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E7" w:rsidRPr="000230E7" w:rsidRDefault="000230E7" w:rsidP="000230E7">
      <w:pPr>
        <w:pStyle w:val="Tijeloteksta"/>
        <w:widowControl w:val="0"/>
        <w:spacing w:after="0" w:line="240" w:lineRule="auto"/>
        <w:rPr>
          <w:rFonts w:ascii="Times New Roman" w:hAnsi="Times New Roman"/>
          <w:b/>
          <w:sz w:val="24"/>
          <w:szCs w:val="24"/>
        </w:rPr>
      </w:pPr>
      <w:r w:rsidRPr="000230E7">
        <w:rPr>
          <w:rFonts w:ascii="Times New Roman" w:hAnsi="Times New Roman"/>
          <w:b/>
          <w:sz w:val="24"/>
          <w:szCs w:val="24"/>
        </w:rPr>
        <w:t>REPUBLIKA HRVATSKA</w:t>
      </w:r>
    </w:p>
    <w:p w:rsidR="000230E7" w:rsidRPr="000230E7" w:rsidRDefault="000230E7" w:rsidP="000230E7">
      <w:pPr>
        <w:pStyle w:val="Tijeloteksta"/>
        <w:widowControl w:val="0"/>
        <w:spacing w:after="0" w:line="240" w:lineRule="auto"/>
        <w:rPr>
          <w:rFonts w:ascii="Times New Roman" w:hAnsi="Times New Roman"/>
          <w:b/>
          <w:sz w:val="24"/>
          <w:szCs w:val="24"/>
        </w:rPr>
      </w:pPr>
      <w:r w:rsidRPr="000230E7">
        <w:rPr>
          <w:rFonts w:ascii="Times New Roman" w:hAnsi="Times New Roman"/>
          <w:b/>
          <w:sz w:val="24"/>
          <w:szCs w:val="24"/>
        </w:rPr>
        <w:t>SPLITSKO-DALMATINSKA ŽUPANIJA</w:t>
      </w:r>
    </w:p>
    <w:p w:rsidR="000230E7" w:rsidRPr="000230E7" w:rsidRDefault="000230E7" w:rsidP="000230E7">
      <w:pPr>
        <w:pStyle w:val="Tijeloteksta"/>
        <w:widowControl w:val="0"/>
        <w:spacing w:after="0" w:line="240" w:lineRule="auto"/>
        <w:rPr>
          <w:rFonts w:ascii="Times New Roman" w:hAnsi="Times New Roman"/>
          <w:b/>
          <w:sz w:val="24"/>
          <w:szCs w:val="24"/>
        </w:rPr>
      </w:pPr>
      <w:r w:rsidRPr="000230E7">
        <w:rPr>
          <w:rFonts w:ascii="Times New Roman" w:hAnsi="Times New Roman"/>
          <w:b/>
          <w:sz w:val="24"/>
          <w:szCs w:val="24"/>
        </w:rPr>
        <w:t xml:space="preserve">OSNOVNA ŠKOLA KOMIŽA </w:t>
      </w:r>
    </w:p>
    <w:p w:rsidR="000230E7" w:rsidRPr="000230E7" w:rsidRDefault="000230E7" w:rsidP="000230E7">
      <w:pPr>
        <w:pStyle w:val="Tijeloteksta"/>
        <w:widowControl w:val="0"/>
        <w:spacing w:after="0" w:line="240" w:lineRule="auto"/>
        <w:rPr>
          <w:rFonts w:ascii="Times New Roman" w:hAnsi="Times New Roman"/>
          <w:b/>
          <w:sz w:val="24"/>
          <w:szCs w:val="24"/>
        </w:rPr>
      </w:pPr>
      <w:r w:rsidRPr="000230E7">
        <w:rPr>
          <w:rFonts w:ascii="Times New Roman" w:hAnsi="Times New Roman"/>
          <w:b/>
          <w:sz w:val="24"/>
          <w:szCs w:val="24"/>
        </w:rPr>
        <w:t>Školska ulica 11</w:t>
      </w:r>
    </w:p>
    <w:p w:rsidR="003B0105" w:rsidRPr="000230E7" w:rsidRDefault="000230E7" w:rsidP="000230E7">
      <w:pPr>
        <w:pStyle w:val="Tijeloteksta"/>
        <w:widowControl w:val="0"/>
        <w:spacing w:after="0" w:line="240" w:lineRule="auto"/>
        <w:rPr>
          <w:rFonts w:ascii="Times New Roman" w:hAnsi="Times New Roman"/>
          <w:b/>
          <w:sz w:val="24"/>
          <w:szCs w:val="24"/>
        </w:rPr>
      </w:pPr>
      <w:r w:rsidRPr="000230E7">
        <w:rPr>
          <w:rFonts w:ascii="Times New Roman" w:hAnsi="Times New Roman"/>
          <w:b/>
          <w:sz w:val="24"/>
          <w:szCs w:val="24"/>
        </w:rPr>
        <w:t>21485 KOMIŽA</w:t>
      </w:r>
    </w:p>
    <w:p w:rsidR="000230E7" w:rsidRPr="000230E7" w:rsidRDefault="000230E7" w:rsidP="000230E7">
      <w:pPr>
        <w:pStyle w:val="Tijeloteksta"/>
        <w:widowControl w:val="0"/>
        <w:spacing w:after="0" w:line="240" w:lineRule="auto"/>
        <w:rPr>
          <w:rFonts w:ascii="Times New Roman" w:hAnsi="Times New Roman"/>
          <w:b/>
          <w:sz w:val="24"/>
          <w:szCs w:val="24"/>
        </w:rPr>
      </w:pPr>
    </w:p>
    <w:p w:rsidR="000230E7" w:rsidRPr="000230E7" w:rsidRDefault="000230E7" w:rsidP="000230E7">
      <w:pPr>
        <w:pStyle w:val="Tijeloteksta"/>
        <w:widowControl w:val="0"/>
        <w:spacing w:after="0" w:line="240" w:lineRule="auto"/>
        <w:rPr>
          <w:rFonts w:ascii="Times New Roman" w:hAnsi="Times New Roman"/>
          <w:b/>
          <w:sz w:val="24"/>
          <w:szCs w:val="24"/>
        </w:rPr>
      </w:pPr>
      <w:r w:rsidRPr="000230E7">
        <w:rPr>
          <w:rFonts w:ascii="Times New Roman" w:hAnsi="Times New Roman"/>
          <w:b/>
          <w:sz w:val="24"/>
          <w:szCs w:val="24"/>
        </w:rPr>
        <w:t>Klasa:</w:t>
      </w:r>
      <w:r w:rsidRPr="000230E7">
        <w:rPr>
          <w:rFonts w:ascii="Times New Roman" w:hAnsi="Times New Roman"/>
          <w:b/>
          <w:sz w:val="24"/>
          <w:szCs w:val="24"/>
        </w:rPr>
        <w:tab/>
        <w:t>404-04/17-01/01</w:t>
      </w:r>
    </w:p>
    <w:p w:rsidR="000230E7" w:rsidRPr="000230E7" w:rsidRDefault="003C4602" w:rsidP="000230E7">
      <w:pPr>
        <w:pStyle w:val="Tijeloteksta"/>
        <w:widowControl w:val="0"/>
        <w:spacing w:after="0" w:line="240" w:lineRule="auto"/>
        <w:rPr>
          <w:rFonts w:ascii="Times New Roman" w:hAnsi="Times New Roman"/>
          <w:b/>
          <w:sz w:val="24"/>
          <w:szCs w:val="24"/>
        </w:rPr>
      </w:pPr>
      <w:proofErr w:type="spellStart"/>
      <w:r>
        <w:rPr>
          <w:rFonts w:ascii="Times New Roman" w:hAnsi="Times New Roman"/>
          <w:b/>
          <w:sz w:val="24"/>
          <w:szCs w:val="24"/>
        </w:rPr>
        <w:t>Ur</w:t>
      </w:r>
      <w:proofErr w:type="spellEnd"/>
      <w:r>
        <w:rPr>
          <w:rFonts w:ascii="Times New Roman" w:hAnsi="Times New Roman"/>
          <w:b/>
          <w:sz w:val="24"/>
          <w:szCs w:val="24"/>
        </w:rPr>
        <w:t>. broj: 2190-07-05-17-4</w:t>
      </w:r>
    </w:p>
    <w:p w:rsidR="003B0105" w:rsidRPr="000230E7" w:rsidRDefault="000230E7" w:rsidP="000230E7">
      <w:pPr>
        <w:pStyle w:val="Tijeloteksta"/>
        <w:widowControl w:val="0"/>
        <w:spacing w:after="0" w:line="240" w:lineRule="auto"/>
        <w:rPr>
          <w:rFonts w:ascii="Times New Roman" w:hAnsi="Times New Roman"/>
          <w:b/>
          <w:sz w:val="24"/>
          <w:szCs w:val="24"/>
        </w:rPr>
      </w:pPr>
      <w:r w:rsidRPr="000230E7">
        <w:rPr>
          <w:rFonts w:ascii="Times New Roman" w:hAnsi="Times New Roman"/>
          <w:b/>
          <w:sz w:val="24"/>
          <w:szCs w:val="24"/>
        </w:rPr>
        <w:t>Komiža,  25. srpnja 2017.</w:t>
      </w:r>
      <w:r w:rsidR="003C4602">
        <w:rPr>
          <w:rFonts w:ascii="Times New Roman" w:hAnsi="Times New Roman"/>
          <w:b/>
          <w:sz w:val="24"/>
          <w:szCs w:val="24"/>
        </w:rPr>
        <w:t xml:space="preserve"> godine</w:t>
      </w:r>
    </w:p>
    <w:p w:rsidR="000230E7" w:rsidRPr="000230E7" w:rsidRDefault="000230E7" w:rsidP="00994E91">
      <w:pPr>
        <w:pStyle w:val="Tijeloteksta"/>
        <w:widowControl w:val="0"/>
        <w:spacing w:before="120" w:after="0"/>
        <w:rPr>
          <w:rFonts w:ascii="Times New Roman" w:hAnsi="Times New Roman"/>
          <w:b/>
          <w:sz w:val="24"/>
          <w:szCs w:val="24"/>
        </w:rPr>
      </w:pPr>
    </w:p>
    <w:p w:rsidR="003B0105" w:rsidRPr="000230E7" w:rsidRDefault="003B0105" w:rsidP="00994E91">
      <w:pPr>
        <w:pStyle w:val="Tijeloteksta"/>
        <w:widowControl w:val="0"/>
        <w:spacing w:before="120" w:after="0"/>
        <w:rPr>
          <w:rFonts w:ascii="Times New Roman" w:hAnsi="Times New Roman"/>
          <w:b/>
          <w:sz w:val="24"/>
          <w:szCs w:val="24"/>
        </w:rPr>
      </w:pPr>
      <w:r w:rsidRPr="000230E7">
        <w:rPr>
          <w:rFonts w:ascii="Times New Roman" w:hAnsi="Times New Roman"/>
          <w:b/>
          <w:sz w:val="24"/>
          <w:szCs w:val="24"/>
        </w:rPr>
        <w:t xml:space="preserve">EVIDENCIJSKI BROJ NABAVE : </w:t>
      </w:r>
      <w:r w:rsidR="000230E7" w:rsidRPr="000230E7">
        <w:rPr>
          <w:rFonts w:ascii="Times New Roman" w:hAnsi="Times New Roman"/>
          <w:b/>
          <w:sz w:val="24"/>
          <w:szCs w:val="24"/>
        </w:rPr>
        <w:t>JMV-1/2017</w:t>
      </w:r>
    </w:p>
    <w:p w:rsidR="003B0105" w:rsidRPr="000230E7" w:rsidRDefault="003B0105" w:rsidP="00994E91">
      <w:pPr>
        <w:pStyle w:val="normalweb-000013"/>
        <w:tabs>
          <w:tab w:val="left" w:pos="3160"/>
        </w:tabs>
        <w:spacing w:before="120" w:beforeAutospacing="0" w:after="0"/>
        <w:ind w:left="357"/>
        <w:jc w:val="center"/>
        <w:rPr>
          <w:rStyle w:val="defaultparagraphfont-000009"/>
          <w:rFonts w:ascii="Times New Roman" w:eastAsia="Times New Roman" w:hAnsi="Times New Roman"/>
          <w:bCs w:val="0"/>
        </w:rPr>
      </w:pPr>
    </w:p>
    <w:p w:rsidR="003B0105" w:rsidRPr="000230E7" w:rsidRDefault="003B0105" w:rsidP="00994E91">
      <w:pPr>
        <w:pStyle w:val="normalweb-000013"/>
        <w:tabs>
          <w:tab w:val="left" w:pos="3160"/>
        </w:tabs>
        <w:spacing w:before="120" w:beforeAutospacing="0" w:after="0"/>
        <w:ind w:left="357"/>
        <w:jc w:val="center"/>
        <w:rPr>
          <w:rStyle w:val="defaultparagraphfont-000009"/>
          <w:rFonts w:ascii="Times New Roman" w:eastAsia="Times New Roman" w:hAnsi="Times New Roman"/>
          <w:bCs w:val="0"/>
        </w:rPr>
      </w:pPr>
    </w:p>
    <w:p w:rsidR="003B0105" w:rsidRPr="000230E7" w:rsidRDefault="003B0105" w:rsidP="00994E91">
      <w:pPr>
        <w:pStyle w:val="normalweb-000013"/>
        <w:tabs>
          <w:tab w:val="left" w:pos="3160"/>
        </w:tabs>
        <w:spacing w:before="120" w:beforeAutospacing="0" w:after="0"/>
        <w:ind w:left="357"/>
        <w:jc w:val="center"/>
        <w:rPr>
          <w:rStyle w:val="defaultparagraphfont-000009"/>
          <w:rFonts w:ascii="Times New Roman" w:eastAsia="Times New Roman" w:hAnsi="Times New Roman"/>
          <w:bCs w:val="0"/>
        </w:rPr>
      </w:pPr>
    </w:p>
    <w:p w:rsidR="003B0105" w:rsidRPr="000230E7" w:rsidRDefault="003B0105" w:rsidP="00994E91">
      <w:pPr>
        <w:pStyle w:val="Tijeloteksta"/>
        <w:widowControl w:val="0"/>
        <w:spacing w:before="120" w:after="0"/>
        <w:jc w:val="center"/>
        <w:rPr>
          <w:rFonts w:ascii="Times New Roman" w:hAnsi="Times New Roman"/>
          <w:b/>
          <w:sz w:val="32"/>
          <w:szCs w:val="32"/>
        </w:rPr>
      </w:pPr>
      <w:r w:rsidRPr="000230E7">
        <w:rPr>
          <w:rFonts w:ascii="Times New Roman" w:hAnsi="Times New Roman"/>
          <w:b/>
          <w:sz w:val="32"/>
          <w:szCs w:val="32"/>
        </w:rPr>
        <w:t>DOKUMENTACIJA O NABAVI</w:t>
      </w:r>
    </w:p>
    <w:p w:rsidR="003B0105" w:rsidRPr="000230E7" w:rsidRDefault="003B0105" w:rsidP="00994E91">
      <w:pPr>
        <w:tabs>
          <w:tab w:val="left" w:pos="3160"/>
        </w:tabs>
        <w:spacing w:before="120" w:after="0"/>
        <w:jc w:val="center"/>
        <w:rPr>
          <w:rFonts w:ascii="Times New Roman" w:hAnsi="Times New Roman" w:cs="Times New Roman"/>
          <w:b/>
          <w:lang w:eastAsia="hr-HR"/>
        </w:rPr>
      </w:pPr>
    </w:p>
    <w:p w:rsidR="003B0105" w:rsidRPr="000230E7" w:rsidRDefault="003B0105" w:rsidP="00994E91">
      <w:pPr>
        <w:tabs>
          <w:tab w:val="left" w:pos="3160"/>
        </w:tabs>
        <w:spacing w:before="120" w:after="0"/>
        <w:jc w:val="center"/>
        <w:rPr>
          <w:rFonts w:ascii="Times New Roman" w:hAnsi="Times New Roman" w:cs="Times New Roman"/>
          <w:b/>
          <w:lang w:eastAsia="hr-HR"/>
        </w:rPr>
      </w:pPr>
    </w:p>
    <w:p w:rsidR="003B0105" w:rsidRPr="000230E7" w:rsidRDefault="003B0105" w:rsidP="00994E91">
      <w:pPr>
        <w:tabs>
          <w:tab w:val="left" w:pos="3160"/>
        </w:tabs>
        <w:spacing w:before="120" w:after="0"/>
        <w:jc w:val="center"/>
        <w:rPr>
          <w:rFonts w:ascii="Times New Roman" w:hAnsi="Times New Roman" w:cs="Times New Roman"/>
          <w:b/>
          <w:lang w:eastAsia="hr-HR"/>
        </w:rPr>
      </w:pPr>
    </w:p>
    <w:p w:rsidR="003B0105" w:rsidRPr="000230E7" w:rsidRDefault="003B0105" w:rsidP="00994E91">
      <w:pPr>
        <w:tabs>
          <w:tab w:val="left" w:pos="3160"/>
        </w:tabs>
        <w:spacing w:before="120" w:after="0"/>
        <w:jc w:val="center"/>
        <w:rPr>
          <w:rFonts w:ascii="Times New Roman" w:hAnsi="Times New Roman" w:cs="Times New Roman"/>
          <w:b/>
          <w:lang w:eastAsia="hr-HR"/>
        </w:rPr>
      </w:pPr>
    </w:p>
    <w:p w:rsidR="003B0105" w:rsidRPr="000230E7" w:rsidRDefault="003B0105" w:rsidP="00994E91">
      <w:pPr>
        <w:tabs>
          <w:tab w:val="left" w:pos="3160"/>
        </w:tabs>
        <w:spacing w:before="120" w:after="0"/>
        <w:jc w:val="center"/>
        <w:rPr>
          <w:rFonts w:ascii="Times New Roman" w:hAnsi="Times New Roman" w:cs="Times New Roman"/>
          <w:b/>
          <w:lang w:eastAsia="hr-HR"/>
        </w:rPr>
      </w:pPr>
    </w:p>
    <w:p w:rsidR="003B0105" w:rsidRPr="000230E7" w:rsidRDefault="003B0105" w:rsidP="00994E91">
      <w:pPr>
        <w:tabs>
          <w:tab w:val="left" w:pos="3160"/>
        </w:tabs>
        <w:spacing w:before="120" w:after="0"/>
        <w:jc w:val="center"/>
        <w:rPr>
          <w:rFonts w:ascii="Times New Roman" w:hAnsi="Times New Roman" w:cs="Times New Roman"/>
          <w:b/>
          <w:lang w:eastAsia="hr-HR"/>
        </w:rPr>
      </w:pPr>
    </w:p>
    <w:p w:rsidR="003B0105" w:rsidRPr="000230E7" w:rsidRDefault="003B0105" w:rsidP="00994E91">
      <w:pPr>
        <w:tabs>
          <w:tab w:val="left" w:pos="3160"/>
        </w:tabs>
        <w:spacing w:before="120" w:after="0"/>
        <w:jc w:val="center"/>
        <w:rPr>
          <w:rFonts w:ascii="Times New Roman" w:hAnsi="Times New Roman" w:cs="Times New Roman"/>
          <w:b/>
          <w:lang w:eastAsia="hr-HR"/>
        </w:rPr>
      </w:pPr>
    </w:p>
    <w:p w:rsidR="003B0105" w:rsidRPr="000230E7" w:rsidRDefault="003B0105" w:rsidP="00994E91">
      <w:pPr>
        <w:tabs>
          <w:tab w:val="left" w:pos="3160"/>
        </w:tabs>
        <w:spacing w:before="120" w:after="0"/>
        <w:jc w:val="center"/>
        <w:rPr>
          <w:rFonts w:ascii="Times New Roman" w:hAnsi="Times New Roman" w:cs="Times New Roman"/>
          <w:b/>
          <w:lang w:eastAsia="hr-HR"/>
        </w:rPr>
      </w:pPr>
    </w:p>
    <w:p w:rsidR="003B0105" w:rsidRPr="000230E7" w:rsidRDefault="003B0105" w:rsidP="00994E91">
      <w:pPr>
        <w:tabs>
          <w:tab w:val="left" w:pos="3160"/>
        </w:tabs>
        <w:spacing w:before="120" w:after="0"/>
        <w:jc w:val="center"/>
        <w:rPr>
          <w:rFonts w:ascii="Times New Roman" w:hAnsi="Times New Roman" w:cs="Times New Roman"/>
          <w:b/>
          <w:lang w:eastAsia="hr-HR"/>
        </w:rPr>
      </w:pPr>
    </w:p>
    <w:p w:rsidR="00C57CE1" w:rsidRPr="000230E7" w:rsidRDefault="00C57CE1" w:rsidP="00994E91">
      <w:pPr>
        <w:tabs>
          <w:tab w:val="left" w:pos="3160"/>
        </w:tabs>
        <w:spacing w:before="120" w:after="0"/>
        <w:jc w:val="center"/>
        <w:rPr>
          <w:rFonts w:ascii="Times New Roman" w:hAnsi="Times New Roman" w:cs="Times New Roman"/>
          <w:b/>
          <w:lang w:eastAsia="hr-HR"/>
        </w:rPr>
      </w:pPr>
    </w:p>
    <w:p w:rsidR="00C57CE1" w:rsidRPr="000230E7" w:rsidRDefault="00C57CE1" w:rsidP="00994E91">
      <w:pPr>
        <w:tabs>
          <w:tab w:val="left" w:pos="3160"/>
        </w:tabs>
        <w:spacing w:before="120" w:after="0"/>
        <w:jc w:val="center"/>
        <w:rPr>
          <w:rFonts w:ascii="Times New Roman" w:hAnsi="Times New Roman" w:cs="Times New Roman"/>
          <w:b/>
          <w:lang w:eastAsia="hr-HR"/>
        </w:rPr>
      </w:pPr>
    </w:p>
    <w:p w:rsidR="00C57CE1" w:rsidRPr="000230E7" w:rsidRDefault="00C57CE1" w:rsidP="00994E91">
      <w:pPr>
        <w:tabs>
          <w:tab w:val="left" w:pos="3160"/>
        </w:tabs>
        <w:spacing w:before="120" w:after="0"/>
        <w:jc w:val="center"/>
        <w:rPr>
          <w:rFonts w:ascii="Times New Roman" w:hAnsi="Times New Roman" w:cs="Times New Roman"/>
          <w:b/>
          <w:lang w:eastAsia="hr-HR"/>
        </w:rPr>
      </w:pPr>
    </w:p>
    <w:p w:rsidR="00C57CE1" w:rsidRPr="000230E7" w:rsidRDefault="00C57CE1" w:rsidP="00994E91">
      <w:pPr>
        <w:tabs>
          <w:tab w:val="left" w:pos="3160"/>
        </w:tabs>
        <w:spacing w:before="120" w:after="0"/>
        <w:jc w:val="center"/>
        <w:rPr>
          <w:rFonts w:ascii="Times New Roman" w:hAnsi="Times New Roman" w:cs="Times New Roman"/>
          <w:b/>
          <w:lang w:eastAsia="hr-HR"/>
        </w:rPr>
      </w:pPr>
    </w:p>
    <w:p w:rsidR="00C57CE1" w:rsidRPr="000230E7" w:rsidRDefault="00C57CE1" w:rsidP="00994E91">
      <w:pPr>
        <w:tabs>
          <w:tab w:val="left" w:pos="3160"/>
        </w:tabs>
        <w:spacing w:before="120" w:after="0"/>
        <w:jc w:val="center"/>
        <w:rPr>
          <w:rFonts w:ascii="Times New Roman" w:hAnsi="Times New Roman" w:cs="Times New Roman"/>
          <w:b/>
          <w:lang w:eastAsia="hr-HR"/>
        </w:rPr>
      </w:pPr>
    </w:p>
    <w:p w:rsidR="00C57CE1" w:rsidRPr="000230E7" w:rsidRDefault="00C57CE1" w:rsidP="00994E91">
      <w:pPr>
        <w:tabs>
          <w:tab w:val="left" w:pos="3160"/>
        </w:tabs>
        <w:spacing w:before="120" w:after="0"/>
        <w:jc w:val="center"/>
        <w:rPr>
          <w:rFonts w:ascii="Times New Roman" w:hAnsi="Times New Roman" w:cs="Times New Roman"/>
          <w:b/>
          <w:lang w:eastAsia="hr-HR"/>
        </w:rPr>
      </w:pPr>
    </w:p>
    <w:p w:rsidR="00C57CE1" w:rsidRPr="000230E7" w:rsidRDefault="00C57CE1" w:rsidP="00994E91">
      <w:pPr>
        <w:tabs>
          <w:tab w:val="left" w:pos="3160"/>
        </w:tabs>
        <w:spacing w:before="120" w:after="0"/>
        <w:jc w:val="center"/>
        <w:rPr>
          <w:rFonts w:ascii="Times New Roman" w:hAnsi="Times New Roman" w:cs="Times New Roman"/>
          <w:b/>
          <w:lang w:eastAsia="hr-HR"/>
        </w:rPr>
      </w:pPr>
    </w:p>
    <w:p w:rsidR="00C57CE1" w:rsidRPr="000230E7" w:rsidRDefault="00C57CE1" w:rsidP="00994E91">
      <w:pPr>
        <w:tabs>
          <w:tab w:val="left" w:pos="3160"/>
        </w:tabs>
        <w:spacing w:before="120" w:after="0"/>
        <w:jc w:val="center"/>
        <w:rPr>
          <w:rFonts w:ascii="Times New Roman" w:hAnsi="Times New Roman" w:cs="Times New Roman"/>
          <w:b/>
          <w:lang w:eastAsia="hr-HR"/>
        </w:rPr>
      </w:pPr>
    </w:p>
    <w:p w:rsidR="00C57CE1" w:rsidRPr="000230E7" w:rsidRDefault="00C57CE1" w:rsidP="00994E91">
      <w:pPr>
        <w:tabs>
          <w:tab w:val="left" w:pos="3160"/>
        </w:tabs>
        <w:spacing w:before="120" w:after="0"/>
        <w:jc w:val="center"/>
        <w:rPr>
          <w:rFonts w:ascii="Times New Roman" w:hAnsi="Times New Roman" w:cs="Times New Roman"/>
          <w:b/>
          <w:lang w:eastAsia="hr-HR"/>
        </w:rPr>
      </w:pPr>
    </w:p>
    <w:p w:rsidR="00C57CE1" w:rsidRPr="000230E7" w:rsidRDefault="00C57CE1" w:rsidP="00994E91">
      <w:pPr>
        <w:tabs>
          <w:tab w:val="left" w:pos="3160"/>
        </w:tabs>
        <w:spacing w:before="120" w:after="0"/>
        <w:jc w:val="center"/>
        <w:rPr>
          <w:rFonts w:ascii="Times New Roman" w:hAnsi="Times New Roman" w:cs="Times New Roman"/>
          <w:b/>
          <w:lang w:eastAsia="hr-HR"/>
        </w:rPr>
      </w:pPr>
    </w:p>
    <w:p w:rsidR="00C57CE1" w:rsidRPr="000230E7" w:rsidRDefault="00C57CE1" w:rsidP="00994E91">
      <w:pPr>
        <w:tabs>
          <w:tab w:val="left" w:pos="3160"/>
        </w:tabs>
        <w:spacing w:before="120" w:after="0"/>
        <w:jc w:val="center"/>
        <w:rPr>
          <w:rFonts w:ascii="Times New Roman" w:hAnsi="Times New Roman" w:cs="Times New Roman"/>
          <w:b/>
          <w:lang w:eastAsia="hr-HR"/>
        </w:rPr>
      </w:pPr>
    </w:p>
    <w:p w:rsidR="003B0105" w:rsidRPr="000230E7" w:rsidRDefault="003B0105" w:rsidP="00994E91">
      <w:pPr>
        <w:tabs>
          <w:tab w:val="left" w:pos="3160"/>
        </w:tabs>
        <w:spacing w:before="120" w:after="0"/>
        <w:jc w:val="center"/>
        <w:rPr>
          <w:rFonts w:ascii="Times New Roman" w:hAnsi="Times New Roman" w:cs="Times New Roman"/>
          <w:b/>
          <w:lang w:eastAsia="hr-HR"/>
        </w:rPr>
        <w:sectPr w:rsidR="003B0105" w:rsidRPr="000230E7" w:rsidSect="004F7C34">
          <w:footerReference w:type="default" r:id="rId8"/>
          <w:pgSz w:w="11906" w:h="16838"/>
          <w:pgMar w:top="1417" w:right="1417" w:bottom="1417" w:left="1417" w:header="708" w:footer="708" w:gutter="0"/>
          <w:cols w:space="708"/>
          <w:titlePg/>
          <w:docGrid w:linePitch="360"/>
        </w:sectPr>
      </w:pPr>
      <w:r w:rsidRPr="000230E7">
        <w:rPr>
          <w:rFonts w:ascii="Times New Roman" w:hAnsi="Times New Roman" w:cs="Times New Roman"/>
          <w:b/>
          <w:lang w:eastAsia="hr-HR"/>
        </w:rPr>
        <w:t>Srpanj  2017. godine</w:t>
      </w:r>
    </w:p>
    <w:p w:rsidR="00435518" w:rsidRPr="000230E7" w:rsidRDefault="00435518" w:rsidP="00994E91">
      <w:pPr>
        <w:pStyle w:val="normalweb-000013"/>
        <w:shd w:val="clear" w:color="auto" w:fill="D9E2F3" w:themeFill="accent1" w:themeFillTint="33"/>
        <w:spacing w:before="120" w:beforeAutospacing="0" w:after="0"/>
        <w:rPr>
          <w:rStyle w:val="defaultparagraphfont-000004"/>
          <w:b/>
        </w:rPr>
      </w:pPr>
      <w:r w:rsidRPr="000230E7">
        <w:rPr>
          <w:rStyle w:val="defaultparagraphfont-000004"/>
          <w:b/>
        </w:rPr>
        <w:lastRenderedPageBreak/>
        <w:t>SADRŽAJ</w:t>
      </w:r>
    </w:p>
    <w:p w:rsidR="00C46AFC" w:rsidRPr="000230E7" w:rsidRDefault="00C46AFC" w:rsidP="00C57CE1">
      <w:pPr>
        <w:pStyle w:val="normalweb-000013"/>
        <w:spacing w:before="0" w:beforeAutospacing="0" w:after="0"/>
        <w:rPr>
          <w:rStyle w:val="defaultparagraphfont-000004"/>
          <w:b/>
        </w:rPr>
      </w:pPr>
    </w:p>
    <w:p w:rsidR="00C57CE1" w:rsidRPr="000230E7" w:rsidRDefault="00C46AFC">
      <w:pPr>
        <w:pStyle w:val="Sadraj1"/>
        <w:tabs>
          <w:tab w:val="left" w:pos="850"/>
          <w:tab w:val="right" w:leader="dot" w:pos="9062"/>
        </w:tabs>
        <w:rPr>
          <w:rFonts w:ascii="Times New Roman" w:eastAsiaTheme="minorEastAsia" w:hAnsi="Times New Roman" w:cs="Times New Roman"/>
          <w:b w:val="0"/>
          <w:noProof/>
          <w:sz w:val="22"/>
          <w:lang w:eastAsia="hr-HR"/>
        </w:rPr>
      </w:pPr>
      <w:r w:rsidRPr="000230E7">
        <w:rPr>
          <w:rFonts w:ascii="Times New Roman" w:hAnsi="Times New Roman" w:cs="Times New Roman"/>
          <w:b w:val="0"/>
          <w:lang w:eastAsia="hr-HR"/>
        </w:rPr>
        <w:fldChar w:fldCharType="begin"/>
      </w:r>
      <w:r w:rsidRPr="000230E7">
        <w:rPr>
          <w:rFonts w:ascii="Times New Roman" w:hAnsi="Times New Roman" w:cs="Times New Roman"/>
          <w:b w:val="0"/>
          <w:lang w:eastAsia="hr-HR"/>
        </w:rPr>
        <w:instrText xml:space="preserve"> TOC \o "1-3" \h \z \u </w:instrText>
      </w:r>
      <w:r w:rsidRPr="000230E7">
        <w:rPr>
          <w:rFonts w:ascii="Times New Roman" w:hAnsi="Times New Roman" w:cs="Times New Roman"/>
          <w:b w:val="0"/>
          <w:lang w:eastAsia="hr-HR"/>
        </w:rPr>
        <w:fldChar w:fldCharType="separate"/>
      </w:r>
      <w:hyperlink w:anchor="_Toc487391563" w:history="1">
        <w:r w:rsidR="00C57CE1" w:rsidRPr="000230E7">
          <w:rPr>
            <w:rStyle w:val="Hiperveza"/>
            <w:rFonts w:ascii="Times New Roman" w:hAnsi="Times New Roman" w:cs="Times New Roman"/>
            <w:noProof/>
          </w:rPr>
          <w:t>1.</w:t>
        </w:r>
        <w:r w:rsidR="00C57CE1" w:rsidRPr="000230E7">
          <w:rPr>
            <w:rFonts w:ascii="Times New Roman" w:eastAsiaTheme="minorEastAsia" w:hAnsi="Times New Roman" w:cs="Times New Roman"/>
            <w:b w:val="0"/>
            <w:noProof/>
            <w:sz w:val="22"/>
            <w:lang w:eastAsia="hr-HR"/>
          </w:rPr>
          <w:tab/>
        </w:r>
        <w:r w:rsidR="00C57CE1" w:rsidRPr="000230E7">
          <w:rPr>
            <w:rStyle w:val="Hiperveza"/>
            <w:rFonts w:ascii="Times New Roman" w:hAnsi="Times New Roman" w:cs="Times New Roman"/>
            <w:noProof/>
          </w:rPr>
          <w:t>OPĆI PODACI</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_Toc487391563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64" w:history="1">
        <w:r w:rsidR="00C57CE1" w:rsidRPr="000230E7">
          <w:rPr>
            <w:rStyle w:val="Hiperveza"/>
            <w:rFonts w:ascii="Times New Roman" w:hAnsi="Times New Roman" w:cs="Times New Roman"/>
            <w:noProof/>
          </w:rPr>
          <w:t>1.1.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Podaci o Naručitelju</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_Toc487391564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65" w:history="1">
        <w:r w:rsidR="00C57CE1" w:rsidRPr="000230E7">
          <w:rPr>
            <w:rStyle w:val="Hiperveza"/>
            <w:rFonts w:ascii="Times New Roman" w:hAnsi="Times New Roman" w:cs="Times New Roman"/>
            <w:noProof/>
          </w:rPr>
          <w:t>1.2.</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Osoba zadužena za kontakt</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_Toc487391565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66" w:history="1">
        <w:r w:rsidR="00C57CE1" w:rsidRPr="000230E7">
          <w:rPr>
            <w:rStyle w:val="Hiperveza"/>
            <w:rFonts w:ascii="Times New Roman" w:hAnsi="Times New Roman" w:cs="Times New Roman"/>
            <w:noProof/>
          </w:rPr>
          <w:t>1.3.</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Evidencijski broj nabave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_Toc487391566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67" w:history="1">
        <w:r w:rsidR="00C57CE1" w:rsidRPr="000230E7">
          <w:rPr>
            <w:rStyle w:val="Hiperveza"/>
            <w:rFonts w:ascii="Times New Roman" w:hAnsi="Times New Roman" w:cs="Times New Roman"/>
            <w:noProof/>
          </w:rPr>
          <w:t>1.4.</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Popis gospodarskih subjekata s kojima je naručitelj u sukobu interesa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_Toc487391567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68" w:history="1">
        <w:r w:rsidR="00C57CE1" w:rsidRPr="000230E7">
          <w:rPr>
            <w:rStyle w:val="Hiperveza"/>
            <w:rFonts w:ascii="Times New Roman" w:hAnsi="Times New Roman" w:cs="Times New Roman"/>
            <w:noProof/>
          </w:rPr>
          <w:t>1.5.</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Vrsta postupka javne nabave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_Toc487391568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69" w:history="1">
        <w:r w:rsidR="00C57CE1" w:rsidRPr="000230E7">
          <w:rPr>
            <w:rStyle w:val="Hiperveza"/>
            <w:rFonts w:ascii="Times New Roman" w:hAnsi="Times New Roman" w:cs="Times New Roman"/>
            <w:noProof/>
          </w:rPr>
          <w:t>1.6.</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Procijenjena vrijednost nabave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_Toc487391569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70" w:history="1">
        <w:r w:rsidR="00C57CE1" w:rsidRPr="000230E7">
          <w:rPr>
            <w:rStyle w:val="Hiperveza"/>
            <w:rFonts w:ascii="Times New Roman" w:hAnsi="Times New Roman" w:cs="Times New Roman"/>
            <w:noProof/>
          </w:rPr>
          <w:t>1.7.</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Vrsta ugovora o javnoj nabavi (roba, radovi ili usluge)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_Toc487391570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71" w:history="1">
        <w:r w:rsidR="00C57CE1" w:rsidRPr="000230E7">
          <w:rPr>
            <w:rStyle w:val="Hiperveza"/>
            <w:rFonts w:ascii="Times New Roman" w:hAnsi="Times New Roman" w:cs="Times New Roman"/>
            <w:noProof/>
          </w:rPr>
          <w:t>1.8.</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Sklapa li se ugovor o javnoj nabavi ili okvirni sporazum</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_Toc487391571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72" w:history="1">
        <w:r w:rsidR="00C57CE1" w:rsidRPr="000230E7">
          <w:rPr>
            <w:rStyle w:val="Hiperveza"/>
            <w:rFonts w:ascii="Times New Roman" w:hAnsi="Times New Roman" w:cs="Times New Roman"/>
            <w:noProof/>
          </w:rPr>
          <w:t>1.9.</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Uspostavlja li se dinamički sustav nabave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_Toc487391572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73" w:history="1">
        <w:r w:rsidR="00C57CE1" w:rsidRPr="000230E7">
          <w:rPr>
            <w:rStyle w:val="Hiperveza"/>
            <w:rFonts w:ascii="Times New Roman" w:hAnsi="Times New Roman" w:cs="Times New Roman"/>
            <w:noProof/>
          </w:rPr>
          <w:t>1.10.</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Provodi li se elektronička dražba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_Toc487391573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74" w:history="1">
        <w:r w:rsidR="00C57CE1" w:rsidRPr="000230E7">
          <w:rPr>
            <w:rStyle w:val="Hiperveza"/>
            <w:rFonts w:ascii="Times New Roman" w:hAnsi="Times New Roman" w:cs="Times New Roman"/>
            <w:noProof/>
          </w:rPr>
          <w:t>1.11.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Internetska adresa gdje je objavljeno izvješće o provedenom savjetovanju sa zainteresiranim gospodarskim subjektima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_Toc487391574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w:t>
        </w:r>
        <w:r w:rsidR="00C57CE1" w:rsidRPr="000230E7">
          <w:rPr>
            <w:rFonts w:ascii="Times New Roman" w:hAnsi="Times New Roman" w:cs="Times New Roman"/>
            <w:noProof/>
            <w:webHidden/>
          </w:rPr>
          <w:fldChar w:fldCharType="end"/>
        </w:r>
      </w:hyperlink>
    </w:p>
    <w:p w:rsidR="00C57CE1" w:rsidRPr="000230E7" w:rsidRDefault="0066771D">
      <w:pPr>
        <w:pStyle w:val="Sadraj1"/>
        <w:tabs>
          <w:tab w:val="left" w:pos="850"/>
          <w:tab w:val="right" w:leader="dot" w:pos="9062"/>
        </w:tabs>
        <w:rPr>
          <w:rFonts w:ascii="Times New Roman" w:eastAsiaTheme="minorEastAsia" w:hAnsi="Times New Roman" w:cs="Times New Roman"/>
          <w:b w:val="0"/>
          <w:noProof/>
          <w:sz w:val="22"/>
          <w:lang w:eastAsia="hr-HR"/>
        </w:rPr>
      </w:pPr>
      <w:hyperlink w:anchor="_Toc487391575" w:history="1">
        <w:r w:rsidR="00C57CE1" w:rsidRPr="000230E7">
          <w:rPr>
            <w:rStyle w:val="Hiperveza"/>
            <w:rFonts w:ascii="Times New Roman" w:hAnsi="Times New Roman" w:cs="Times New Roman"/>
            <w:noProof/>
          </w:rPr>
          <w:t>2.</w:t>
        </w:r>
        <w:r w:rsidR="00C57CE1" w:rsidRPr="000230E7">
          <w:rPr>
            <w:rFonts w:ascii="Times New Roman" w:eastAsiaTheme="minorEastAsia" w:hAnsi="Times New Roman" w:cs="Times New Roman"/>
            <w:b w:val="0"/>
            <w:noProof/>
            <w:sz w:val="22"/>
            <w:lang w:eastAsia="hr-HR"/>
          </w:rPr>
          <w:tab/>
        </w:r>
        <w:r w:rsidR="00C57CE1" w:rsidRPr="000230E7">
          <w:rPr>
            <w:rStyle w:val="Hiperveza"/>
            <w:rFonts w:ascii="Times New Roman" w:hAnsi="Times New Roman" w:cs="Times New Roman"/>
            <w:noProof/>
          </w:rPr>
          <w:t>PODACI O PREDMETU NABAVE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_Toc487391575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3</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76" w:history="1">
        <w:r w:rsidR="00C57CE1" w:rsidRPr="000230E7">
          <w:rPr>
            <w:rStyle w:val="Hiperveza"/>
            <w:rFonts w:ascii="Times New Roman" w:hAnsi="Times New Roman" w:cs="Times New Roman"/>
            <w:noProof/>
          </w:rPr>
          <w:t>2.1.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Opis predmeta nabave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_Toc487391576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3</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77" w:history="1">
        <w:r w:rsidR="00C57CE1" w:rsidRPr="000230E7">
          <w:rPr>
            <w:rStyle w:val="Hiperveza"/>
            <w:rFonts w:ascii="Times New Roman" w:hAnsi="Times New Roman" w:cs="Times New Roman"/>
            <w:noProof/>
          </w:rPr>
          <w:t>2.2.</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Opis i oznaka grupa predmeta nabave ili u postupcima velike vrijednosti obrazloženje glavnih razloga zašto nije predmet podijeljen na grupe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_Toc487391577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3</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78" w:history="1">
        <w:r w:rsidR="00C57CE1" w:rsidRPr="000230E7">
          <w:rPr>
            <w:rStyle w:val="Hiperveza"/>
            <w:rFonts w:ascii="Times New Roman" w:hAnsi="Times New Roman" w:cs="Times New Roman"/>
            <w:noProof/>
          </w:rPr>
          <w:t>2.3.</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Količina predmeta nabave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_Toc487391578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3</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79" w:history="1">
        <w:r w:rsidR="00C57CE1" w:rsidRPr="000230E7">
          <w:rPr>
            <w:rStyle w:val="Hiperveza"/>
            <w:rFonts w:ascii="Times New Roman" w:hAnsi="Times New Roman" w:cs="Times New Roman"/>
            <w:noProof/>
          </w:rPr>
          <w:t>2.4.</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Tehničke specifikacije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_Toc487391579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3</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80" w:history="1">
        <w:r w:rsidR="00C57CE1" w:rsidRPr="000230E7">
          <w:rPr>
            <w:rStyle w:val="Hiperveza"/>
            <w:rFonts w:ascii="Times New Roman" w:hAnsi="Times New Roman" w:cs="Times New Roman"/>
            <w:noProof/>
          </w:rPr>
          <w:t>2.5.</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Kriteriji za ocjenu jednakovrijednosti predmeta nabave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_Toc487391580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3</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81" w:history="1">
        <w:r w:rsidR="00C57CE1" w:rsidRPr="000230E7">
          <w:rPr>
            <w:rStyle w:val="Hiperveza"/>
            <w:rFonts w:ascii="Times New Roman" w:hAnsi="Times New Roman" w:cs="Times New Roman"/>
            <w:noProof/>
          </w:rPr>
          <w:t>2.6.</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Troškovnik</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_Toc487391581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3</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82" w:history="1">
        <w:r w:rsidR="00C57CE1" w:rsidRPr="000230E7">
          <w:rPr>
            <w:rStyle w:val="Hiperveza"/>
            <w:rFonts w:ascii="Times New Roman" w:hAnsi="Times New Roman" w:cs="Times New Roman"/>
            <w:noProof/>
          </w:rPr>
          <w:t>2.6.1.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Dostava troškovnika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_Toc487391582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4</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83" w:history="1">
        <w:r w:rsidR="00C57CE1" w:rsidRPr="000230E7">
          <w:rPr>
            <w:rStyle w:val="Hiperveza"/>
            <w:rFonts w:ascii="Times New Roman" w:hAnsi="Times New Roman" w:cs="Times New Roman"/>
            <w:noProof/>
          </w:rPr>
          <w:t>2.7.</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Mjesto izvršenja ugovora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_Toc487391583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4</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84" w:history="1">
        <w:r w:rsidR="00C57CE1" w:rsidRPr="000230E7">
          <w:rPr>
            <w:rStyle w:val="Hiperveza"/>
            <w:rFonts w:ascii="Times New Roman" w:hAnsi="Times New Roman" w:cs="Times New Roman"/>
            <w:noProof/>
          </w:rPr>
          <w:t>2.8.</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Rok početka i završetka izvršenja ugovora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_Toc487391584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4</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85" w:history="1">
        <w:r w:rsidR="00C57CE1" w:rsidRPr="000230E7">
          <w:rPr>
            <w:rStyle w:val="Hiperveza"/>
            <w:rFonts w:ascii="Times New Roman" w:hAnsi="Times New Roman" w:cs="Times New Roman"/>
            <w:noProof/>
          </w:rPr>
          <w:t>2.9.</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Opcije i moguća obnavljanja ugovora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_Toc487391585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4</w:t>
        </w:r>
        <w:r w:rsidR="00C57CE1" w:rsidRPr="000230E7">
          <w:rPr>
            <w:rFonts w:ascii="Times New Roman" w:hAnsi="Times New Roman" w:cs="Times New Roman"/>
            <w:noProof/>
            <w:webHidden/>
          </w:rPr>
          <w:fldChar w:fldCharType="end"/>
        </w:r>
      </w:hyperlink>
    </w:p>
    <w:p w:rsidR="00C57CE1" w:rsidRPr="000230E7" w:rsidRDefault="0066771D">
      <w:pPr>
        <w:pStyle w:val="Sadraj1"/>
        <w:tabs>
          <w:tab w:val="left" w:pos="850"/>
          <w:tab w:val="right" w:leader="dot" w:pos="9062"/>
        </w:tabs>
        <w:rPr>
          <w:rFonts w:ascii="Times New Roman" w:eastAsiaTheme="minorEastAsia" w:hAnsi="Times New Roman" w:cs="Times New Roman"/>
          <w:b w:val="0"/>
          <w:noProof/>
          <w:sz w:val="22"/>
          <w:lang w:eastAsia="hr-HR"/>
        </w:rPr>
      </w:pPr>
      <w:hyperlink w:anchor="_Toc487391586" w:history="1">
        <w:r w:rsidR="00C57CE1" w:rsidRPr="000230E7">
          <w:rPr>
            <w:rStyle w:val="Hiperveza"/>
            <w:rFonts w:ascii="Times New Roman" w:hAnsi="Times New Roman" w:cs="Times New Roman"/>
            <w:noProof/>
          </w:rPr>
          <w:t>3.</w:t>
        </w:r>
        <w:r w:rsidR="00C57CE1" w:rsidRPr="000230E7">
          <w:rPr>
            <w:rFonts w:ascii="Times New Roman" w:eastAsiaTheme="minorEastAsia" w:hAnsi="Times New Roman" w:cs="Times New Roman"/>
            <w:b w:val="0"/>
            <w:noProof/>
            <w:sz w:val="22"/>
            <w:lang w:eastAsia="hr-HR"/>
          </w:rPr>
          <w:tab/>
        </w:r>
        <w:r w:rsidR="00C57CE1" w:rsidRPr="000230E7">
          <w:rPr>
            <w:rStyle w:val="Hiperveza"/>
            <w:rFonts w:ascii="Times New Roman" w:hAnsi="Times New Roman" w:cs="Times New Roman"/>
            <w:noProof/>
          </w:rPr>
          <w:t>OSNOVE ZA ISKLJUČENJE GOSPODARSKOG SUBJEKTA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_Toc487391586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5</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87" w:history="1">
        <w:r w:rsidR="00C57CE1" w:rsidRPr="000230E7">
          <w:rPr>
            <w:rStyle w:val="Hiperveza"/>
            <w:rFonts w:ascii="Times New Roman" w:hAnsi="Times New Roman" w:cs="Times New Roman"/>
            <w:noProof/>
          </w:rPr>
          <w:t>3.1.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Obvezne osnove za isključenje gospodarskog subjekta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_Toc487391587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5</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88" w:history="1">
        <w:r w:rsidR="00C57CE1" w:rsidRPr="000230E7">
          <w:rPr>
            <w:rStyle w:val="Hiperveza"/>
            <w:rFonts w:ascii="Times New Roman" w:hAnsi="Times New Roman" w:cs="Times New Roman"/>
            <w:noProof/>
          </w:rPr>
          <w:t>3.1.1.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Nekažnjavanost</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_Toc487391588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5</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89" w:history="1">
        <w:r w:rsidR="00C57CE1" w:rsidRPr="000230E7">
          <w:rPr>
            <w:rStyle w:val="Hiperveza"/>
            <w:rFonts w:ascii="Times New Roman" w:eastAsia="Arial" w:hAnsi="Times New Roman" w:cs="Times New Roman"/>
            <w:noProof/>
          </w:rPr>
          <w:t>3.1.2.</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eastAsia="Arial" w:hAnsi="Times New Roman" w:cs="Times New Roman"/>
            <w:noProof/>
          </w:rPr>
          <w:t>Neplaćene dospjele porezne obveze i obveze za mirovinsko i zdravstveno osiguranje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_Toc487391589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6</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90" w:history="1">
        <w:r w:rsidR="00C57CE1" w:rsidRPr="000230E7">
          <w:rPr>
            <w:rStyle w:val="Hiperveza"/>
            <w:rFonts w:ascii="Times New Roman" w:hAnsi="Times New Roman" w:cs="Times New Roman"/>
            <w:noProof/>
          </w:rPr>
          <w:t>3.2.</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Ostale osnove za isključenje gospodarskog subjekta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_Toc487391590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6</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91" w:history="1">
        <w:r w:rsidR="00C57CE1" w:rsidRPr="000230E7">
          <w:rPr>
            <w:rStyle w:val="Hiperveza"/>
            <w:rFonts w:ascii="Times New Roman" w:hAnsi="Times New Roman" w:cs="Times New Roman"/>
            <w:noProof/>
          </w:rPr>
          <w:t>3.3.</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Dokumenti kojima se dokazuje da ne postoje osnove za isključenje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_Toc487391591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7</w:t>
        </w:r>
        <w:r w:rsidR="00C57CE1" w:rsidRPr="000230E7">
          <w:rPr>
            <w:rFonts w:ascii="Times New Roman" w:hAnsi="Times New Roman" w:cs="Times New Roman"/>
            <w:noProof/>
            <w:webHidden/>
          </w:rPr>
          <w:fldChar w:fldCharType="end"/>
        </w:r>
      </w:hyperlink>
    </w:p>
    <w:p w:rsidR="00C57CE1" w:rsidRPr="000230E7" w:rsidRDefault="0066771D">
      <w:pPr>
        <w:pStyle w:val="Sadraj1"/>
        <w:tabs>
          <w:tab w:val="left" w:pos="850"/>
          <w:tab w:val="right" w:leader="dot" w:pos="9062"/>
        </w:tabs>
        <w:rPr>
          <w:rFonts w:ascii="Times New Roman" w:eastAsiaTheme="minorEastAsia" w:hAnsi="Times New Roman" w:cs="Times New Roman"/>
          <w:b w:val="0"/>
          <w:noProof/>
          <w:sz w:val="22"/>
          <w:lang w:eastAsia="hr-HR"/>
        </w:rPr>
      </w:pPr>
      <w:hyperlink w:anchor="_Toc487391592" w:history="1">
        <w:r w:rsidR="00C57CE1" w:rsidRPr="000230E7">
          <w:rPr>
            <w:rStyle w:val="Hiperveza"/>
            <w:rFonts w:ascii="Times New Roman" w:hAnsi="Times New Roman" w:cs="Times New Roman"/>
            <w:noProof/>
          </w:rPr>
          <w:t>4.</w:t>
        </w:r>
        <w:r w:rsidR="00C57CE1" w:rsidRPr="000230E7">
          <w:rPr>
            <w:rFonts w:ascii="Times New Roman" w:eastAsiaTheme="minorEastAsia" w:hAnsi="Times New Roman" w:cs="Times New Roman"/>
            <w:b w:val="0"/>
            <w:noProof/>
            <w:sz w:val="22"/>
            <w:lang w:eastAsia="hr-HR"/>
          </w:rPr>
          <w:tab/>
        </w:r>
        <w:r w:rsidR="00C57CE1" w:rsidRPr="000230E7">
          <w:rPr>
            <w:rStyle w:val="Hiperveza"/>
            <w:rFonts w:ascii="Times New Roman" w:hAnsi="Times New Roman" w:cs="Times New Roman"/>
            <w:noProof/>
          </w:rPr>
          <w:t>KRITERIJI ZA ODABIR GOSPODARSKOG SUBJEKTA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_Toc487391592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9</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93" w:history="1">
        <w:r w:rsidR="00C57CE1" w:rsidRPr="000230E7">
          <w:rPr>
            <w:rStyle w:val="Hiperveza"/>
            <w:rFonts w:ascii="Times New Roman" w:hAnsi="Times New Roman" w:cs="Times New Roman"/>
            <w:noProof/>
          </w:rPr>
          <w:t>4.1.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Uvjeti sposobnosti za obavljanje profesionalne djelatnosti</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_Toc487391593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9</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94" w:history="1">
        <w:r w:rsidR="00C57CE1" w:rsidRPr="000230E7">
          <w:rPr>
            <w:rStyle w:val="Hiperveza"/>
            <w:rFonts w:ascii="Times New Roman" w:hAnsi="Times New Roman" w:cs="Times New Roman"/>
            <w:noProof/>
          </w:rPr>
          <w:t>4.1.1.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Upis u sudski, obrtni, strukovni ili drugi odgovarajući registar u državi poslovnog nastana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_Toc487391594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9</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95" w:history="1">
        <w:r w:rsidR="00C57CE1" w:rsidRPr="000230E7">
          <w:rPr>
            <w:rStyle w:val="Hiperveza"/>
            <w:rFonts w:ascii="Times New Roman" w:hAnsi="Times New Roman" w:cs="Times New Roman"/>
            <w:noProof/>
          </w:rPr>
          <w:t>4.2.</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Uvjeti ekonomske i financijske sposobnosti i njihove minimalne razine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_Toc487391595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10</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96" w:history="1">
        <w:r w:rsidR="00C57CE1" w:rsidRPr="000230E7">
          <w:rPr>
            <w:rStyle w:val="Hiperveza"/>
            <w:rFonts w:ascii="Times New Roman" w:eastAsia="Arial" w:hAnsi="Times New Roman" w:cs="Times New Roman"/>
            <w:noProof/>
          </w:rPr>
          <w:t>4.2.1.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eastAsia="Arial" w:hAnsi="Times New Roman" w:cs="Times New Roman"/>
            <w:noProof/>
          </w:rPr>
          <w:t>Ukupni godišnji promet u prethodnoj godini</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_Toc487391596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10</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97" w:history="1">
        <w:r w:rsidR="00C57CE1" w:rsidRPr="000230E7">
          <w:rPr>
            <w:rStyle w:val="Hiperveza"/>
            <w:rFonts w:ascii="Times New Roman" w:hAnsi="Times New Roman" w:cs="Times New Roman"/>
            <w:noProof/>
          </w:rPr>
          <w:t>4.2.2.</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Osiguranje za pokriće odgovornosti iz djelatnosti</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_Toc487391597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10</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98" w:history="1">
        <w:r w:rsidR="00C57CE1" w:rsidRPr="000230E7">
          <w:rPr>
            <w:rStyle w:val="Hiperveza"/>
            <w:rFonts w:ascii="Times New Roman" w:hAnsi="Times New Roman" w:cs="Times New Roman"/>
            <w:noProof/>
          </w:rPr>
          <w:t>4.2.3.</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Solventnost</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_Toc487391598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10</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599" w:history="1">
        <w:r w:rsidR="00C57CE1" w:rsidRPr="000230E7">
          <w:rPr>
            <w:rStyle w:val="Hiperveza"/>
            <w:rFonts w:ascii="Times New Roman" w:hAnsi="Times New Roman" w:cs="Times New Roman"/>
            <w:noProof/>
          </w:rPr>
          <w:t>4.3.</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Uvjeti tehničke i stručne sposobnosti i njihove minimalne razine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_Toc487391599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11</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00" w:history="1">
        <w:r w:rsidR="00C57CE1" w:rsidRPr="000230E7">
          <w:rPr>
            <w:rStyle w:val="Hiperveza"/>
            <w:rFonts w:ascii="Times New Roman" w:hAnsi="Times New Roman" w:cs="Times New Roman"/>
            <w:noProof/>
          </w:rPr>
          <w:t>4.3.1.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Potrebno iskustvo za izvršenje ugovora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_Toc487391600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11</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01" w:history="1">
        <w:r w:rsidR="00C57CE1" w:rsidRPr="000230E7">
          <w:rPr>
            <w:rStyle w:val="Hiperveza"/>
            <w:rFonts w:ascii="Times New Roman" w:hAnsi="Times New Roman" w:cs="Times New Roman"/>
            <w:noProof/>
          </w:rPr>
          <w:t>4.3.2.</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Ljudski potencijal - tehnički stručnjaci potrebni za izvršenje ugovora, i to</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_Toc487391601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11</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02" w:history="1">
        <w:r w:rsidR="00C57CE1" w:rsidRPr="000230E7">
          <w:rPr>
            <w:rStyle w:val="Hiperveza"/>
            <w:rFonts w:ascii="Times New Roman" w:hAnsi="Times New Roman" w:cs="Times New Roman"/>
            <w:noProof/>
          </w:rPr>
          <w:t>4.4.</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Uvjeti sposobnosti u slučaju zajednice gospodarskih subjekata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_Toc487391602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13</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03" w:history="1">
        <w:r w:rsidR="00C57CE1" w:rsidRPr="000230E7">
          <w:rPr>
            <w:rStyle w:val="Hiperveza"/>
            <w:rFonts w:ascii="Times New Roman" w:hAnsi="Times New Roman" w:cs="Times New Roman"/>
            <w:noProof/>
          </w:rPr>
          <w:t>4.5.</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Dokumenti kojima se dokazuje ispunjavanje kriterija za odabir gospodarskog subjekta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_Toc487391603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13</w:t>
        </w:r>
        <w:r w:rsidR="00C57CE1" w:rsidRPr="000230E7">
          <w:rPr>
            <w:rFonts w:ascii="Times New Roman" w:hAnsi="Times New Roman" w:cs="Times New Roman"/>
            <w:noProof/>
            <w:webHidden/>
          </w:rPr>
          <w:fldChar w:fldCharType="end"/>
        </w:r>
      </w:hyperlink>
    </w:p>
    <w:p w:rsidR="00C57CE1" w:rsidRPr="000230E7" w:rsidRDefault="0066771D">
      <w:pPr>
        <w:pStyle w:val="Sadraj1"/>
        <w:tabs>
          <w:tab w:val="left" w:pos="850"/>
          <w:tab w:val="right" w:leader="dot" w:pos="9062"/>
        </w:tabs>
        <w:rPr>
          <w:rFonts w:ascii="Times New Roman" w:eastAsiaTheme="minorEastAsia" w:hAnsi="Times New Roman" w:cs="Times New Roman"/>
          <w:b w:val="0"/>
          <w:noProof/>
          <w:sz w:val="22"/>
          <w:lang w:eastAsia="hr-HR"/>
        </w:rPr>
      </w:pPr>
      <w:hyperlink w:anchor="_Toc487391604" w:history="1">
        <w:r w:rsidR="00C57CE1" w:rsidRPr="000230E7">
          <w:rPr>
            <w:rStyle w:val="Hiperveza"/>
            <w:rFonts w:ascii="Times New Roman" w:hAnsi="Times New Roman" w:cs="Times New Roman"/>
            <w:noProof/>
          </w:rPr>
          <w:t>5.</w:t>
        </w:r>
        <w:r w:rsidR="00C57CE1" w:rsidRPr="000230E7">
          <w:rPr>
            <w:rFonts w:ascii="Times New Roman" w:eastAsiaTheme="minorEastAsia" w:hAnsi="Times New Roman" w:cs="Times New Roman"/>
            <w:b w:val="0"/>
            <w:noProof/>
            <w:sz w:val="22"/>
            <w:lang w:eastAsia="hr-HR"/>
          </w:rPr>
          <w:tab/>
        </w:r>
        <w:r w:rsidR="00C57CE1" w:rsidRPr="000230E7">
          <w:rPr>
            <w:rStyle w:val="Hiperveza"/>
            <w:rFonts w:ascii="Times New Roman" w:hAnsi="Times New Roman" w:cs="Times New Roman"/>
            <w:noProof/>
          </w:rPr>
          <w:t>EUROPSKA JEDINSTVENA DOKUMENTACIJA O NABAVI- ESPD OBRAZAC</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_Toc487391604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15</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05" w:history="1">
        <w:r w:rsidR="00C57CE1" w:rsidRPr="000230E7">
          <w:rPr>
            <w:rStyle w:val="Hiperveza"/>
            <w:rFonts w:ascii="Times New Roman" w:hAnsi="Times New Roman" w:cs="Times New Roman"/>
            <w:noProof/>
          </w:rPr>
          <w:t>5.1.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Obveza dostave ESPD obrasca kao preliminarnog dokaza ispunjava kriterija za kvalitativni odabir gospodarskog subjekta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_Toc487391605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15</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06" w:history="1">
        <w:r w:rsidR="00C57CE1" w:rsidRPr="000230E7">
          <w:rPr>
            <w:rStyle w:val="Hiperveza"/>
            <w:rFonts w:ascii="Times New Roman" w:hAnsi="Times New Roman" w:cs="Times New Roman"/>
            <w:noProof/>
          </w:rPr>
          <w:t>5.2.</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Upute za popunjavanje ESPD obrasca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_Toc487391606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15</w:t>
        </w:r>
        <w:r w:rsidR="00C57CE1" w:rsidRPr="000230E7">
          <w:rPr>
            <w:rFonts w:ascii="Times New Roman" w:hAnsi="Times New Roman" w:cs="Times New Roman"/>
            <w:noProof/>
            <w:webHidden/>
          </w:rPr>
          <w:fldChar w:fldCharType="end"/>
        </w:r>
      </w:hyperlink>
    </w:p>
    <w:p w:rsidR="00C57CE1" w:rsidRPr="000230E7" w:rsidRDefault="0066771D">
      <w:pPr>
        <w:pStyle w:val="Sadraj1"/>
        <w:tabs>
          <w:tab w:val="left" w:pos="850"/>
          <w:tab w:val="right" w:leader="dot" w:pos="9062"/>
        </w:tabs>
        <w:rPr>
          <w:rFonts w:ascii="Times New Roman" w:eastAsiaTheme="minorEastAsia" w:hAnsi="Times New Roman" w:cs="Times New Roman"/>
          <w:b w:val="0"/>
          <w:noProof/>
          <w:sz w:val="22"/>
          <w:lang w:eastAsia="hr-HR"/>
        </w:rPr>
      </w:pPr>
      <w:hyperlink w:anchor="_Toc487391607" w:history="1">
        <w:r w:rsidR="00C57CE1" w:rsidRPr="000230E7">
          <w:rPr>
            <w:rStyle w:val="Hiperveza"/>
            <w:rFonts w:ascii="Times New Roman" w:hAnsi="Times New Roman" w:cs="Times New Roman"/>
            <w:noProof/>
          </w:rPr>
          <w:t>6.</w:t>
        </w:r>
        <w:r w:rsidR="00C57CE1" w:rsidRPr="000230E7">
          <w:rPr>
            <w:rFonts w:ascii="Times New Roman" w:eastAsiaTheme="minorEastAsia" w:hAnsi="Times New Roman" w:cs="Times New Roman"/>
            <w:b w:val="0"/>
            <w:noProof/>
            <w:sz w:val="22"/>
            <w:lang w:eastAsia="hr-HR"/>
          </w:rPr>
          <w:tab/>
        </w:r>
        <w:r w:rsidR="00C57CE1" w:rsidRPr="000230E7">
          <w:rPr>
            <w:rStyle w:val="Hiperveza"/>
            <w:rFonts w:ascii="Times New Roman" w:hAnsi="Times New Roman" w:cs="Times New Roman"/>
            <w:noProof/>
          </w:rPr>
          <w:t>PODACI O PONUDI</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_Toc487391607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17</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08" w:history="1">
        <w:r w:rsidR="00C57CE1" w:rsidRPr="000230E7">
          <w:rPr>
            <w:rStyle w:val="Hiperveza"/>
            <w:rFonts w:ascii="Times New Roman" w:hAnsi="Times New Roman" w:cs="Times New Roman"/>
            <w:noProof/>
          </w:rPr>
          <w:t>6.1.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Sadržaj i način izrade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_Toc487391608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17</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09" w:history="1">
        <w:r w:rsidR="00C57CE1" w:rsidRPr="000230E7">
          <w:rPr>
            <w:rStyle w:val="Hiperveza"/>
            <w:rFonts w:ascii="Times New Roman" w:hAnsi="Times New Roman" w:cs="Times New Roman"/>
            <w:noProof/>
          </w:rPr>
          <w:t>6.2.</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Način dostave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_Toc487391609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17</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10" w:history="1">
        <w:r w:rsidR="00C57CE1" w:rsidRPr="000230E7">
          <w:rPr>
            <w:rStyle w:val="Hiperveza"/>
            <w:rFonts w:ascii="Times New Roman" w:hAnsi="Times New Roman" w:cs="Times New Roman"/>
            <w:noProof/>
          </w:rPr>
          <w:t>6.3.</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Način određivanja cijene ponude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_Toc487391610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18</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11" w:history="1">
        <w:r w:rsidR="00C57CE1" w:rsidRPr="000230E7">
          <w:rPr>
            <w:rStyle w:val="Hiperveza"/>
            <w:rFonts w:ascii="Times New Roman" w:hAnsi="Times New Roman" w:cs="Times New Roman"/>
            <w:noProof/>
          </w:rPr>
          <w:t>6.4.</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Valuta ponude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_Toc487391611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19</w:t>
        </w:r>
        <w:r w:rsidR="00C57CE1" w:rsidRPr="000230E7">
          <w:rPr>
            <w:rFonts w:ascii="Times New Roman" w:hAnsi="Times New Roman" w:cs="Times New Roman"/>
            <w:noProof/>
            <w:webHidden/>
          </w:rPr>
          <w:fldChar w:fldCharType="end"/>
        </w:r>
      </w:hyperlink>
    </w:p>
    <w:p w:rsidR="00C57CE1" w:rsidRPr="000230E7" w:rsidRDefault="0066771D">
      <w:pPr>
        <w:pStyle w:val="Sadraj1"/>
        <w:tabs>
          <w:tab w:val="left" w:pos="850"/>
          <w:tab w:val="right" w:leader="dot" w:pos="9062"/>
        </w:tabs>
        <w:rPr>
          <w:rFonts w:ascii="Times New Roman" w:eastAsiaTheme="minorEastAsia" w:hAnsi="Times New Roman" w:cs="Times New Roman"/>
          <w:b w:val="0"/>
          <w:noProof/>
          <w:sz w:val="22"/>
          <w:lang w:eastAsia="hr-HR"/>
        </w:rPr>
      </w:pPr>
      <w:hyperlink w:anchor="_Toc487391612" w:history="1">
        <w:r w:rsidR="00C57CE1" w:rsidRPr="000230E7">
          <w:rPr>
            <w:rStyle w:val="Hiperveza"/>
            <w:rFonts w:ascii="Times New Roman" w:hAnsi="Times New Roman" w:cs="Times New Roman"/>
            <w:noProof/>
          </w:rPr>
          <w:t>6.5.</w:t>
        </w:r>
        <w:r w:rsidR="00C57CE1" w:rsidRPr="000230E7">
          <w:rPr>
            <w:rFonts w:ascii="Times New Roman" w:eastAsiaTheme="minorEastAsia" w:hAnsi="Times New Roman" w:cs="Times New Roman"/>
            <w:b w:val="0"/>
            <w:noProof/>
            <w:sz w:val="22"/>
            <w:lang w:eastAsia="hr-HR"/>
          </w:rPr>
          <w:tab/>
        </w:r>
        <w:r w:rsidR="00C57CE1" w:rsidRPr="000230E7">
          <w:rPr>
            <w:rStyle w:val="Hiperveza"/>
            <w:rFonts w:ascii="Times New Roman" w:hAnsi="Times New Roman" w:cs="Times New Roman"/>
            <w:noProof/>
          </w:rPr>
          <w:t>Kriterij za odabir ponude te relativni ponder kriterija ili,</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_Toc487391612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19</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13" w:history="1">
        <w:r w:rsidR="00C57CE1" w:rsidRPr="000230E7">
          <w:rPr>
            <w:rStyle w:val="Hiperveza"/>
            <w:rFonts w:ascii="Times New Roman" w:hAnsi="Times New Roman" w:cs="Times New Roman"/>
            <w:noProof/>
          </w:rPr>
          <w:t>6.5.1.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Kriterij cijena ponude KCP (85% udjela u ukupnoj ocjeni)</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_Toc487391613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19</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14" w:history="1">
        <w:r w:rsidR="00C57CE1" w:rsidRPr="000230E7">
          <w:rPr>
            <w:rStyle w:val="Hiperveza"/>
            <w:rFonts w:ascii="Times New Roman" w:hAnsi="Times New Roman" w:cs="Times New Roman"/>
            <w:noProof/>
          </w:rPr>
          <w:t>6.5.2.</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Kriterij rok jamstva  KRJ (15% udjela u ukupnoj ocjeni)</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_Toc487391614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19</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15" w:history="1">
        <w:r w:rsidR="00C57CE1" w:rsidRPr="000230E7">
          <w:rPr>
            <w:rStyle w:val="Hiperveza"/>
            <w:rFonts w:ascii="Times New Roman" w:hAnsi="Times New Roman" w:cs="Times New Roman"/>
            <w:noProof/>
          </w:rPr>
          <w:t>6.6.</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Jezik i pismo na kojem se izrađuje ponuda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_Toc487391615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20</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16" w:history="1">
        <w:r w:rsidR="00C57CE1" w:rsidRPr="000230E7">
          <w:rPr>
            <w:rStyle w:val="Hiperveza"/>
            <w:rFonts w:ascii="Times New Roman" w:hAnsi="Times New Roman" w:cs="Times New Roman"/>
            <w:noProof/>
          </w:rPr>
          <w:t>6.7.</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Rok valjanosti ponude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_Toc487391616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20</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17" w:history="1">
        <w:r w:rsidR="00C57CE1" w:rsidRPr="000230E7">
          <w:rPr>
            <w:rStyle w:val="Hiperveza"/>
            <w:rFonts w:ascii="Times New Roman" w:hAnsi="Times New Roman" w:cs="Times New Roman"/>
            <w:noProof/>
          </w:rPr>
          <w:t>6.8.</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Nepotpisana ponuda obvezuje ponuditelja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_Toc487391617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21</w:t>
        </w:r>
        <w:r w:rsidR="00C57CE1" w:rsidRPr="000230E7">
          <w:rPr>
            <w:rFonts w:ascii="Times New Roman" w:hAnsi="Times New Roman" w:cs="Times New Roman"/>
            <w:noProof/>
            <w:webHidden/>
          </w:rPr>
          <w:fldChar w:fldCharType="end"/>
        </w:r>
      </w:hyperlink>
    </w:p>
    <w:p w:rsidR="00C57CE1" w:rsidRPr="000230E7" w:rsidRDefault="0066771D">
      <w:pPr>
        <w:pStyle w:val="Sadraj1"/>
        <w:tabs>
          <w:tab w:val="left" w:pos="850"/>
          <w:tab w:val="right" w:leader="dot" w:pos="9062"/>
        </w:tabs>
        <w:rPr>
          <w:rFonts w:ascii="Times New Roman" w:eastAsiaTheme="minorEastAsia" w:hAnsi="Times New Roman" w:cs="Times New Roman"/>
          <w:b w:val="0"/>
          <w:noProof/>
          <w:sz w:val="22"/>
          <w:lang w:eastAsia="hr-HR"/>
        </w:rPr>
      </w:pPr>
      <w:hyperlink w:anchor="_Toc487391618" w:history="1">
        <w:r w:rsidR="00C57CE1" w:rsidRPr="000230E7">
          <w:rPr>
            <w:rStyle w:val="Hiperveza"/>
            <w:rFonts w:ascii="Times New Roman" w:hAnsi="Times New Roman" w:cs="Times New Roman"/>
            <w:noProof/>
          </w:rPr>
          <w:t>7.</w:t>
        </w:r>
        <w:r w:rsidR="00C57CE1" w:rsidRPr="000230E7">
          <w:rPr>
            <w:rFonts w:ascii="Times New Roman" w:eastAsiaTheme="minorEastAsia" w:hAnsi="Times New Roman" w:cs="Times New Roman"/>
            <w:b w:val="0"/>
            <w:noProof/>
            <w:sz w:val="22"/>
            <w:lang w:eastAsia="hr-HR"/>
          </w:rPr>
          <w:tab/>
        </w:r>
        <w:r w:rsidR="00C57CE1" w:rsidRPr="000230E7">
          <w:rPr>
            <w:rStyle w:val="Hiperveza"/>
            <w:rFonts w:ascii="Times New Roman" w:hAnsi="Times New Roman" w:cs="Times New Roman"/>
            <w:noProof/>
          </w:rPr>
          <w:t>OSTALE ODREDBE: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_Toc487391618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22</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19" w:history="1">
        <w:r w:rsidR="00C57CE1" w:rsidRPr="000230E7">
          <w:rPr>
            <w:rStyle w:val="Hiperveza"/>
            <w:rFonts w:ascii="Times New Roman" w:hAnsi="Times New Roman" w:cs="Times New Roman"/>
            <w:noProof/>
          </w:rPr>
          <w:t>7.1.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Termini obilaska lokacije ili neposrednog pregleda dokumenata koji potkrepljuju dokumentaciju o nabavi, ako je potrebno</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_Toc487391619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22</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20" w:history="1">
        <w:r w:rsidR="00C57CE1" w:rsidRPr="000230E7">
          <w:rPr>
            <w:rStyle w:val="Hiperveza"/>
            <w:rFonts w:ascii="Times New Roman" w:hAnsi="Times New Roman" w:cs="Times New Roman"/>
            <w:noProof/>
          </w:rPr>
          <w:t>7.2.</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Odredbe koje se odnose na zajednicu gospodarskih subjekta (ponuditelja ili natjecatelja)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_Toc487391620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22</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21" w:history="1">
        <w:r w:rsidR="00C57CE1" w:rsidRPr="000230E7">
          <w:rPr>
            <w:rStyle w:val="Hiperveza"/>
            <w:rFonts w:ascii="Times New Roman" w:hAnsi="Times New Roman" w:cs="Times New Roman"/>
            <w:noProof/>
          </w:rPr>
          <w:t>7.3.</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Odredbe koje se odnose na podugovaratelje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_Toc487391621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22</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22" w:history="1">
        <w:r w:rsidR="00C57CE1" w:rsidRPr="000230E7">
          <w:rPr>
            <w:rStyle w:val="Hiperveza"/>
            <w:rFonts w:ascii="Times New Roman" w:hAnsi="Times New Roman" w:cs="Times New Roman"/>
            <w:noProof/>
          </w:rPr>
          <w:t>7.4.</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Podaci o imenovanim podugovarateljima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_Toc487391622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23</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23" w:history="1">
        <w:r w:rsidR="00C57CE1" w:rsidRPr="000230E7">
          <w:rPr>
            <w:rStyle w:val="Hiperveza"/>
            <w:rFonts w:ascii="Times New Roman" w:hAnsi="Times New Roman" w:cs="Times New Roman"/>
            <w:noProof/>
          </w:rPr>
          <w:t>7.5.</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Plaćanje podugovarateljima,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_Toc487391623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23</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24" w:history="1">
        <w:r w:rsidR="00C57CE1" w:rsidRPr="000230E7">
          <w:rPr>
            <w:rStyle w:val="Hiperveza"/>
            <w:rFonts w:ascii="Times New Roman" w:hAnsi="Times New Roman" w:cs="Times New Roman"/>
            <w:noProof/>
          </w:rPr>
          <w:t>7.6.</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Vrsta, sredstvo i uvjeti jamstva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_Toc487391624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23</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25" w:history="1">
        <w:r w:rsidR="00C57CE1" w:rsidRPr="000230E7">
          <w:rPr>
            <w:rStyle w:val="Hiperveza"/>
            <w:rFonts w:ascii="Times New Roman" w:hAnsi="Times New Roman" w:cs="Times New Roman"/>
            <w:noProof/>
          </w:rPr>
          <w:t>7.6.1.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Jamstvo za ozbiljnost ponude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_Toc487391625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23</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26" w:history="1">
        <w:r w:rsidR="00C57CE1" w:rsidRPr="000230E7">
          <w:rPr>
            <w:rStyle w:val="Hiperveza"/>
            <w:rFonts w:ascii="Times New Roman" w:hAnsi="Times New Roman" w:cs="Times New Roman"/>
            <w:noProof/>
          </w:rPr>
          <w:t>7.6.2.</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Jamstvo za uredno izvršenje ugovora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_Toc487391626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24</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27" w:history="1">
        <w:r w:rsidR="00C57CE1" w:rsidRPr="000230E7">
          <w:rPr>
            <w:rStyle w:val="Hiperveza"/>
            <w:rFonts w:ascii="Times New Roman" w:hAnsi="Times New Roman" w:cs="Times New Roman"/>
            <w:noProof/>
          </w:rPr>
          <w:t>7.6.3.</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Jamstvo za otklanjanje nedostataka u jamstvenom roku</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_Toc487391627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24</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28" w:history="1">
        <w:r w:rsidR="00C57CE1" w:rsidRPr="000230E7">
          <w:rPr>
            <w:rStyle w:val="Hiperveza"/>
            <w:rFonts w:ascii="Times New Roman" w:hAnsi="Times New Roman" w:cs="Times New Roman"/>
            <w:noProof/>
          </w:rPr>
          <w:t>7.7.</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Datum, vrijeme i mjesto (javnog) otvaranja ponuda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_Toc487391628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25</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29" w:history="1">
        <w:r w:rsidR="00C57CE1" w:rsidRPr="000230E7">
          <w:rPr>
            <w:rStyle w:val="Hiperveza"/>
            <w:rFonts w:ascii="Times New Roman" w:hAnsi="Times New Roman" w:cs="Times New Roman"/>
            <w:noProof/>
          </w:rPr>
          <w:t>7.8.</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Uradci ili dokumenti koji će se nakon završetka postupka javne nabave vratiti natjecateljima ili ponuditeljima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_Toc487391629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25</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30" w:history="1">
        <w:r w:rsidR="00C57CE1" w:rsidRPr="000230E7">
          <w:rPr>
            <w:rStyle w:val="Hiperveza"/>
            <w:rFonts w:ascii="Times New Roman" w:hAnsi="Times New Roman" w:cs="Times New Roman"/>
            <w:noProof/>
          </w:rPr>
          <w:t>7.9.</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Posebni uvjeti za izvršenje ugovora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_Toc487391630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25</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31" w:history="1">
        <w:r w:rsidR="00C57CE1" w:rsidRPr="000230E7">
          <w:rPr>
            <w:rStyle w:val="Hiperveza"/>
            <w:rFonts w:ascii="Times New Roman" w:hAnsi="Times New Roman" w:cs="Times New Roman"/>
            <w:noProof/>
          </w:rPr>
          <w:t>7.9.1.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Uvjet za obavljanje djelatnosti građenja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_Toc487391631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25</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32" w:history="1">
        <w:r w:rsidR="00C57CE1" w:rsidRPr="000230E7">
          <w:rPr>
            <w:rStyle w:val="Hiperveza"/>
            <w:rFonts w:ascii="Times New Roman" w:hAnsi="Times New Roman" w:cs="Times New Roman"/>
            <w:noProof/>
          </w:rPr>
          <w:t>7.10.</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Navod o primjeni trgovačkih običaja (uzanci), ako će se primjenjivati</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_Toc487391632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27</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33" w:history="1">
        <w:r w:rsidR="00C57CE1" w:rsidRPr="000230E7">
          <w:rPr>
            <w:rStyle w:val="Hiperveza"/>
            <w:rFonts w:ascii="Times New Roman" w:hAnsi="Times New Roman" w:cs="Times New Roman"/>
            <w:noProof/>
          </w:rPr>
          <w:t>7.11.</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Podaci o tijelima od kojih ponuditelj može dobiti pravovaljanu informaciju o obvezama koje se odnose na poreze, zaštitu okoliša, odredbe o zaštiti radnoga mjesta i radne uvjete koje su na snazi u području na kojem će se izvoditi radovi i koje će biti primjenjive na radove koji se izvode,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_Toc487391633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27</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34" w:history="1">
        <w:r w:rsidR="00C57CE1" w:rsidRPr="000230E7">
          <w:rPr>
            <w:rStyle w:val="Hiperveza"/>
            <w:rFonts w:ascii="Times New Roman" w:hAnsi="Times New Roman" w:cs="Times New Roman"/>
            <w:noProof/>
          </w:rPr>
          <w:t>7.12.</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Rok za donošenje odluke o odabiru</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_Toc487391634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27</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35" w:history="1">
        <w:r w:rsidR="00C57CE1" w:rsidRPr="000230E7">
          <w:rPr>
            <w:rStyle w:val="Hiperveza"/>
            <w:rFonts w:ascii="Times New Roman" w:hAnsi="Times New Roman" w:cs="Times New Roman"/>
            <w:noProof/>
          </w:rPr>
          <w:t>7.13.</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Rok, način i uvjeti plaćanja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_Toc487391635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28</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36" w:history="1">
        <w:r w:rsidR="00C57CE1" w:rsidRPr="000230E7">
          <w:rPr>
            <w:rStyle w:val="Hiperveza"/>
            <w:rFonts w:ascii="Times New Roman" w:hAnsi="Times New Roman" w:cs="Times New Roman"/>
            <w:noProof/>
          </w:rPr>
          <w:t>7.14.</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Rok za izjavljivanje žalbe na dokumentaciju o nabavi te naziv i adresa žalbenog tijela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_Toc487391636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28</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37" w:history="1">
        <w:r w:rsidR="00C57CE1" w:rsidRPr="000230E7">
          <w:rPr>
            <w:rStyle w:val="Hiperveza"/>
            <w:rFonts w:ascii="Times New Roman" w:hAnsi="Times New Roman" w:cs="Times New Roman"/>
            <w:noProof/>
          </w:rPr>
          <w:t>7.15.</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Drugi podaci koje naručitelj smatra potrebnima.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_Toc487391637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29</w:t>
        </w:r>
        <w:r w:rsidR="00C57CE1" w:rsidRPr="000230E7">
          <w:rPr>
            <w:rFonts w:ascii="Times New Roman" w:hAnsi="Times New Roman" w:cs="Times New Roman"/>
            <w:noProof/>
            <w:webHidden/>
          </w:rPr>
          <w:fldChar w:fldCharType="end"/>
        </w:r>
      </w:hyperlink>
    </w:p>
    <w:p w:rsidR="00C57CE1" w:rsidRPr="000230E7" w:rsidRDefault="0066771D">
      <w:pPr>
        <w:pStyle w:val="Sadraj1"/>
        <w:tabs>
          <w:tab w:val="right" w:leader="dot" w:pos="9062"/>
        </w:tabs>
        <w:rPr>
          <w:rFonts w:ascii="Times New Roman" w:eastAsiaTheme="minorEastAsia" w:hAnsi="Times New Roman" w:cs="Times New Roman"/>
          <w:b w:val="0"/>
          <w:noProof/>
          <w:sz w:val="22"/>
          <w:lang w:eastAsia="hr-HR"/>
        </w:rPr>
      </w:pPr>
      <w:hyperlink w:anchor="_Toc487391638" w:history="1">
        <w:r w:rsidR="00C57CE1" w:rsidRPr="000230E7">
          <w:rPr>
            <w:rStyle w:val="Hiperveza"/>
            <w:rFonts w:ascii="Times New Roman" w:hAnsi="Times New Roman" w:cs="Times New Roman"/>
            <w:noProof/>
          </w:rPr>
          <w:t>Prilozi:</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_Toc487391638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29</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39" w:history="1">
        <w:r w:rsidR="00C57CE1" w:rsidRPr="000230E7">
          <w:rPr>
            <w:rStyle w:val="Hiperveza"/>
            <w:rFonts w:ascii="Times New Roman" w:hAnsi="Times New Roman" w:cs="Times New Roman"/>
            <w:noProof/>
          </w:rPr>
          <w:t></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Prilog 1. Izjava o nepostojanju obveznih osnova za isključenje</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_Toc487391639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29</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40" w:history="1">
        <w:r w:rsidR="00C57CE1" w:rsidRPr="000230E7">
          <w:rPr>
            <w:rStyle w:val="Hiperveza"/>
            <w:rFonts w:ascii="Times New Roman" w:hAnsi="Times New Roman" w:cs="Times New Roman"/>
            <w:noProof/>
          </w:rPr>
          <w:t></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Prilog 1.a Izjava o nepostojanju ostalih osnova za isključenja</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_Toc487391640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29</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41" w:history="1">
        <w:r w:rsidR="00C57CE1" w:rsidRPr="000230E7">
          <w:rPr>
            <w:rStyle w:val="Hiperveza"/>
            <w:rFonts w:ascii="Times New Roman" w:hAnsi="Times New Roman" w:cs="Times New Roman"/>
            <w:noProof/>
          </w:rPr>
          <w:t></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Prilog 2. ESPD obrazac (dostavlja se uz ponudu)</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_Toc487391641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29</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42" w:history="1">
        <w:r w:rsidR="00C57CE1" w:rsidRPr="000230E7">
          <w:rPr>
            <w:rStyle w:val="Hiperveza"/>
            <w:rFonts w:ascii="Times New Roman" w:hAnsi="Times New Roman" w:cs="Times New Roman"/>
            <w:noProof/>
          </w:rPr>
          <w:t></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Prilog 3. Troškovnik (dostavlja se uz ponudu)</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_Toc487391642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29</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43" w:history="1">
        <w:r w:rsidR="00C57CE1" w:rsidRPr="000230E7">
          <w:rPr>
            <w:rStyle w:val="Hiperveza"/>
            <w:rFonts w:ascii="Times New Roman" w:hAnsi="Times New Roman" w:cs="Times New Roman"/>
            <w:noProof/>
          </w:rPr>
          <w:t></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Prilog 4. Izjava o dostavi jamstva za uredno izvršenje ugovora (dostavlja se uz ponudu)</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_Toc487391643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29</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44" w:history="1">
        <w:r w:rsidR="00C57CE1" w:rsidRPr="000230E7">
          <w:rPr>
            <w:rStyle w:val="Hiperveza"/>
            <w:rFonts w:ascii="Times New Roman" w:hAnsi="Times New Roman" w:cs="Times New Roman"/>
            <w:noProof/>
          </w:rPr>
          <w:t></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Prilog 5. Izjava o dostavi jamstva za jamstveni rok s rokom na koji se jamstvo daje (dostavlja se uz ponudu)</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_Toc487391644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29</w:t>
        </w:r>
        <w:r w:rsidR="00C57CE1" w:rsidRPr="000230E7">
          <w:rPr>
            <w:rFonts w:ascii="Times New Roman" w:hAnsi="Times New Roman" w:cs="Times New Roman"/>
            <w:noProof/>
            <w:webHidden/>
          </w:rPr>
          <w:fldChar w:fldCharType="end"/>
        </w:r>
      </w:hyperlink>
    </w:p>
    <w:p w:rsidR="00C57CE1" w:rsidRPr="000230E7" w:rsidRDefault="0066771D">
      <w:pPr>
        <w:pStyle w:val="Sadraj2"/>
        <w:rPr>
          <w:rFonts w:ascii="Times New Roman" w:eastAsiaTheme="minorEastAsia" w:hAnsi="Times New Roman" w:cs="Times New Roman"/>
          <w:noProof/>
          <w:sz w:val="22"/>
          <w:lang w:eastAsia="hr-HR"/>
        </w:rPr>
      </w:pPr>
      <w:hyperlink w:anchor="_Toc487391645" w:history="1">
        <w:r w:rsidR="00C57CE1" w:rsidRPr="000230E7">
          <w:rPr>
            <w:rStyle w:val="Hiperveza"/>
            <w:rFonts w:ascii="Times New Roman" w:hAnsi="Times New Roman" w:cs="Times New Roman"/>
            <w:noProof/>
          </w:rPr>
          <w:t></w:t>
        </w:r>
        <w:r w:rsidR="00C57CE1" w:rsidRPr="000230E7">
          <w:rPr>
            <w:rFonts w:ascii="Times New Roman" w:eastAsiaTheme="minorEastAsia" w:hAnsi="Times New Roman" w:cs="Times New Roman"/>
            <w:noProof/>
            <w:sz w:val="22"/>
            <w:lang w:eastAsia="hr-HR"/>
          </w:rPr>
          <w:tab/>
        </w:r>
        <w:r w:rsidR="00C57CE1" w:rsidRPr="000230E7">
          <w:rPr>
            <w:rStyle w:val="Hiperveza"/>
            <w:rFonts w:ascii="Times New Roman" w:hAnsi="Times New Roman" w:cs="Times New Roman"/>
            <w:noProof/>
          </w:rPr>
          <w:t>Prilog 6. Prijedlog ugovora (potpisan i ovjeren dostavlja se uz ponudu)</w:t>
        </w:r>
        <w:r w:rsidR="00C57CE1" w:rsidRPr="000230E7">
          <w:rPr>
            <w:rFonts w:ascii="Times New Roman" w:hAnsi="Times New Roman" w:cs="Times New Roman"/>
            <w:noProof/>
            <w:webHidden/>
          </w:rPr>
          <w:tab/>
        </w:r>
        <w:r w:rsidR="00C57CE1" w:rsidRPr="000230E7">
          <w:rPr>
            <w:rFonts w:ascii="Times New Roman" w:hAnsi="Times New Roman" w:cs="Times New Roman"/>
            <w:noProof/>
            <w:webHidden/>
          </w:rPr>
          <w:fldChar w:fldCharType="begin"/>
        </w:r>
        <w:r w:rsidR="00C57CE1" w:rsidRPr="000230E7">
          <w:rPr>
            <w:rFonts w:ascii="Times New Roman" w:hAnsi="Times New Roman" w:cs="Times New Roman"/>
            <w:noProof/>
            <w:webHidden/>
          </w:rPr>
          <w:instrText xml:space="preserve"> PAGEREF _Toc487391645 \h </w:instrText>
        </w:r>
        <w:r w:rsidR="00C57CE1" w:rsidRPr="000230E7">
          <w:rPr>
            <w:rFonts w:ascii="Times New Roman" w:hAnsi="Times New Roman" w:cs="Times New Roman"/>
            <w:noProof/>
            <w:webHidden/>
          </w:rPr>
        </w:r>
        <w:r w:rsidR="00C57CE1" w:rsidRPr="000230E7">
          <w:rPr>
            <w:rFonts w:ascii="Times New Roman" w:hAnsi="Times New Roman" w:cs="Times New Roman"/>
            <w:noProof/>
            <w:webHidden/>
          </w:rPr>
          <w:fldChar w:fldCharType="separate"/>
        </w:r>
        <w:r w:rsidR="00690587" w:rsidRPr="000230E7">
          <w:rPr>
            <w:rFonts w:ascii="Times New Roman" w:hAnsi="Times New Roman" w:cs="Times New Roman"/>
            <w:noProof/>
            <w:webHidden/>
          </w:rPr>
          <w:t>29</w:t>
        </w:r>
        <w:r w:rsidR="00C57CE1" w:rsidRPr="000230E7">
          <w:rPr>
            <w:rFonts w:ascii="Times New Roman" w:hAnsi="Times New Roman" w:cs="Times New Roman"/>
            <w:noProof/>
            <w:webHidden/>
          </w:rPr>
          <w:fldChar w:fldCharType="end"/>
        </w:r>
      </w:hyperlink>
    </w:p>
    <w:p w:rsidR="00435518" w:rsidRPr="000230E7" w:rsidRDefault="00C46AFC" w:rsidP="00994E91">
      <w:pPr>
        <w:spacing w:before="120" w:after="0"/>
        <w:rPr>
          <w:rFonts w:ascii="Times New Roman" w:hAnsi="Times New Roman" w:cs="Times New Roman"/>
          <w:lang w:eastAsia="hr-HR"/>
        </w:rPr>
      </w:pPr>
      <w:r w:rsidRPr="000230E7">
        <w:rPr>
          <w:rFonts w:ascii="Times New Roman" w:hAnsi="Times New Roman" w:cs="Times New Roman"/>
          <w:b/>
          <w:sz w:val="20"/>
          <w:lang w:eastAsia="hr-HR"/>
        </w:rPr>
        <w:fldChar w:fldCharType="end"/>
      </w:r>
    </w:p>
    <w:p w:rsidR="00435518" w:rsidRPr="000230E7" w:rsidRDefault="00435518" w:rsidP="00994E91">
      <w:pPr>
        <w:tabs>
          <w:tab w:val="left" w:pos="680"/>
        </w:tabs>
        <w:spacing w:before="120" w:after="0"/>
        <w:rPr>
          <w:rFonts w:ascii="Times New Roman" w:hAnsi="Times New Roman" w:cs="Times New Roman"/>
          <w:lang w:eastAsia="hr-HR"/>
        </w:rPr>
        <w:sectPr w:rsidR="00435518" w:rsidRPr="000230E7" w:rsidSect="004F7C34">
          <w:pgSz w:w="11906" w:h="16838"/>
          <w:pgMar w:top="1417" w:right="1417" w:bottom="1417" w:left="1417" w:header="708" w:footer="708" w:gutter="0"/>
          <w:pgNumType w:fmt="upperRoman" w:start="1"/>
          <w:cols w:space="708"/>
          <w:docGrid w:linePitch="360"/>
        </w:sectPr>
      </w:pPr>
      <w:r w:rsidRPr="000230E7">
        <w:rPr>
          <w:rFonts w:ascii="Times New Roman" w:hAnsi="Times New Roman" w:cs="Times New Roman"/>
          <w:lang w:eastAsia="hr-HR"/>
        </w:rPr>
        <w:tab/>
      </w:r>
    </w:p>
    <w:p w:rsidR="00617247" w:rsidRPr="000230E7" w:rsidRDefault="00617247" w:rsidP="00994E91">
      <w:pPr>
        <w:pStyle w:val="normalweb-000013"/>
        <w:numPr>
          <w:ilvl w:val="0"/>
          <w:numId w:val="1"/>
        </w:numPr>
        <w:shd w:val="clear" w:color="auto" w:fill="DEEAF6" w:themeFill="accent5" w:themeFillTint="33"/>
        <w:spacing w:before="120" w:beforeAutospacing="0" w:after="0"/>
        <w:ind w:left="357" w:hanging="357"/>
        <w:jc w:val="center"/>
        <w:outlineLvl w:val="0"/>
        <w:rPr>
          <w:rStyle w:val="defaultparagraphfont-000004"/>
        </w:rPr>
      </w:pPr>
      <w:bookmarkStart w:id="0" w:name="_Toc487391563"/>
      <w:r w:rsidRPr="000230E7">
        <w:rPr>
          <w:rStyle w:val="defaultparagraphfont-000004"/>
          <w:b/>
        </w:rPr>
        <w:lastRenderedPageBreak/>
        <w:t>OPĆI PODACI</w:t>
      </w:r>
      <w:bookmarkEnd w:id="0"/>
    </w:p>
    <w:p w:rsidR="00617247" w:rsidRPr="000230E7" w:rsidRDefault="00617247" w:rsidP="00994E91">
      <w:pPr>
        <w:pStyle w:val="normalweb-000013"/>
        <w:numPr>
          <w:ilvl w:val="1"/>
          <w:numId w:val="1"/>
        </w:numPr>
        <w:spacing w:before="120" w:beforeAutospacing="0" w:after="0"/>
        <w:ind w:left="426" w:hanging="426"/>
        <w:outlineLvl w:val="1"/>
        <w:rPr>
          <w:rStyle w:val="defaultparagraphfont-000004"/>
          <w:b/>
        </w:rPr>
      </w:pPr>
      <w:bookmarkStart w:id="1" w:name="_Toc487391564"/>
      <w:r w:rsidRPr="000230E7">
        <w:rPr>
          <w:rStyle w:val="defaultparagraphfont-000004"/>
          <w:b/>
        </w:rPr>
        <w:t>Podaci o Naručitelju</w:t>
      </w:r>
      <w:bookmarkEnd w:id="1"/>
    </w:p>
    <w:tbl>
      <w:tblPr>
        <w:tblW w:w="0" w:type="auto"/>
        <w:tblInd w:w="-42" w:type="dxa"/>
        <w:tblLayout w:type="fixed"/>
        <w:tblCellMar>
          <w:left w:w="0" w:type="dxa"/>
          <w:right w:w="0" w:type="dxa"/>
        </w:tblCellMar>
        <w:tblLook w:val="0000" w:firstRow="0" w:lastRow="0" w:firstColumn="0" w:lastColumn="0" w:noHBand="0" w:noVBand="0"/>
      </w:tblPr>
      <w:tblGrid>
        <w:gridCol w:w="3040"/>
        <w:gridCol w:w="5791"/>
      </w:tblGrid>
      <w:tr w:rsidR="00617247" w:rsidRPr="000230E7" w:rsidTr="003C4602">
        <w:trPr>
          <w:trHeight w:val="317"/>
        </w:trPr>
        <w:tc>
          <w:tcPr>
            <w:tcW w:w="3040" w:type="dxa"/>
            <w:vAlign w:val="bottom"/>
          </w:tcPr>
          <w:p w:rsidR="00617247" w:rsidRPr="000230E7" w:rsidRDefault="00617247" w:rsidP="00994E91">
            <w:pPr>
              <w:widowControl w:val="0"/>
              <w:autoSpaceDE w:val="0"/>
              <w:autoSpaceDN w:val="0"/>
              <w:adjustRightInd w:val="0"/>
              <w:spacing w:before="120" w:after="0" w:line="240" w:lineRule="auto"/>
              <w:ind w:left="180"/>
              <w:rPr>
                <w:rFonts w:ascii="Times New Roman" w:hAnsi="Times New Roman" w:cs="Times New Roman"/>
              </w:rPr>
            </w:pPr>
            <w:r w:rsidRPr="000230E7">
              <w:rPr>
                <w:rFonts w:ascii="Times New Roman" w:hAnsi="Times New Roman" w:cs="Times New Roman"/>
              </w:rPr>
              <w:t xml:space="preserve">Naziv:                             </w:t>
            </w:r>
          </w:p>
        </w:tc>
        <w:tc>
          <w:tcPr>
            <w:tcW w:w="5791" w:type="dxa"/>
            <w:vAlign w:val="bottom"/>
          </w:tcPr>
          <w:p w:rsidR="00617247" w:rsidRPr="000230E7" w:rsidRDefault="000230E7" w:rsidP="00994E91">
            <w:pPr>
              <w:widowControl w:val="0"/>
              <w:autoSpaceDE w:val="0"/>
              <w:autoSpaceDN w:val="0"/>
              <w:adjustRightInd w:val="0"/>
              <w:spacing w:before="120" w:after="0" w:line="240" w:lineRule="auto"/>
              <w:rPr>
                <w:rFonts w:ascii="Times New Roman" w:hAnsi="Times New Roman" w:cs="Times New Roman"/>
                <w:sz w:val="24"/>
                <w:szCs w:val="24"/>
              </w:rPr>
            </w:pPr>
            <w:r w:rsidRPr="000230E7">
              <w:rPr>
                <w:rFonts w:ascii="Times New Roman" w:hAnsi="Times New Roman" w:cs="Times New Roman"/>
                <w:sz w:val="24"/>
                <w:szCs w:val="24"/>
              </w:rPr>
              <w:t>Osnovna škola  Komiža</w:t>
            </w:r>
          </w:p>
        </w:tc>
      </w:tr>
      <w:tr w:rsidR="00617247" w:rsidRPr="000230E7" w:rsidTr="003C4602">
        <w:trPr>
          <w:trHeight w:val="310"/>
        </w:trPr>
        <w:tc>
          <w:tcPr>
            <w:tcW w:w="3040" w:type="dxa"/>
            <w:vAlign w:val="bottom"/>
          </w:tcPr>
          <w:p w:rsidR="00617247" w:rsidRPr="000230E7" w:rsidRDefault="00617247" w:rsidP="00994E91">
            <w:pPr>
              <w:widowControl w:val="0"/>
              <w:autoSpaceDE w:val="0"/>
              <w:autoSpaceDN w:val="0"/>
              <w:adjustRightInd w:val="0"/>
              <w:spacing w:before="120" w:after="0" w:line="240" w:lineRule="auto"/>
              <w:ind w:left="180"/>
              <w:rPr>
                <w:rFonts w:ascii="Times New Roman" w:hAnsi="Times New Roman" w:cs="Times New Roman"/>
              </w:rPr>
            </w:pPr>
            <w:r w:rsidRPr="000230E7">
              <w:rPr>
                <w:rFonts w:ascii="Times New Roman" w:hAnsi="Times New Roman" w:cs="Times New Roman"/>
              </w:rPr>
              <w:t>Sjedište:</w:t>
            </w:r>
          </w:p>
        </w:tc>
        <w:tc>
          <w:tcPr>
            <w:tcW w:w="5791" w:type="dxa"/>
            <w:vAlign w:val="bottom"/>
          </w:tcPr>
          <w:p w:rsidR="00617247" w:rsidRPr="000230E7" w:rsidRDefault="000230E7" w:rsidP="00994E91">
            <w:pPr>
              <w:widowControl w:val="0"/>
              <w:autoSpaceDE w:val="0"/>
              <w:autoSpaceDN w:val="0"/>
              <w:adjustRightInd w:val="0"/>
              <w:spacing w:before="120" w:after="0" w:line="240" w:lineRule="auto"/>
              <w:rPr>
                <w:rFonts w:ascii="Times New Roman" w:hAnsi="Times New Roman" w:cs="Times New Roman"/>
                <w:sz w:val="24"/>
                <w:szCs w:val="24"/>
              </w:rPr>
            </w:pPr>
            <w:r w:rsidRPr="000230E7">
              <w:rPr>
                <w:rFonts w:ascii="Times New Roman" w:hAnsi="Times New Roman" w:cs="Times New Roman"/>
                <w:sz w:val="24"/>
                <w:szCs w:val="24"/>
              </w:rPr>
              <w:t>21485 KOMIŽA, Školska ulica 11</w:t>
            </w:r>
          </w:p>
        </w:tc>
      </w:tr>
      <w:tr w:rsidR="00617247" w:rsidRPr="000230E7" w:rsidTr="003C4602">
        <w:trPr>
          <w:trHeight w:val="308"/>
        </w:trPr>
        <w:tc>
          <w:tcPr>
            <w:tcW w:w="3040" w:type="dxa"/>
            <w:vAlign w:val="bottom"/>
          </w:tcPr>
          <w:p w:rsidR="00617247" w:rsidRPr="000230E7" w:rsidRDefault="00617247" w:rsidP="00994E91">
            <w:pPr>
              <w:widowControl w:val="0"/>
              <w:autoSpaceDE w:val="0"/>
              <w:autoSpaceDN w:val="0"/>
              <w:adjustRightInd w:val="0"/>
              <w:spacing w:before="120" w:after="0" w:line="240" w:lineRule="auto"/>
              <w:ind w:left="180"/>
              <w:rPr>
                <w:rFonts w:ascii="Times New Roman" w:hAnsi="Times New Roman" w:cs="Times New Roman"/>
              </w:rPr>
            </w:pPr>
            <w:proofErr w:type="spellStart"/>
            <w:r w:rsidRPr="000230E7">
              <w:rPr>
                <w:rFonts w:ascii="Times New Roman" w:hAnsi="Times New Roman" w:cs="Times New Roman"/>
              </w:rPr>
              <w:t>OIB</w:t>
            </w:r>
            <w:proofErr w:type="spellEnd"/>
            <w:r w:rsidRPr="000230E7">
              <w:rPr>
                <w:rFonts w:ascii="Times New Roman" w:hAnsi="Times New Roman" w:cs="Times New Roman"/>
              </w:rPr>
              <w:t>:</w:t>
            </w:r>
          </w:p>
        </w:tc>
        <w:tc>
          <w:tcPr>
            <w:tcW w:w="5791" w:type="dxa"/>
            <w:vAlign w:val="bottom"/>
          </w:tcPr>
          <w:p w:rsidR="00617247" w:rsidRPr="000230E7" w:rsidRDefault="000230E7" w:rsidP="00994E91">
            <w:pPr>
              <w:widowControl w:val="0"/>
              <w:autoSpaceDE w:val="0"/>
              <w:autoSpaceDN w:val="0"/>
              <w:adjustRightInd w:val="0"/>
              <w:spacing w:before="120" w:after="0" w:line="240" w:lineRule="auto"/>
              <w:rPr>
                <w:rFonts w:ascii="Times New Roman" w:hAnsi="Times New Roman" w:cs="Times New Roman"/>
                <w:sz w:val="24"/>
                <w:szCs w:val="24"/>
              </w:rPr>
            </w:pPr>
            <w:r w:rsidRPr="000230E7">
              <w:rPr>
                <w:rFonts w:ascii="Times New Roman" w:hAnsi="Times New Roman" w:cs="Times New Roman"/>
                <w:sz w:val="24"/>
                <w:szCs w:val="24"/>
              </w:rPr>
              <w:t>64984439557</w:t>
            </w:r>
          </w:p>
        </w:tc>
      </w:tr>
      <w:tr w:rsidR="004E2F94" w:rsidRPr="000230E7" w:rsidTr="003C4602">
        <w:trPr>
          <w:trHeight w:val="308"/>
        </w:trPr>
        <w:tc>
          <w:tcPr>
            <w:tcW w:w="3040" w:type="dxa"/>
            <w:vAlign w:val="bottom"/>
          </w:tcPr>
          <w:p w:rsidR="004E2F94" w:rsidRPr="000230E7" w:rsidRDefault="004E2F94" w:rsidP="00994E91">
            <w:pPr>
              <w:widowControl w:val="0"/>
              <w:autoSpaceDE w:val="0"/>
              <w:autoSpaceDN w:val="0"/>
              <w:adjustRightInd w:val="0"/>
              <w:spacing w:before="120" w:after="0" w:line="240" w:lineRule="auto"/>
              <w:ind w:left="180"/>
              <w:rPr>
                <w:rFonts w:ascii="Times New Roman" w:hAnsi="Times New Roman" w:cs="Times New Roman"/>
              </w:rPr>
            </w:pPr>
            <w:r w:rsidRPr="000230E7">
              <w:rPr>
                <w:rFonts w:ascii="Times New Roman" w:hAnsi="Times New Roman" w:cs="Times New Roman"/>
              </w:rPr>
              <w:t>Broj telefona:</w:t>
            </w:r>
          </w:p>
        </w:tc>
        <w:tc>
          <w:tcPr>
            <w:tcW w:w="5791" w:type="dxa"/>
            <w:vAlign w:val="bottom"/>
          </w:tcPr>
          <w:p w:rsidR="004E2F94" w:rsidRPr="000230E7" w:rsidRDefault="000230E7" w:rsidP="00994E91">
            <w:pPr>
              <w:widowControl w:val="0"/>
              <w:autoSpaceDE w:val="0"/>
              <w:autoSpaceDN w:val="0"/>
              <w:adjustRightInd w:val="0"/>
              <w:spacing w:before="120" w:after="0" w:line="240" w:lineRule="auto"/>
              <w:rPr>
                <w:rFonts w:ascii="Times New Roman" w:hAnsi="Times New Roman" w:cs="Times New Roman"/>
                <w:sz w:val="24"/>
                <w:szCs w:val="24"/>
              </w:rPr>
            </w:pPr>
            <w:r w:rsidRPr="000230E7">
              <w:rPr>
                <w:rFonts w:ascii="Times New Roman" w:hAnsi="Times New Roman" w:cs="Times New Roman"/>
                <w:sz w:val="24"/>
                <w:szCs w:val="24"/>
              </w:rPr>
              <w:t>021/713146</w:t>
            </w:r>
          </w:p>
        </w:tc>
      </w:tr>
      <w:tr w:rsidR="004E2F94" w:rsidRPr="000230E7" w:rsidTr="003C4602">
        <w:trPr>
          <w:trHeight w:val="310"/>
        </w:trPr>
        <w:tc>
          <w:tcPr>
            <w:tcW w:w="3040" w:type="dxa"/>
            <w:vAlign w:val="bottom"/>
          </w:tcPr>
          <w:p w:rsidR="004E2F94" w:rsidRPr="000230E7" w:rsidRDefault="004E2F94" w:rsidP="00994E91">
            <w:pPr>
              <w:widowControl w:val="0"/>
              <w:autoSpaceDE w:val="0"/>
              <w:autoSpaceDN w:val="0"/>
              <w:adjustRightInd w:val="0"/>
              <w:spacing w:before="120" w:after="0" w:line="240" w:lineRule="auto"/>
              <w:ind w:left="180"/>
              <w:rPr>
                <w:rFonts w:ascii="Times New Roman" w:hAnsi="Times New Roman" w:cs="Times New Roman"/>
              </w:rPr>
            </w:pPr>
            <w:r w:rsidRPr="000230E7">
              <w:rPr>
                <w:rFonts w:ascii="Times New Roman" w:hAnsi="Times New Roman" w:cs="Times New Roman"/>
              </w:rPr>
              <w:t>Broj faxa:</w:t>
            </w:r>
          </w:p>
        </w:tc>
        <w:tc>
          <w:tcPr>
            <w:tcW w:w="5791" w:type="dxa"/>
            <w:vAlign w:val="bottom"/>
          </w:tcPr>
          <w:p w:rsidR="004E2F94" w:rsidRPr="000230E7" w:rsidRDefault="000230E7" w:rsidP="00994E91">
            <w:pPr>
              <w:widowControl w:val="0"/>
              <w:autoSpaceDE w:val="0"/>
              <w:autoSpaceDN w:val="0"/>
              <w:adjustRightInd w:val="0"/>
              <w:spacing w:before="120" w:after="0" w:line="240" w:lineRule="auto"/>
              <w:rPr>
                <w:rFonts w:ascii="Times New Roman" w:hAnsi="Times New Roman" w:cs="Times New Roman"/>
                <w:sz w:val="24"/>
                <w:szCs w:val="24"/>
              </w:rPr>
            </w:pPr>
            <w:r w:rsidRPr="000230E7">
              <w:rPr>
                <w:rFonts w:ascii="Times New Roman" w:hAnsi="Times New Roman" w:cs="Times New Roman"/>
                <w:sz w:val="24"/>
                <w:szCs w:val="24"/>
              </w:rPr>
              <w:t>021/713146</w:t>
            </w:r>
          </w:p>
        </w:tc>
      </w:tr>
      <w:tr w:rsidR="004E2F94" w:rsidRPr="000230E7" w:rsidTr="003C4602">
        <w:trPr>
          <w:trHeight w:val="308"/>
        </w:trPr>
        <w:tc>
          <w:tcPr>
            <w:tcW w:w="3040" w:type="dxa"/>
            <w:vAlign w:val="bottom"/>
          </w:tcPr>
          <w:p w:rsidR="004E2F94" w:rsidRPr="000230E7" w:rsidRDefault="004E2F94" w:rsidP="00994E91">
            <w:pPr>
              <w:widowControl w:val="0"/>
              <w:autoSpaceDE w:val="0"/>
              <w:autoSpaceDN w:val="0"/>
              <w:adjustRightInd w:val="0"/>
              <w:spacing w:before="120" w:after="0" w:line="240" w:lineRule="auto"/>
              <w:ind w:left="180"/>
              <w:rPr>
                <w:rFonts w:ascii="Times New Roman" w:hAnsi="Times New Roman" w:cs="Times New Roman"/>
              </w:rPr>
            </w:pPr>
            <w:bookmarkStart w:id="2" w:name="_Hlk488694290"/>
            <w:r w:rsidRPr="000230E7">
              <w:rPr>
                <w:rFonts w:ascii="Times New Roman" w:hAnsi="Times New Roman" w:cs="Times New Roman"/>
              </w:rPr>
              <w:t xml:space="preserve">Internetska adresa: </w:t>
            </w:r>
          </w:p>
        </w:tc>
        <w:tc>
          <w:tcPr>
            <w:tcW w:w="5791" w:type="dxa"/>
            <w:vAlign w:val="bottom"/>
          </w:tcPr>
          <w:p w:rsidR="004E2F94" w:rsidRPr="000230E7" w:rsidRDefault="0066771D" w:rsidP="00994E91">
            <w:pPr>
              <w:widowControl w:val="0"/>
              <w:autoSpaceDE w:val="0"/>
              <w:autoSpaceDN w:val="0"/>
              <w:adjustRightInd w:val="0"/>
              <w:spacing w:before="120" w:after="0" w:line="240" w:lineRule="auto"/>
              <w:rPr>
                <w:rFonts w:ascii="Times New Roman" w:hAnsi="Times New Roman" w:cs="Times New Roman"/>
                <w:sz w:val="24"/>
                <w:szCs w:val="24"/>
              </w:rPr>
            </w:pPr>
            <w:hyperlink r:id="rId9" w:history="1">
              <w:r w:rsidR="003C4602" w:rsidRPr="00F5442C">
                <w:rPr>
                  <w:rStyle w:val="Hiperveza"/>
                  <w:rFonts w:ascii="Times New Roman" w:hAnsi="Times New Roman" w:cs="Times New Roman"/>
                  <w:sz w:val="24"/>
                  <w:szCs w:val="24"/>
                </w:rPr>
                <w:t>http://os-komiza.skole.hr/savjetovanje_javna_nabava</w:t>
              </w:r>
            </w:hyperlink>
            <w:r w:rsidR="003C4602">
              <w:rPr>
                <w:rFonts w:ascii="Times New Roman" w:hAnsi="Times New Roman" w:cs="Times New Roman"/>
                <w:sz w:val="24"/>
                <w:szCs w:val="24"/>
              </w:rPr>
              <w:t xml:space="preserve"> </w:t>
            </w:r>
          </w:p>
        </w:tc>
      </w:tr>
      <w:bookmarkEnd w:id="2"/>
      <w:tr w:rsidR="004E2F94" w:rsidRPr="000230E7" w:rsidTr="003C4602">
        <w:trPr>
          <w:trHeight w:val="308"/>
        </w:trPr>
        <w:tc>
          <w:tcPr>
            <w:tcW w:w="3040" w:type="dxa"/>
            <w:vAlign w:val="bottom"/>
          </w:tcPr>
          <w:p w:rsidR="004E2F94" w:rsidRPr="000230E7" w:rsidRDefault="004E2F94" w:rsidP="00994E91">
            <w:pPr>
              <w:widowControl w:val="0"/>
              <w:autoSpaceDE w:val="0"/>
              <w:autoSpaceDN w:val="0"/>
              <w:adjustRightInd w:val="0"/>
              <w:spacing w:before="120" w:after="0" w:line="240" w:lineRule="auto"/>
              <w:ind w:left="180"/>
              <w:rPr>
                <w:rFonts w:ascii="Times New Roman" w:hAnsi="Times New Roman" w:cs="Times New Roman"/>
              </w:rPr>
            </w:pPr>
            <w:r w:rsidRPr="000230E7">
              <w:rPr>
                <w:rFonts w:ascii="Times New Roman" w:hAnsi="Times New Roman" w:cs="Times New Roman"/>
              </w:rPr>
              <w:t>Adresa e-pošte:</w:t>
            </w:r>
          </w:p>
        </w:tc>
        <w:tc>
          <w:tcPr>
            <w:tcW w:w="5791" w:type="dxa"/>
            <w:vAlign w:val="bottom"/>
          </w:tcPr>
          <w:p w:rsidR="004E2F94" w:rsidRPr="000230E7" w:rsidRDefault="0066771D" w:rsidP="00994E91">
            <w:pPr>
              <w:widowControl w:val="0"/>
              <w:autoSpaceDE w:val="0"/>
              <w:autoSpaceDN w:val="0"/>
              <w:adjustRightInd w:val="0"/>
              <w:spacing w:before="120" w:after="0" w:line="240" w:lineRule="auto"/>
              <w:rPr>
                <w:rFonts w:ascii="Times New Roman" w:hAnsi="Times New Roman" w:cs="Times New Roman"/>
                <w:sz w:val="24"/>
                <w:szCs w:val="24"/>
              </w:rPr>
            </w:pPr>
            <w:hyperlink r:id="rId10" w:history="1">
              <w:r w:rsidR="003C4602" w:rsidRPr="00F5442C">
                <w:rPr>
                  <w:rStyle w:val="Hiperveza"/>
                  <w:rFonts w:ascii="Times New Roman" w:hAnsi="Times New Roman" w:cs="Times New Roman"/>
                  <w:sz w:val="24"/>
                  <w:szCs w:val="24"/>
                </w:rPr>
                <w:t>ured@os-komiza.skole.hr</w:t>
              </w:r>
            </w:hyperlink>
            <w:r w:rsidR="003C4602">
              <w:rPr>
                <w:rFonts w:ascii="Times New Roman" w:hAnsi="Times New Roman" w:cs="Times New Roman"/>
                <w:sz w:val="24"/>
                <w:szCs w:val="24"/>
              </w:rPr>
              <w:t xml:space="preserve"> </w:t>
            </w:r>
          </w:p>
        </w:tc>
      </w:tr>
    </w:tbl>
    <w:p w:rsidR="00617247" w:rsidRPr="000230E7" w:rsidRDefault="00617247" w:rsidP="00994E91">
      <w:pPr>
        <w:pStyle w:val="normalweb-000013"/>
        <w:numPr>
          <w:ilvl w:val="1"/>
          <w:numId w:val="1"/>
        </w:numPr>
        <w:spacing w:before="120" w:beforeAutospacing="0" w:after="0"/>
        <w:ind w:left="426" w:hanging="426"/>
        <w:outlineLvl w:val="1"/>
        <w:rPr>
          <w:rStyle w:val="defaultparagraphfont-000004"/>
          <w:b/>
        </w:rPr>
      </w:pPr>
      <w:bookmarkStart w:id="3" w:name="_Toc487391565"/>
      <w:r w:rsidRPr="000230E7">
        <w:rPr>
          <w:rStyle w:val="defaultparagraphfont-000004"/>
          <w:b/>
        </w:rPr>
        <w:t>Osoba zadužena za kontakt</w:t>
      </w:r>
      <w:bookmarkEnd w:id="3"/>
      <w:r w:rsidRPr="000230E7">
        <w:rPr>
          <w:rStyle w:val="defaultparagraphfont-000004"/>
          <w:b/>
        </w:rPr>
        <w:t xml:space="preserve"> </w:t>
      </w:r>
    </w:p>
    <w:tbl>
      <w:tblPr>
        <w:tblW w:w="0" w:type="auto"/>
        <w:tblInd w:w="-42" w:type="dxa"/>
        <w:tblLayout w:type="fixed"/>
        <w:tblCellMar>
          <w:left w:w="0" w:type="dxa"/>
          <w:right w:w="0" w:type="dxa"/>
        </w:tblCellMar>
        <w:tblLook w:val="0000" w:firstRow="0" w:lastRow="0" w:firstColumn="0" w:lastColumn="0" w:noHBand="0" w:noVBand="0"/>
      </w:tblPr>
      <w:tblGrid>
        <w:gridCol w:w="3040"/>
        <w:gridCol w:w="5224"/>
      </w:tblGrid>
      <w:tr w:rsidR="00617247" w:rsidRPr="000230E7" w:rsidTr="00B74906">
        <w:tc>
          <w:tcPr>
            <w:tcW w:w="3040" w:type="dxa"/>
            <w:vAlign w:val="bottom"/>
          </w:tcPr>
          <w:p w:rsidR="00617247" w:rsidRPr="000230E7" w:rsidRDefault="00617247" w:rsidP="00994E91">
            <w:pPr>
              <w:widowControl w:val="0"/>
              <w:autoSpaceDE w:val="0"/>
              <w:autoSpaceDN w:val="0"/>
              <w:adjustRightInd w:val="0"/>
              <w:spacing w:before="120" w:after="0" w:line="240" w:lineRule="auto"/>
              <w:ind w:left="180"/>
              <w:rPr>
                <w:rFonts w:ascii="Times New Roman" w:hAnsi="Times New Roman" w:cs="Times New Roman"/>
                <w:sz w:val="24"/>
                <w:szCs w:val="24"/>
              </w:rPr>
            </w:pPr>
            <w:bookmarkStart w:id="4" w:name="OLE_LINK132"/>
            <w:bookmarkStart w:id="5" w:name="OLE_LINK133"/>
            <w:bookmarkStart w:id="6" w:name="OLE_LINK134"/>
            <w:bookmarkStart w:id="7" w:name="OLE_LINK135"/>
            <w:r w:rsidRPr="000230E7">
              <w:rPr>
                <w:rFonts w:ascii="Times New Roman" w:hAnsi="Times New Roman" w:cs="Times New Roman"/>
                <w:sz w:val="24"/>
                <w:szCs w:val="24"/>
              </w:rPr>
              <w:t>Kontakt osoba:</w:t>
            </w:r>
          </w:p>
        </w:tc>
        <w:tc>
          <w:tcPr>
            <w:tcW w:w="5224" w:type="dxa"/>
            <w:vAlign w:val="bottom"/>
          </w:tcPr>
          <w:p w:rsidR="00617247" w:rsidRPr="000230E7" w:rsidRDefault="000230E7" w:rsidP="00994E91">
            <w:pPr>
              <w:widowControl w:val="0"/>
              <w:autoSpaceDE w:val="0"/>
              <w:autoSpaceDN w:val="0"/>
              <w:adjustRightInd w:val="0"/>
              <w:spacing w:before="120" w:after="0" w:line="240" w:lineRule="auto"/>
              <w:rPr>
                <w:rFonts w:ascii="Times New Roman" w:hAnsi="Times New Roman" w:cs="Times New Roman"/>
                <w:sz w:val="24"/>
                <w:szCs w:val="24"/>
              </w:rPr>
            </w:pPr>
            <w:r w:rsidRPr="000230E7">
              <w:rPr>
                <w:rFonts w:ascii="Times New Roman" w:hAnsi="Times New Roman" w:cs="Times New Roman"/>
                <w:sz w:val="24"/>
                <w:szCs w:val="24"/>
              </w:rPr>
              <w:t>Melita Mardešić, ravnateljica škole</w:t>
            </w:r>
          </w:p>
        </w:tc>
      </w:tr>
      <w:tr w:rsidR="00617247" w:rsidRPr="000230E7" w:rsidTr="00B74906">
        <w:trPr>
          <w:trHeight w:val="310"/>
        </w:trPr>
        <w:tc>
          <w:tcPr>
            <w:tcW w:w="3040" w:type="dxa"/>
            <w:vAlign w:val="bottom"/>
          </w:tcPr>
          <w:p w:rsidR="00617247" w:rsidRPr="000230E7" w:rsidRDefault="00617247" w:rsidP="00994E91">
            <w:pPr>
              <w:widowControl w:val="0"/>
              <w:autoSpaceDE w:val="0"/>
              <w:autoSpaceDN w:val="0"/>
              <w:adjustRightInd w:val="0"/>
              <w:spacing w:before="120" w:after="0" w:line="267" w:lineRule="exact"/>
              <w:ind w:left="180"/>
              <w:rPr>
                <w:rFonts w:ascii="Times New Roman" w:hAnsi="Times New Roman" w:cs="Times New Roman"/>
                <w:sz w:val="24"/>
                <w:szCs w:val="24"/>
              </w:rPr>
            </w:pPr>
          </w:p>
        </w:tc>
        <w:tc>
          <w:tcPr>
            <w:tcW w:w="5224" w:type="dxa"/>
            <w:vAlign w:val="bottom"/>
          </w:tcPr>
          <w:p w:rsidR="00617247" w:rsidRPr="000230E7" w:rsidRDefault="000230E7" w:rsidP="00994E91">
            <w:pPr>
              <w:widowControl w:val="0"/>
              <w:autoSpaceDE w:val="0"/>
              <w:autoSpaceDN w:val="0"/>
              <w:adjustRightInd w:val="0"/>
              <w:spacing w:before="120" w:after="0" w:line="267" w:lineRule="exact"/>
              <w:rPr>
                <w:rFonts w:ascii="Times New Roman" w:hAnsi="Times New Roman" w:cs="Times New Roman"/>
                <w:sz w:val="24"/>
                <w:szCs w:val="24"/>
              </w:rPr>
            </w:pPr>
            <w:r w:rsidRPr="000230E7">
              <w:rPr>
                <w:rFonts w:ascii="Times New Roman" w:hAnsi="Times New Roman" w:cs="Times New Roman"/>
                <w:sz w:val="24"/>
                <w:szCs w:val="24"/>
              </w:rPr>
              <w:t xml:space="preserve">Ina </w:t>
            </w:r>
            <w:proofErr w:type="spellStart"/>
            <w:r w:rsidRPr="000230E7">
              <w:rPr>
                <w:rFonts w:ascii="Times New Roman" w:hAnsi="Times New Roman" w:cs="Times New Roman"/>
                <w:sz w:val="24"/>
                <w:szCs w:val="24"/>
              </w:rPr>
              <w:t>Vitaljić</w:t>
            </w:r>
            <w:proofErr w:type="spellEnd"/>
            <w:r w:rsidRPr="000230E7">
              <w:rPr>
                <w:rFonts w:ascii="Times New Roman" w:hAnsi="Times New Roman" w:cs="Times New Roman"/>
                <w:sz w:val="24"/>
                <w:szCs w:val="24"/>
              </w:rPr>
              <w:t xml:space="preserve"> - tajnica škole</w:t>
            </w:r>
          </w:p>
        </w:tc>
      </w:tr>
      <w:tr w:rsidR="004E2F94" w:rsidRPr="000230E7" w:rsidTr="00B74906">
        <w:trPr>
          <w:trHeight w:val="308"/>
        </w:trPr>
        <w:tc>
          <w:tcPr>
            <w:tcW w:w="3040" w:type="dxa"/>
            <w:vAlign w:val="bottom"/>
          </w:tcPr>
          <w:p w:rsidR="004E2F94" w:rsidRPr="000230E7" w:rsidRDefault="004E2F94" w:rsidP="00994E91">
            <w:pPr>
              <w:widowControl w:val="0"/>
              <w:autoSpaceDE w:val="0"/>
              <w:autoSpaceDN w:val="0"/>
              <w:adjustRightInd w:val="0"/>
              <w:spacing w:before="120" w:after="0" w:line="267" w:lineRule="exact"/>
              <w:ind w:left="180"/>
              <w:rPr>
                <w:rFonts w:ascii="Times New Roman" w:hAnsi="Times New Roman" w:cs="Times New Roman"/>
                <w:sz w:val="24"/>
                <w:szCs w:val="24"/>
              </w:rPr>
            </w:pPr>
            <w:r w:rsidRPr="000230E7">
              <w:rPr>
                <w:rFonts w:ascii="Times New Roman" w:hAnsi="Times New Roman" w:cs="Times New Roman"/>
                <w:sz w:val="24"/>
                <w:szCs w:val="24"/>
              </w:rPr>
              <w:t>Fax:</w:t>
            </w:r>
          </w:p>
        </w:tc>
        <w:tc>
          <w:tcPr>
            <w:tcW w:w="5224" w:type="dxa"/>
            <w:vAlign w:val="bottom"/>
          </w:tcPr>
          <w:p w:rsidR="004E2F94" w:rsidRPr="000230E7" w:rsidRDefault="000230E7" w:rsidP="00994E91">
            <w:pPr>
              <w:widowControl w:val="0"/>
              <w:autoSpaceDE w:val="0"/>
              <w:autoSpaceDN w:val="0"/>
              <w:adjustRightInd w:val="0"/>
              <w:spacing w:before="120" w:after="0" w:line="267" w:lineRule="exact"/>
              <w:rPr>
                <w:rFonts w:ascii="Times New Roman" w:hAnsi="Times New Roman" w:cs="Times New Roman"/>
                <w:sz w:val="24"/>
                <w:szCs w:val="24"/>
              </w:rPr>
            </w:pPr>
            <w:r w:rsidRPr="000230E7">
              <w:rPr>
                <w:rFonts w:ascii="Times New Roman" w:hAnsi="Times New Roman" w:cs="Times New Roman"/>
                <w:sz w:val="24"/>
                <w:szCs w:val="24"/>
              </w:rPr>
              <w:t xml:space="preserve"> 021/713146</w:t>
            </w:r>
          </w:p>
        </w:tc>
      </w:tr>
      <w:tr w:rsidR="004E2F94" w:rsidRPr="000230E7" w:rsidTr="00B74906">
        <w:trPr>
          <w:trHeight w:val="310"/>
        </w:trPr>
        <w:tc>
          <w:tcPr>
            <w:tcW w:w="3040" w:type="dxa"/>
            <w:vAlign w:val="bottom"/>
          </w:tcPr>
          <w:p w:rsidR="004E2F94" w:rsidRPr="000230E7" w:rsidRDefault="004E2F94" w:rsidP="00994E91">
            <w:pPr>
              <w:widowControl w:val="0"/>
              <w:autoSpaceDE w:val="0"/>
              <w:autoSpaceDN w:val="0"/>
              <w:adjustRightInd w:val="0"/>
              <w:spacing w:before="120" w:after="0" w:line="267" w:lineRule="exact"/>
              <w:ind w:left="180"/>
              <w:rPr>
                <w:rFonts w:ascii="Times New Roman" w:hAnsi="Times New Roman" w:cs="Times New Roman"/>
                <w:sz w:val="24"/>
                <w:szCs w:val="24"/>
              </w:rPr>
            </w:pPr>
            <w:r w:rsidRPr="000230E7">
              <w:rPr>
                <w:rFonts w:ascii="Times New Roman" w:hAnsi="Times New Roman" w:cs="Times New Roman"/>
                <w:sz w:val="24"/>
                <w:szCs w:val="24"/>
              </w:rPr>
              <w:t>Adresa elektronske pošte:</w:t>
            </w:r>
          </w:p>
        </w:tc>
        <w:tc>
          <w:tcPr>
            <w:tcW w:w="5224" w:type="dxa"/>
            <w:vAlign w:val="bottom"/>
          </w:tcPr>
          <w:p w:rsidR="004E2F94" w:rsidRPr="000230E7" w:rsidRDefault="0066771D" w:rsidP="00994E91">
            <w:pPr>
              <w:widowControl w:val="0"/>
              <w:autoSpaceDE w:val="0"/>
              <w:autoSpaceDN w:val="0"/>
              <w:adjustRightInd w:val="0"/>
              <w:spacing w:before="120" w:after="0" w:line="267" w:lineRule="exact"/>
              <w:rPr>
                <w:rFonts w:ascii="Times New Roman" w:hAnsi="Times New Roman" w:cs="Times New Roman"/>
                <w:sz w:val="24"/>
                <w:szCs w:val="24"/>
              </w:rPr>
            </w:pPr>
            <w:hyperlink r:id="rId11" w:history="1">
              <w:r w:rsidR="003C4602" w:rsidRPr="00F5442C">
                <w:rPr>
                  <w:rStyle w:val="Hiperveza"/>
                  <w:rFonts w:ascii="Times New Roman" w:hAnsi="Times New Roman" w:cs="Times New Roman"/>
                  <w:sz w:val="24"/>
                  <w:szCs w:val="24"/>
                </w:rPr>
                <w:t>ured@os-komiza.skole.hr</w:t>
              </w:r>
            </w:hyperlink>
            <w:r w:rsidR="003C4602">
              <w:rPr>
                <w:rFonts w:ascii="Times New Roman" w:hAnsi="Times New Roman" w:cs="Times New Roman"/>
                <w:sz w:val="24"/>
                <w:szCs w:val="24"/>
              </w:rPr>
              <w:t xml:space="preserve"> </w:t>
            </w:r>
            <w:r w:rsidR="00B74906" w:rsidRPr="000230E7">
              <w:rPr>
                <w:rFonts w:ascii="Times New Roman" w:hAnsi="Times New Roman" w:cs="Times New Roman"/>
                <w:sz w:val="24"/>
                <w:szCs w:val="24"/>
              </w:rPr>
              <w:tab/>
            </w:r>
          </w:p>
        </w:tc>
      </w:tr>
    </w:tbl>
    <w:bookmarkEnd w:id="4"/>
    <w:bookmarkEnd w:id="5"/>
    <w:bookmarkEnd w:id="6"/>
    <w:bookmarkEnd w:id="7"/>
    <w:p w:rsidR="00C43368" w:rsidRPr="000230E7" w:rsidRDefault="00C43368" w:rsidP="00994E91">
      <w:pPr>
        <w:pStyle w:val="normalweb-000013"/>
        <w:spacing w:before="120" w:beforeAutospacing="0" w:after="0"/>
        <w:rPr>
          <w:rStyle w:val="defaultparagraphfont-000004"/>
        </w:rPr>
      </w:pPr>
      <w:r w:rsidRPr="000230E7">
        <w:rPr>
          <w:rStyle w:val="defaultparagraphfont-000004"/>
        </w:rPr>
        <w:t xml:space="preserve">Komunikacija i svaka druga razmjena informacija/podataka između Naručitelja i gospodarskih subjekata može se obavljati isključivo na hrvatskom jeziku putem sustava Elektroničkog oglasnika javne nabave Republike Hrvatske (dalje: </w:t>
      </w:r>
      <w:proofErr w:type="spellStart"/>
      <w:r w:rsidRPr="000230E7">
        <w:rPr>
          <w:rStyle w:val="defaultparagraphfont-000004"/>
        </w:rPr>
        <w:t>EOJN</w:t>
      </w:r>
      <w:proofErr w:type="spellEnd"/>
      <w:r w:rsidRPr="000230E7">
        <w:rPr>
          <w:rStyle w:val="defaultparagraphfont-000004"/>
        </w:rPr>
        <w:t xml:space="preserve"> RH) </w:t>
      </w:r>
    </w:p>
    <w:p w:rsidR="00C43368" w:rsidRPr="000230E7" w:rsidRDefault="00C43368" w:rsidP="00994E91">
      <w:pPr>
        <w:pStyle w:val="normalweb-000013"/>
        <w:spacing w:before="120" w:beforeAutospacing="0" w:after="0"/>
        <w:rPr>
          <w:rStyle w:val="defaultparagraphfont-000004"/>
        </w:rPr>
      </w:pPr>
      <w:r w:rsidRPr="000230E7">
        <w:rPr>
          <w:rStyle w:val="defaultparagraphfont-000004"/>
        </w:rPr>
        <w:t xml:space="preserve">Iznimno u skladu s člankom 63. </w:t>
      </w:r>
      <w:proofErr w:type="spellStart"/>
      <w:r w:rsidRPr="000230E7">
        <w:rPr>
          <w:rStyle w:val="defaultparagraphfont-000004"/>
        </w:rPr>
        <w:t>ZJN</w:t>
      </w:r>
      <w:proofErr w:type="spellEnd"/>
      <w:r w:rsidRPr="000230E7">
        <w:rPr>
          <w:rStyle w:val="defaultparagraphfont-000004"/>
        </w:rPr>
        <w:t xml:space="preserve"> 2016.,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w:t>
      </w:r>
      <w:proofErr w:type="spellStart"/>
      <w:r w:rsidRPr="000230E7">
        <w:rPr>
          <w:rStyle w:val="defaultparagraphfont-000004"/>
        </w:rPr>
        <w:t>audiosnimki</w:t>
      </w:r>
      <w:proofErr w:type="spellEnd"/>
      <w:r w:rsidRPr="000230E7">
        <w:rPr>
          <w:rStyle w:val="defaultparagraphfont-000004"/>
        </w:rPr>
        <w:t xml:space="preserve"> ili sažetaka glavnih elemenata komunikacije i slično.</w:t>
      </w:r>
    </w:p>
    <w:p w:rsidR="00C43368" w:rsidRPr="000230E7" w:rsidRDefault="00C43368" w:rsidP="00994E91">
      <w:pPr>
        <w:pStyle w:val="normalweb-000013"/>
        <w:spacing w:before="120" w:beforeAutospacing="0" w:after="0"/>
        <w:rPr>
          <w:rStyle w:val="defaultparagraphfont-000004"/>
        </w:rPr>
      </w:pPr>
      <w:r w:rsidRPr="000230E7">
        <w:rPr>
          <w:rStyle w:val="defaultparagraphfont-000004"/>
        </w:rPr>
        <w:t xml:space="preserve">Zainteresirani gospodarski subjekti zahtjeve za dodatne informacije, objašnjenja ili izmjene u vezi s dokumentacijom o nabavi, Naručitelju dostavljaju putem </w:t>
      </w:r>
      <w:proofErr w:type="spellStart"/>
      <w:r w:rsidRPr="000230E7">
        <w:rPr>
          <w:rStyle w:val="defaultparagraphfont-000004"/>
        </w:rPr>
        <w:t>EOJN</w:t>
      </w:r>
      <w:proofErr w:type="spellEnd"/>
      <w:r w:rsidRPr="000230E7">
        <w:rPr>
          <w:rStyle w:val="defaultparagraphfont-000004"/>
        </w:rPr>
        <w:t xml:space="preserve"> RH  ili elektroničkom poštom.</w:t>
      </w:r>
    </w:p>
    <w:p w:rsidR="00C43368" w:rsidRPr="000230E7" w:rsidRDefault="00C43368" w:rsidP="00994E91">
      <w:pPr>
        <w:pStyle w:val="normalweb-000013"/>
        <w:spacing w:before="120" w:beforeAutospacing="0" w:after="0"/>
        <w:rPr>
          <w:rStyle w:val="defaultparagraphfont-000004"/>
        </w:rPr>
      </w:pPr>
      <w:r w:rsidRPr="000230E7">
        <w:rPr>
          <w:rStyle w:val="defaultparagraphfont-000004"/>
        </w:rPr>
        <w:t xml:space="preserve">Detaljne upute o načinu komunikacije između gospodarskih subjekata i naručitelja u roku za dostavu ponuda putem sustava </w:t>
      </w:r>
      <w:proofErr w:type="spellStart"/>
      <w:r w:rsidRPr="000230E7">
        <w:rPr>
          <w:rStyle w:val="defaultparagraphfont-000004"/>
        </w:rPr>
        <w:t>EOJN</w:t>
      </w:r>
      <w:proofErr w:type="spellEnd"/>
      <w:r w:rsidRPr="000230E7">
        <w:rPr>
          <w:rStyle w:val="defaultparagraphfont-000004"/>
        </w:rPr>
        <w:t xml:space="preserve"> RH-a dostupne su na stranicama Oglasnika, na adresi: </w:t>
      </w:r>
      <w:hyperlink r:id="rId12" w:history="1">
        <w:r w:rsidR="003C4602" w:rsidRPr="00F5442C">
          <w:rPr>
            <w:rStyle w:val="Hiperveza"/>
          </w:rPr>
          <w:t>https://eojn.nn.hr/Oglasnik/</w:t>
        </w:r>
      </w:hyperlink>
      <w:r w:rsidR="003C4602">
        <w:rPr>
          <w:rStyle w:val="defaultparagraphfont-000004"/>
        </w:rPr>
        <w:t xml:space="preserve"> </w:t>
      </w:r>
    </w:p>
    <w:p w:rsidR="00C43368" w:rsidRPr="000230E7" w:rsidRDefault="00C43368" w:rsidP="00994E91">
      <w:pPr>
        <w:pStyle w:val="normalweb-000013"/>
        <w:spacing w:before="120" w:beforeAutospacing="0" w:after="0"/>
        <w:rPr>
          <w:rStyle w:val="defaultparagraphfont-000004"/>
        </w:rPr>
      </w:pPr>
      <w:r w:rsidRPr="000230E7">
        <w:rPr>
          <w:rStyle w:val="defaultparagraphfont-000004"/>
        </w:rPr>
        <w:t xml:space="preserve">Gospodarski subjekt može zahtijevati dodatne informacije, objašnjenja ili izmjene u vezi s dokumentacijom o nabavi tijekom roka za dostavu ponuda. Pod uvjetom da je zahtjev dostavljen pravodobno, javni naručitelj obvezan je odgovor, dodatne informacije i objašnjenja bez odgode, a najkasnije tijekom četvrtog dana prije roka određenog za dostavu ponuda staviti na raspolaganje na isti način i na istim internetskim stranicama kao i osnovnu dokumentaciju (https://eojn.nn.hr/Oglasnik), bez navođenja podataka o podnositelju zahtjeva. </w:t>
      </w:r>
    </w:p>
    <w:p w:rsidR="00C43368" w:rsidRPr="000230E7" w:rsidRDefault="00C43368" w:rsidP="00994E91">
      <w:pPr>
        <w:pStyle w:val="normalweb-000013"/>
        <w:spacing w:before="120" w:beforeAutospacing="0" w:after="0"/>
        <w:rPr>
          <w:rStyle w:val="defaultparagraphfont-000004"/>
        </w:rPr>
      </w:pPr>
      <w:r w:rsidRPr="000230E7">
        <w:rPr>
          <w:rStyle w:val="defaultparagraphfont-000004"/>
        </w:rPr>
        <w:t xml:space="preserve">Zahtjev je pravodoban ako je dostavljen najkasnije tijekom šestog dana prije roka određenog za dostavu ponuda.      </w:t>
      </w:r>
    </w:p>
    <w:p w:rsidR="00617247" w:rsidRPr="000230E7" w:rsidRDefault="00617247" w:rsidP="00994E91">
      <w:pPr>
        <w:pStyle w:val="normalweb-000013"/>
        <w:numPr>
          <w:ilvl w:val="1"/>
          <w:numId w:val="1"/>
        </w:numPr>
        <w:spacing w:before="120" w:beforeAutospacing="0" w:after="0"/>
        <w:ind w:left="426" w:hanging="426"/>
        <w:outlineLvl w:val="1"/>
        <w:rPr>
          <w:rStyle w:val="defaultparagraphfont-000004"/>
          <w:b/>
        </w:rPr>
      </w:pPr>
      <w:bookmarkStart w:id="8" w:name="_Toc487391566"/>
      <w:r w:rsidRPr="000230E7">
        <w:rPr>
          <w:rStyle w:val="defaultparagraphfont-000004"/>
          <w:b/>
        </w:rPr>
        <w:t>Evidencijski broj nabave</w:t>
      </w:r>
      <w:bookmarkEnd w:id="8"/>
      <w:r w:rsidRPr="000230E7">
        <w:rPr>
          <w:rStyle w:val="defaultparagraphfont-000004"/>
          <w:b/>
        </w:rPr>
        <w:t xml:space="preserve"> </w:t>
      </w:r>
    </w:p>
    <w:p w:rsidR="00617247" w:rsidRPr="000230E7" w:rsidRDefault="000230E7" w:rsidP="00994E91">
      <w:pPr>
        <w:pStyle w:val="normalweb-000013"/>
        <w:spacing w:before="120" w:beforeAutospacing="0" w:after="0"/>
        <w:rPr>
          <w:rStyle w:val="defaultparagraphfont-000004"/>
        </w:rPr>
      </w:pPr>
      <w:r w:rsidRPr="000230E7">
        <w:rPr>
          <w:rStyle w:val="defaultparagraphfont-000004"/>
        </w:rPr>
        <w:t>JMV-1/2017</w:t>
      </w:r>
    </w:p>
    <w:p w:rsidR="00617247" w:rsidRPr="000230E7" w:rsidRDefault="00617247" w:rsidP="00994E91">
      <w:pPr>
        <w:pStyle w:val="normalweb-000013"/>
        <w:numPr>
          <w:ilvl w:val="1"/>
          <w:numId w:val="1"/>
        </w:numPr>
        <w:spacing w:before="120" w:beforeAutospacing="0" w:after="0"/>
        <w:ind w:left="426" w:hanging="426"/>
        <w:outlineLvl w:val="1"/>
        <w:rPr>
          <w:rStyle w:val="defaultparagraphfont-000004"/>
          <w:b/>
        </w:rPr>
      </w:pPr>
      <w:bookmarkStart w:id="9" w:name="_Toc487391567"/>
      <w:r w:rsidRPr="000230E7">
        <w:rPr>
          <w:rStyle w:val="defaultparagraphfont-000004"/>
          <w:b/>
        </w:rPr>
        <w:lastRenderedPageBreak/>
        <w:t>Popis gospodarskih subjekata s kojima je naručitelj u sukobu interesa</w:t>
      </w:r>
      <w:bookmarkEnd w:id="9"/>
      <w:r w:rsidRPr="000230E7">
        <w:rPr>
          <w:rStyle w:val="defaultparagraphfont-000004"/>
          <w:b/>
        </w:rPr>
        <w:t xml:space="preserve"> </w:t>
      </w:r>
    </w:p>
    <w:p w:rsidR="00C43368" w:rsidRDefault="00C43368" w:rsidP="00994E91">
      <w:pPr>
        <w:pStyle w:val="normalweb-000013"/>
        <w:spacing w:before="120" w:beforeAutospacing="0" w:after="0"/>
        <w:rPr>
          <w:rStyle w:val="defaultparagraphfont-000004"/>
        </w:rPr>
      </w:pPr>
      <w:r w:rsidRPr="000230E7">
        <w:rPr>
          <w:rStyle w:val="defaultparagraphfont-000004"/>
        </w:rPr>
        <w:t xml:space="preserve">Sukladno članku 80. </w:t>
      </w:r>
      <w:proofErr w:type="spellStart"/>
      <w:r w:rsidRPr="000230E7">
        <w:rPr>
          <w:rStyle w:val="defaultparagraphfont-000004"/>
        </w:rPr>
        <w:t>ZJN</w:t>
      </w:r>
      <w:proofErr w:type="spellEnd"/>
      <w:r w:rsidRPr="000230E7">
        <w:rPr>
          <w:rStyle w:val="defaultparagraphfont-000004"/>
        </w:rPr>
        <w:t xml:space="preserve"> 2016., a vezano uz  odredbe članaka 76 . i  77.</w:t>
      </w:r>
      <w:r w:rsidR="00135263">
        <w:rPr>
          <w:rStyle w:val="defaultparagraphfont-000004"/>
        </w:rPr>
        <w:t xml:space="preserve"> </w:t>
      </w:r>
      <w:proofErr w:type="spellStart"/>
      <w:r w:rsidRPr="000230E7">
        <w:rPr>
          <w:rStyle w:val="defaultparagraphfont-000004"/>
        </w:rPr>
        <w:t>ZJN</w:t>
      </w:r>
      <w:proofErr w:type="spellEnd"/>
      <w:r w:rsidRPr="000230E7">
        <w:rPr>
          <w:rStyle w:val="defaultparagraphfont-000004"/>
        </w:rPr>
        <w:t xml:space="preserve"> 2016. i sprječavanje sukoba interesa, </w:t>
      </w:r>
      <w:r w:rsidR="000230E7">
        <w:rPr>
          <w:rStyle w:val="defaultparagraphfont-000004"/>
        </w:rPr>
        <w:t>Naručitelj</w:t>
      </w:r>
      <w:r w:rsidRPr="000230E7">
        <w:rPr>
          <w:rStyle w:val="defaultparagraphfont-000004"/>
        </w:rPr>
        <w:t xml:space="preserve"> ne smije sklapati ugovore o javnoj nabavi kao ni okvirne sporazume sa sljedećim gospodarskim subjektima (u svojstvu ponuditelja, člana zajednice gospodarskih subjekata i </w:t>
      </w:r>
      <w:proofErr w:type="spellStart"/>
      <w:r w:rsidRPr="000230E7">
        <w:rPr>
          <w:rStyle w:val="defaultparagraphfont-000004"/>
        </w:rPr>
        <w:t>podugovaratelja</w:t>
      </w:r>
      <w:proofErr w:type="spellEnd"/>
      <w:r w:rsidRPr="000230E7">
        <w:rPr>
          <w:rStyle w:val="defaultparagraphfont-000004"/>
        </w:rPr>
        <w:t xml:space="preserve"> odabranom ponuditelju):  </w:t>
      </w:r>
    </w:p>
    <w:p w:rsidR="00135263" w:rsidRPr="000230E7" w:rsidRDefault="00135263" w:rsidP="00994E91">
      <w:pPr>
        <w:pStyle w:val="normalweb-000013"/>
        <w:spacing w:before="120" w:beforeAutospacing="0" w:after="0"/>
        <w:rPr>
          <w:rStyle w:val="defaultparagraphfont-000004"/>
        </w:rPr>
      </w:pPr>
      <w:r>
        <w:rPr>
          <w:rStyle w:val="defaultparagraphfont-000004"/>
        </w:rPr>
        <w:t>Nema ponuditelja s kojima naručitelj ne može sklapati ugovore.</w:t>
      </w:r>
    </w:p>
    <w:p w:rsidR="00617247" w:rsidRPr="000230E7" w:rsidRDefault="00617247" w:rsidP="00994E91">
      <w:pPr>
        <w:pStyle w:val="normalweb-000013"/>
        <w:numPr>
          <w:ilvl w:val="1"/>
          <w:numId w:val="1"/>
        </w:numPr>
        <w:spacing w:before="120" w:beforeAutospacing="0" w:after="0"/>
        <w:ind w:left="426" w:hanging="426"/>
        <w:outlineLvl w:val="1"/>
        <w:rPr>
          <w:rStyle w:val="defaultparagraphfont-000004"/>
          <w:b/>
        </w:rPr>
      </w:pPr>
      <w:bookmarkStart w:id="10" w:name="_Toc487391568"/>
      <w:r w:rsidRPr="000230E7">
        <w:rPr>
          <w:rStyle w:val="defaultparagraphfont-000004"/>
          <w:b/>
        </w:rPr>
        <w:t>Vrsta postupka javne nabave</w:t>
      </w:r>
      <w:bookmarkEnd w:id="10"/>
      <w:r w:rsidRPr="000230E7">
        <w:rPr>
          <w:rStyle w:val="defaultparagraphfont-000004"/>
          <w:b/>
        </w:rPr>
        <w:t xml:space="preserve"> </w:t>
      </w:r>
    </w:p>
    <w:p w:rsidR="00C43368" w:rsidRPr="000230E7" w:rsidRDefault="00C43368" w:rsidP="00994E91">
      <w:pPr>
        <w:pStyle w:val="normalweb-000013"/>
        <w:spacing w:before="120" w:beforeAutospacing="0" w:after="0"/>
        <w:rPr>
          <w:rStyle w:val="defaultparagraphfont-000004"/>
        </w:rPr>
      </w:pPr>
      <w:r w:rsidRPr="000230E7">
        <w:rPr>
          <w:rStyle w:val="defaultparagraphfont-000004"/>
        </w:rPr>
        <w:t>Naručitelj provodi  otvoreni postupak javne nabave male vrijednosti.</w:t>
      </w:r>
    </w:p>
    <w:p w:rsidR="00617247" w:rsidRPr="000230E7" w:rsidRDefault="00617247" w:rsidP="00994E91">
      <w:pPr>
        <w:pStyle w:val="normalweb-000013"/>
        <w:numPr>
          <w:ilvl w:val="1"/>
          <w:numId w:val="1"/>
        </w:numPr>
        <w:spacing w:before="120" w:beforeAutospacing="0" w:after="0"/>
        <w:ind w:left="426" w:hanging="426"/>
        <w:outlineLvl w:val="1"/>
        <w:rPr>
          <w:rStyle w:val="defaultparagraphfont-000004"/>
          <w:b/>
        </w:rPr>
      </w:pPr>
      <w:bookmarkStart w:id="11" w:name="_Toc487391569"/>
      <w:r w:rsidRPr="000230E7">
        <w:rPr>
          <w:rStyle w:val="defaultparagraphfont-000004"/>
          <w:b/>
        </w:rPr>
        <w:t>Procijenjena vrijednost nabave</w:t>
      </w:r>
      <w:bookmarkEnd w:id="11"/>
      <w:r w:rsidRPr="000230E7">
        <w:rPr>
          <w:rStyle w:val="defaultparagraphfont-000004"/>
          <w:b/>
        </w:rPr>
        <w:t xml:space="preserve"> </w:t>
      </w:r>
    </w:p>
    <w:p w:rsidR="00617247" w:rsidRPr="000230E7" w:rsidRDefault="00135263" w:rsidP="00994E91">
      <w:pPr>
        <w:pStyle w:val="normalweb-000013"/>
        <w:spacing w:before="120" w:beforeAutospacing="0" w:after="0"/>
        <w:rPr>
          <w:rStyle w:val="defaultparagraphfont-000004"/>
        </w:rPr>
      </w:pPr>
      <w:r>
        <w:rPr>
          <w:rStyle w:val="defaultparagraphfont-000004"/>
        </w:rPr>
        <w:t>60</w:t>
      </w:r>
      <w:r w:rsidR="000230E7" w:rsidRPr="000230E7">
        <w:rPr>
          <w:rStyle w:val="defaultparagraphfont-000004"/>
        </w:rPr>
        <w:t xml:space="preserve">0.000,00 </w:t>
      </w:r>
      <w:r w:rsidR="00191AC5" w:rsidRPr="000230E7">
        <w:rPr>
          <w:rStyle w:val="defaultparagraphfont-000004"/>
        </w:rPr>
        <w:t xml:space="preserve"> </w:t>
      </w:r>
      <w:r w:rsidR="00C43368" w:rsidRPr="000230E7">
        <w:rPr>
          <w:rStyle w:val="defaultparagraphfont-000004"/>
        </w:rPr>
        <w:t>kn</w:t>
      </w:r>
    </w:p>
    <w:p w:rsidR="00617247" w:rsidRPr="000230E7" w:rsidRDefault="00617247" w:rsidP="00994E91">
      <w:pPr>
        <w:pStyle w:val="normalweb-000013"/>
        <w:numPr>
          <w:ilvl w:val="1"/>
          <w:numId w:val="1"/>
        </w:numPr>
        <w:spacing w:before="120" w:beforeAutospacing="0" w:after="0"/>
        <w:ind w:left="426" w:hanging="426"/>
        <w:outlineLvl w:val="1"/>
        <w:rPr>
          <w:rStyle w:val="defaultparagraphfont-000004"/>
          <w:b/>
        </w:rPr>
      </w:pPr>
      <w:bookmarkStart w:id="12" w:name="_Toc487391570"/>
      <w:r w:rsidRPr="000230E7">
        <w:rPr>
          <w:rStyle w:val="defaultparagraphfont-000004"/>
          <w:b/>
        </w:rPr>
        <w:t>Vrsta ugovora o javnoj nabavi (roba, radovi ili usluge)</w:t>
      </w:r>
      <w:bookmarkEnd w:id="12"/>
      <w:r w:rsidRPr="000230E7">
        <w:rPr>
          <w:rStyle w:val="defaultparagraphfont-000004"/>
          <w:b/>
        </w:rPr>
        <w:t xml:space="preserve"> </w:t>
      </w:r>
    </w:p>
    <w:p w:rsidR="00617247" w:rsidRPr="000230E7" w:rsidRDefault="00C43368" w:rsidP="00994E91">
      <w:pPr>
        <w:pStyle w:val="normalweb-000013"/>
        <w:spacing w:before="120" w:beforeAutospacing="0" w:after="0"/>
        <w:rPr>
          <w:rStyle w:val="defaultparagraphfont-000004"/>
        </w:rPr>
      </w:pPr>
      <w:r w:rsidRPr="000230E7">
        <w:rPr>
          <w:rStyle w:val="defaultparagraphfont-000004"/>
        </w:rPr>
        <w:t>Provedbom ovog postupka javne nabave sklopiti će se ugovor o javnoj nabavi radova.</w:t>
      </w:r>
    </w:p>
    <w:p w:rsidR="00617247" w:rsidRPr="000230E7" w:rsidRDefault="00C46AFC" w:rsidP="00994E91">
      <w:pPr>
        <w:pStyle w:val="normalweb-000013"/>
        <w:numPr>
          <w:ilvl w:val="1"/>
          <w:numId w:val="1"/>
        </w:numPr>
        <w:spacing w:before="120" w:beforeAutospacing="0" w:after="0"/>
        <w:ind w:left="426" w:hanging="426"/>
        <w:outlineLvl w:val="1"/>
        <w:rPr>
          <w:rStyle w:val="defaultparagraphfont-000004"/>
          <w:b/>
        </w:rPr>
      </w:pPr>
      <w:bookmarkStart w:id="13" w:name="_Toc487391571"/>
      <w:r w:rsidRPr="000230E7">
        <w:rPr>
          <w:rStyle w:val="defaultparagraphfont-000004"/>
          <w:b/>
        </w:rPr>
        <w:t>S</w:t>
      </w:r>
      <w:r w:rsidR="00617247" w:rsidRPr="000230E7">
        <w:rPr>
          <w:rStyle w:val="defaultparagraphfont-000004"/>
          <w:b/>
        </w:rPr>
        <w:t>klapa li se ugovor o javnoj nabavi ili okvirni sporazum</w:t>
      </w:r>
      <w:bookmarkEnd w:id="13"/>
      <w:r w:rsidR="00617247" w:rsidRPr="000230E7">
        <w:rPr>
          <w:rStyle w:val="defaultparagraphfont-000004"/>
          <w:b/>
        </w:rPr>
        <w:t xml:space="preserve"> </w:t>
      </w:r>
    </w:p>
    <w:p w:rsidR="00C43368" w:rsidRPr="000230E7" w:rsidRDefault="00C43368" w:rsidP="00994E91">
      <w:pPr>
        <w:pStyle w:val="normalweb-000013"/>
        <w:spacing w:before="120" w:beforeAutospacing="0" w:after="0"/>
        <w:rPr>
          <w:rStyle w:val="defaultparagraphfont-000004"/>
        </w:rPr>
      </w:pPr>
      <w:r w:rsidRPr="000230E7">
        <w:rPr>
          <w:rStyle w:val="defaultparagraphfont-000004"/>
        </w:rPr>
        <w:t>Ugovorne strane sklopiti će ugovor o javnoj nabavi u pisanom obliku u roku od 30 dana od dana izvršnosti odluke o odabiru.</w:t>
      </w:r>
    </w:p>
    <w:p w:rsidR="00617247" w:rsidRPr="000230E7" w:rsidRDefault="00C46AFC" w:rsidP="00994E91">
      <w:pPr>
        <w:pStyle w:val="normalweb-000013"/>
        <w:numPr>
          <w:ilvl w:val="1"/>
          <w:numId w:val="1"/>
        </w:numPr>
        <w:spacing w:before="120" w:beforeAutospacing="0" w:after="0"/>
        <w:ind w:left="426" w:hanging="426"/>
        <w:outlineLvl w:val="1"/>
        <w:rPr>
          <w:rStyle w:val="defaultparagraphfont-000004"/>
          <w:b/>
        </w:rPr>
      </w:pPr>
      <w:bookmarkStart w:id="14" w:name="_Toc487391572"/>
      <w:r w:rsidRPr="000230E7">
        <w:rPr>
          <w:rStyle w:val="defaultparagraphfont-000004"/>
          <w:b/>
        </w:rPr>
        <w:t>U</w:t>
      </w:r>
      <w:r w:rsidR="00617247" w:rsidRPr="000230E7">
        <w:rPr>
          <w:rStyle w:val="defaultparagraphfont-000004"/>
          <w:b/>
        </w:rPr>
        <w:t>spostavlja li se dinamički sustav nabave</w:t>
      </w:r>
      <w:bookmarkEnd w:id="14"/>
      <w:r w:rsidR="00617247" w:rsidRPr="000230E7">
        <w:rPr>
          <w:rStyle w:val="defaultparagraphfont-000004"/>
          <w:b/>
        </w:rPr>
        <w:t xml:space="preserve"> </w:t>
      </w:r>
    </w:p>
    <w:p w:rsidR="00617247" w:rsidRPr="000230E7" w:rsidRDefault="00C43368" w:rsidP="00994E91">
      <w:pPr>
        <w:pStyle w:val="normalweb-000013"/>
        <w:spacing w:before="120" w:beforeAutospacing="0" w:after="0"/>
        <w:rPr>
          <w:rStyle w:val="defaultparagraphfont-000004"/>
        </w:rPr>
      </w:pPr>
      <w:r w:rsidRPr="000230E7">
        <w:rPr>
          <w:rStyle w:val="defaultparagraphfont-000004"/>
        </w:rPr>
        <w:t>Ne</w:t>
      </w:r>
    </w:p>
    <w:p w:rsidR="00617247" w:rsidRPr="000230E7" w:rsidRDefault="00C46AFC" w:rsidP="00994E91">
      <w:pPr>
        <w:pStyle w:val="normalweb-000013"/>
        <w:numPr>
          <w:ilvl w:val="1"/>
          <w:numId w:val="1"/>
        </w:numPr>
        <w:spacing w:before="120" w:beforeAutospacing="0" w:after="0"/>
        <w:ind w:left="426" w:hanging="426"/>
        <w:outlineLvl w:val="1"/>
        <w:rPr>
          <w:rStyle w:val="defaultparagraphfont-000004"/>
          <w:b/>
        </w:rPr>
      </w:pPr>
      <w:bookmarkStart w:id="15" w:name="_Toc487391573"/>
      <w:r w:rsidRPr="000230E7">
        <w:rPr>
          <w:rStyle w:val="defaultparagraphfont-000004"/>
          <w:b/>
        </w:rPr>
        <w:t>P</w:t>
      </w:r>
      <w:r w:rsidR="00617247" w:rsidRPr="000230E7">
        <w:rPr>
          <w:rStyle w:val="defaultparagraphfont-000004"/>
          <w:b/>
        </w:rPr>
        <w:t>rovodi li se elektronička dražba</w:t>
      </w:r>
      <w:bookmarkEnd w:id="15"/>
      <w:r w:rsidR="00617247" w:rsidRPr="000230E7">
        <w:rPr>
          <w:rStyle w:val="defaultparagraphfont-000004"/>
          <w:b/>
        </w:rPr>
        <w:t xml:space="preserve"> </w:t>
      </w:r>
    </w:p>
    <w:p w:rsidR="00617247" w:rsidRPr="000230E7" w:rsidRDefault="00C43368" w:rsidP="00994E91">
      <w:pPr>
        <w:pStyle w:val="normalweb-000013"/>
        <w:spacing w:before="120" w:beforeAutospacing="0" w:after="0"/>
        <w:rPr>
          <w:rStyle w:val="defaultparagraphfont-000004"/>
        </w:rPr>
      </w:pPr>
      <w:r w:rsidRPr="000230E7">
        <w:rPr>
          <w:rStyle w:val="defaultparagraphfont-000004"/>
        </w:rPr>
        <w:t>Ne</w:t>
      </w:r>
    </w:p>
    <w:p w:rsidR="00617247" w:rsidRPr="000230E7" w:rsidRDefault="00617247" w:rsidP="00994E91">
      <w:pPr>
        <w:pStyle w:val="normalweb-000013"/>
        <w:numPr>
          <w:ilvl w:val="1"/>
          <w:numId w:val="1"/>
        </w:numPr>
        <w:spacing w:before="120" w:beforeAutospacing="0" w:after="0"/>
        <w:ind w:left="567" w:hanging="567"/>
        <w:outlineLvl w:val="1"/>
        <w:rPr>
          <w:rStyle w:val="defaultparagraphfont-000004"/>
          <w:b/>
        </w:rPr>
      </w:pPr>
      <w:bookmarkStart w:id="16" w:name="_Toc487391574"/>
      <w:r w:rsidRPr="000230E7">
        <w:rPr>
          <w:rStyle w:val="defaultparagraphfont-000004"/>
          <w:b/>
        </w:rPr>
        <w:t>Internetska adresa gdje je objavljeno izvješće o provedenom savjetovanju sa zainteresiranim gospodarskim subjektima</w:t>
      </w:r>
      <w:bookmarkEnd w:id="16"/>
      <w:r w:rsidRPr="000230E7">
        <w:rPr>
          <w:rStyle w:val="defaultparagraphfont-000004"/>
          <w:b/>
        </w:rPr>
        <w:t xml:space="preserve"> </w:t>
      </w:r>
    </w:p>
    <w:p w:rsidR="00135263" w:rsidRPr="000230E7" w:rsidRDefault="0066771D" w:rsidP="00135263">
      <w:pPr>
        <w:pStyle w:val="normalweb-000013"/>
        <w:spacing w:before="120" w:beforeAutospacing="0" w:after="0"/>
        <w:ind w:firstLine="567"/>
        <w:rPr>
          <w:rStyle w:val="defaultparagraphfont-000004"/>
        </w:rPr>
        <w:sectPr w:rsidR="00135263" w:rsidRPr="000230E7" w:rsidSect="004F7C34">
          <w:headerReference w:type="default" r:id="rId13"/>
          <w:footerReference w:type="default" r:id="rId14"/>
          <w:pgSz w:w="11906" w:h="16838"/>
          <w:pgMar w:top="1417" w:right="1417" w:bottom="1417" w:left="1417" w:header="708" w:footer="708" w:gutter="0"/>
          <w:pgNumType w:start="1"/>
          <w:cols w:space="708"/>
          <w:docGrid w:linePitch="360"/>
        </w:sectPr>
      </w:pPr>
      <w:hyperlink r:id="rId15" w:history="1">
        <w:r w:rsidR="00135263" w:rsidRPr="00F5442C">
          <w:rPr>
            <w:rStyle w:val="Hiperveza"/>
          </w:rPr>
          <w:t>http://os-komiza.skole.hr/savjetovanje_javna_nabava</w:t>
        </w:r>
      </w:hyperlink>
      <w:r w:rsidR="00135263">
        <w:rPr>
          <w:rStyle w:val="defaultparagraphfont-000004"/>
        </w:rPr>
        <w:t xml:space="preserve"> </w:t>
      </w:r>
    </w:p>
    <w:p w:rsidR="00617247" w:rsidRPr="000230E7" w:rsidRDefault="006D2314" w:rsidP="00994E91">
      <w:pPr>
        <w:pStyle w:val="normalweb-000013"/>
        <w:numPr>
          <w:ilvl w:val="0"/>
          <w:numId w:val="1"/>
        </w:numPr>
        <w:shd w:val="clear" w:color="auto" w:fill="DEEAF6" w:themeFill="accent5" w:themeFillTint="33"/>
        <w:spacing w:before="120" w:beforeAutospacing="0" w:after="0"/>
        <w:ind w:left="357" w:hanging="357"/>
        <w:jc w:val="center"/>
        <w:outlineLvl w:val="0"/>
        <w:rPr>
          <w:rStyle w:val="defaultparagraphfont-000004"/>
          <w:b/>
        </w:rPr>
      </w:pPr>
      <w:bookmarkStart w:id="17" w:name="_Toc487391575"/>
      <w:r w:rsidRPr="000230E7">
        <w:rPr>
          <w:rStyle w:val="defaultparagraphfont-000004"/>
          <w:b/>
        </w:rPr>
        <w:lastRenderedPageBreak/>
        <w:t>PODACI O PREDMETU NABAVE</w:t>
      </w:r>
      <w:bookmarkEnd w:id="17"/>
    </w:p>
    <w:p w:rsidR="00617247" w:rsidRPr="000230E7" w:rsidRDefault="006D2314" w:rsidP="00994E91">
      <w:pPr>
        <w:pStyle w:val="normalweb-000013"/>
        <w:numPr>
          <w:ilvl w:val="1"/>
          <w:numId w:val="1"/>
        </w:numPr>
        <w:spacing w:before="120" w:beforeAutospacing="0" w:after="0"/>
        <w:ind w:left="567" w:hanging="567"/>
        <w:outlineLvl w:val="1"/>
        <w:rPr>
          <w:rStyle w:val="defaultparagraphfont-000004"/>
          <w:b/>
        </w:rPr>
      </w:pPr>
      <w:bookmarkStart w:id="18" w:name="_Toc487391576"/>
      <w:r w:rsidRPr="000230E7">
        <w:rPr>
          <w:rStyle w:val="defaultparagraphfont-000004"/>
          <w:b/>
        </w:rPr>
        <w:t>Opis predmeta nabave</w:t>
      </w:r>
      <w:bookmarkEnd w:id="18"/>
      <w:r w:rsidR="00617247" w:rsidRPr="000230E7">
        <w:rPr>
          <w:rStyle w:val="defaultparagraphfont-000004"/>
          <w:b/>
        </w:rPr>
        <w:t xml:space="preserve"> </w:t>
      </w:r>
    </w:p>
    <w:p w:rsidR="006D2314" w:rsidRPr="000230E7" w:rsidRDefault="00C43368" w:rsidP="00994E91">
      <w:pPr>
        <w:pStyle w:val="normalweb-000013"/>
        <w:spacing w:before="120" w:beforeAutospacing="0" w:after="0"/>
        <w:rPr>
          <w:rStyle w:val="defaultparagraphfont-000004"/>
        </w:rPr>
      </w:pPr>
      <w:r w:rsidRPr="000230E7">
        <w:rPr>
          <w:rStyle w:val="defaultparagraphfont-000004"/>
        </w:rPr>
        <w:t xml:space="preserve">Predmet nabave je </w:t>
      </w:r>
      <w:bookmarkStart w:id="19" w:name="OLE_LINK42"/>
      <w:bookmarkStart w:id="20" w:name="OLE_LINK43"/>
      <w:r w:rsidRPr="000230E7">
        <w:rPr>
          <w:rStyle w:val="defaultparagraphfont-000004"/>
        </w:rPr>
        <w:t xml:space="preserve">Izvođenje radova </w:t>
      </w:r>
      <w:bookmarkEnd w:id="19"/>
      <w:bookmarkEnd w:id="20"/>
      <w:r w:rsidR="000230E7" w:rsidRPr="000230E7">
        <w:rPr>
          <w:rStyle w:val="defaultparagraphfont-000004"/>
        </w:rPr>
        <w:t>sanacij</w:t>
      </w:r>
      <w:r w:rsidR="000230E7">
        <w:rPr>
          <w:rStyle w:val="defaultparagraphfont-000004"/>
        </w:rPr>
        <w:t>e</w:t>
      </w:r>
      <w:r w:rsidR="000230E7" w:rsidRPr="000230E7">
        <w:rPr>
          <w:rStyle w:val="defaultparagraphfont-000004"/>
        </w:rPr>
        <w:t xml:space="preserve"> sanitarnih čvorova zgrade Osnovne škole Komiža</w:t>
      </w:r>
      <w:r w:rsidRPr="000230E7">
        <w:rPr>
          <w:rStyle w:val="defaultparagraphfont-000004"/>
        </w:rPr>
        <w:t>.</w:t>
      </w:r>
    </w:p>
    <w:p w:rsidR="00617247" w:rsidRPr="000230E7" w:rsidRDefault="006D2314" w:rsidP="00994E91">
      <w:pPr>
        <w:pStyle w:val="normalweb-000013"/>
        <w:numPr>
          <w:ilvl w:val="1"/>
          <w:numId w:val="1"/>
        </w:numPr>
        <w:spacing w:before="120" w:beforeAutospacing="0" w:after="0"/>
        <w:ind w:left="567" w:hanging="567"/>
        <w:outlineLvl w:val="1"/>
        <w:rPr>
          <w:rStyle w:val="defaultparagraphfont-000004"/>
          <w:b/>
        </w:rPr>
      </w:pPr>
      <w:bookmarkStart w:id="21" w:name="_Toc487391577"/>
      <w:r w:rsidRPr="000230E7">
        <w:rPr>
          <w:rStyle w:val="defaultparagraphfont-000004"/>
          <w:b/>
        </w:rPr>
        <w:t>Opis i oznaka grupa predmeta nabave</w:t>
      </w:r>
      <w:r w:rsidR="000A1CC5" w:rsidRPr="000230E7">
        <w:rPr>
          <w:rStyle w:val="defaultparagraphfont-000004"/>
          <w:b/>
        </w:rPr>
        <w:t xml:space="preserve"> </w:t>
      </w:r>
      <w:r w:rsidRPr="000230E7">
        <w:rPr>
          <w:rStyle w:val="defaultparagraphfont-000004"/>
          <w:b/>
        </w:rPr>
        <w:t>ili u postupcima velike vrijednosti obrazloženje glavnih raz</w:t>
      </w:r>
      <w:r w:rsidR="00617247" w:rsidRPr="000230E7">
        <w:rPr>
          <w:rStyle w:val="defaultparagraphfont-000004"/>
          <w:b/>
        </w:rPr>
        <w:t>loga zašto nije predmet podijeljen na grupe</w:t>
      </w:r>
      <w:bookmarkEnd w:id="21"/>
      <w:r w:rsidR="00617247" w:rsidRPr="000230E7">
        <w:rPr>
          <w:rStyle w:val="defaultparagraphfont-000004"/>
          <w:b/>
        </w:rPr>
        <w:t xml:space="preserve"> </w:t>
      </w:r>
    </w:p>
    <w:p w:rsidR="006D2314" w:rsidRPr="000230E7" w:rsidRDefault="00C43368" w:rsidP="00994E91">
      <w:pPr>
        <w:pStyle w:val="normalweb-000013"/>
        <w:spacing w:before="120" w:beforeAutospacing="0" w:after="0"/>
        <w:rPr>
          <w:rStyle w:val="defaultparagraphfont-000004"/>
        </w:rPr>
      </w:pPr>
      <w:r w:rsidRPr="000230E7">
        <w:rPr>
          <w:rStyle w:val="defaultparagraphfont-000004"/>
        </w:rPr>
        <w:t>Predmet nabave nije podijeljen u grupe</w:t>
      </w:r>
      <w:r w:rsidR="00135263">
        <w:rPr>
          <w:rStyle w:val="defaultparagraphfont-000004"/>
        </w:rPr>
        <w:t>.</w:t>
      </w:r>
    </w:p>
    <w:p w:rsidR="00617247" w:rsidRPr="000230E7" w:rsidRDefault="006D2314" w:rsidP="00994E91">
      <w:pPr>
        <w:pStyle w:val="normalweb-000013"/>
        <w:numPr>
          <w:ilvl w:val="1"/>
          <w:numId w:val="1"/>
        </w:numPr>
        <w:spacing w:before="120" w:beforeAutospacing="0" w:after="0"/>
        <w:ind w:left="567" w:hanging="567"/>
        <w:outlineLvl w:val="1"/>
        <w:rPr>
          <w:rStyle w:val="defaultparagraphfont-000004"/>
          <w:b/>
        </w:rPr>
      </w:pPr>
      <w:bookmarkStart w:id="22" w:name="_Toc487391578"/>
      <w:r w:rsidRPr="000230E7">
        <w:rPr>
          <w:rStyle w:val="defaultparagraphfont-000004"/>
          <w:b/>
        </w:rPr>
        <w:t>Količina predmeta nabave</w:t>
      </w:r>
      <w:bookmarkEnd w:id="22"/>
      <w:r w:rsidR="00617247" w:rsidRPr="000230E7">
        <w:rPr>
          <w:rStyle w:val="defaultparagraphfont-000004"/>
          <w:b/>
        </w:rPr>
        <w:t xml:space="preserve"> </w:t>
      </w:r>
    </w:p>
    <w:p w:rsidR="006D2314" w:rsidRPr="000230E7" w:rsidRDefault="00C43368" w:rsidP="00994E91">
      <w:pPr>
        <w:pStyle w:val="normalweb-000013"/>
        <w:spacing w:before="120" w:beforeAutospacing="0" w:after="0"/>
        <w:rPr>
          <w:rStyle w:val="defaultparagraphfont-000004"/>
        </w:rPr>
      </w:pPr>
      <w:r w:rsidRPr="000230E7">
        <w:rPr>
          <w:rStyle w:val="defaultparagraphfont-000004"/>
        </w:rPr>
        <w:t>Količine su navedene u troškovniku koji je prilog ove Dokumentacije o nabavi.</w:t>
      </w:r>
    </w:p>
    <w:p w:rsidR="00617247" w:rsidRPr="000230E7" w:rsidRDefault="006D2314" w:rsidP="00994E91">
      <w:pPr>
        <w:pStyle w:val="normalweb-000013"/>
        <w:numPr>
          <w:ilvl w:val="1"/>
          <w:numId w:val="1"/>
        </w:numPr>
        <w:spacing w:before="120" w:beforeAutospacing="0" w:after="0"/>
        <w:ind w:left="567" w:hanging="567"/>
        <w:outlineLvl w:val="1"/>
        <w:rPr>
          <w:rStyle w:val="defaultparagraphfont-000004"/>
          <w:b/>
        </w:rPr>
      </w:pPr>
      <w:bookmarkStart w:id="23" w:name="_Toc487391579"/>
      <w:r w:rsidRPr="000230E7">
        <w:rPr>
          <w:rStyle w:val="defaultparagraphfont-000004"/>
          <w:b/>
        </w:rPr>
        <w:t>Tehničke specifikacije</w:t>
      </w:r>
      <w:bookmarkEnd w:id="23"/>
      <w:r w:rsidR="00617247" w:rsidRPr="000230E7">
        <w:rPr>
          <w:rStyle w:val="defaultparagraphfont-000004"/>
          <w:b/>
        </w:rPr>
        <w:t xml:space="preserve"> </w:t>
      </w:r>
    </w:p>
    <w:p w:rsidR="006D2314" w:rsidRPr="000230E7" w:rsidRDefault="00C43368" w:rsidP="00994E91">
      <w:pPr>
        <w:pStyle w:val="normalweb-000013"/>
        <w:spacing w:before="120" w:beforeAutospacing="0" w:after="0"/>
        <w:rPr>
          <w:rStyle w:val="defaultparagraphfont-000004"/>
        </w:rPr>
      </w:pPr>
      <w:r w:rsidRPr="000230E7">
        <w:rPr>
          <w:rStyle w:val="defaultparagraphfont-000004"/>
        </w:rPr>
        <w:t xml:space="preserve">Detaljna tehnička specifikacija se nalazi u prilogu ove Dokumentacije o nabavi u </w:t>
      </w:r>
      <w:r w:rsidR="000230E7" w:rsidRPr="000230E7">
        <w:rPr>
          <w:rStyle w:val="defaultparagraphfont-000004"/>
        </w:rPr>
        <w:t>Prilog - Tehnički opis predmeta nabave</w:t>
      </w:r>
      <w:r w:rsidR="000230E7">
        <w:rPr>
          <w:rStyle w:val="defaultparagraphfont-000004"/>
        </w:rPr>
        <w:t>.</w:t>
      </w:r>
    </w:p>
    <w:p w:rsidR="00617247" w:rsidRPr="000230E7" w:rsidRDefault="006D2314" w:rsidP="00994E91">
      <w:pPr>
        <w:pStyle w:val="normalweb-000013"/>
        <w:numPr>
          <w:ilvl w:val="1"/>
          <w:numId w:val="1"/>
        </w:numPr>
        <w:spacing w:before="120" w:beforeAutospacing="0" w:after="0"/>
        <w:ind w:left="567" w:hanging="567"/>
        <w:outlineLvl w:val="1"/>
        <w:rPr>
          <w:rStyle w:val="defaultparagraphfont-000004"/>
          <w:b/>
        </w:rPr>
      </w:pPr>
      <w:bookmarkStart w:id="24" w:name="_Toc487391580"/>
      <w:r w:rsidRPr="000230E7">
        <w:rPr>
          <w:rStyle w:val="defaultparagraphfont-000004"/>
          <w:b/>
        </w:rPr>
        <w:t>Kriteriji za ocjenu jednakovrijednosti predmeta nabave</w:t>
      </w:r>
      <w:bookmarkEnd w:id="24"/>
      <w:r w:rsidR="00617247" w:rsidRPr="000230E7">
        <w:rPr>
          <w:rStyle w:val="defaultparagraphfont-000004"/>
          <w:b/>
        </w:rPr>
        <w:t xml:space="preserve"> </w:t>
      </w:r>
    </w:p>
    <w:p w:rsidR="00E40E69" w:rsidRPr="000230E7" w:rsidRDefault="00E40E69" w:rsidP="00E40E69">
      <w:pPr>
        <w:pStyle w:val="normalweb-000013"/>
        <w:spacing w:before="120" w:beforeAutospacing="0" w:after="0"/>
        <w:rPr>
          <w:rStyle w:val="defaultparagraphfont-000004"/>
        </w:rPr>
      </w:pPr>
      <w:r w:rsidRPr="000230E7">
        <w:rPr>
          <w:rStyle w:val="defaultparagraphfont-000004"/>
        </w:rPr>
        <w:t xml:space="preserve">Za sve stavke troškovnika u kojima se možebitno traži ili navodi marka, patent, tip ili određeno podrijetlo ponuditelj može ponuditi ''ili jednakovrijedno'' traženom ili navedenom. Ako ponuditelj nudi jednakovrijedan proizvod mora na za to predviđenim praznim mjestima troškovnika, prema odgovarajućim stavkama, navesti podatke o proizvodu i tipu odgovarajućeg proizvoda koji nudi, te ako se to traži, i ostale podatke koji se odnose na taj proizvod. </w:t>
      </w:r>
    </w:p>
    <w:p w:rsidR="00E40E69" w:rsidRPr="000230E7" w:rsidRDefault="00E40E69" w:rsidP="00E40E69">
      <w:pPr>
        <w:pStyle w:val="normalweb-000013"/>
        <w:spacing w:before="120" w:beforeAutospacing="0" w:after="0"/>
        <w:rPr>
          <w:rStyle w:val="defaultparagraphfont-000004"/>
        </w:rPr>
      </w:pPr>
      <w:r w:rsidRPr="000230E7">
        <w:rPr>
          <w:rStyle w:val="defaultparagraphfont-000004"/>
        </w:rPr>
        <w:t>Ovisno o proizvodu, kao dokaz jednakovrijednosti, ponuditelj mora dostaviti tehničku dokumentaciju o proizvodu iz koje je moguća i vidljiva usporedba te nedvojbena ocjena jednakovrijednosti (tehničke karakteristike, atesti, norme, certifikati, sukladnosti i sl.)</w:t>
      </w:r>
    </w:p>
    <w:p w:rsidR="00617247" w:rsidRPr="000230E7" w:rsidRDefault="006D2314" w:rsidP="00994E91">
      <w:pPr>
        <w:pStyle w:val="normalweb-000013"/>
        <w:numPr>
          <w:ilvl w:val="1"/>
          <w:numId w:val="1"/>
        </w:numPr>
        <w:spacing w:before="120" w:beforeAutospacing="0" w:after="0"/>
        <w:ind w:left="567" w:hanging="567"/>
        <w:outlineLvl w:val="1"/>
        <w:rPr>
          <w:rStyle w:val="defaultparagraphfont-000004"/>
          <w:b/>
        </w:rPr>
      </w:pPr>
      <w:bookmarkStart w:id="25" w:name="_Toc487391581"/>
      <w:r w:rsidRPr="000230E7">
        <w:rPr>
          <w:rStyle w:val="defaultparagraphfont-000004"/>
          <w:b/>
        </w:rPr>
        <w:t>Troškovnik</w:t>
      </w:r>
      <w:bookmarkEnd w:id="25"/>
      <w:r w:rsidR="00617247" w:rsidRPr="000230E7">
        <w:rPr>
          <w:rStyle w:val="defaultparagraphfont-000004"/>
          <w:b/>
        </w:rPr>
        <w:t xml:space="preserve"> </w:t>
      </w:r>
    </w:p>
    <w:p w:rsidR="005700B1" w:rsidRPr="000230E7" w:rsidRDefault="005700B1" w:rsidP="00994E91">
      <w:pPr>
        <w:pStyle w:val="normalweb-000013"/>
        <w:spacing w:before="120" w:beforeAutospacing="0" w:after="0"/>
        <w:rPr>
          <w:rStyle w:val="defaultparagraphfont-000004"/>
        </w:rPr>
      </w:pPr>
      <w:r w:rsidRPr="000230E7">
        <w:rPr>
          <w:rStyle w:val="defaultparagraphfont-000004"/>
        </w:rPr>
        <w:t xml:space="preserve">Troškovnik je dio Dokumentacije o nabavi. </w:t>
      </w:r>
    </w:p>
    <w:p w:rsidR="005700B1" w:rsidRPr="000230E7" w:rsidRDefault="005700B1" w:rsidP="00994E91">
      <w:pPr>
        <w:pStyle w:val="normalweb-000013"/>
        <w:spacing w:before="120" w:beforeAutospacing="0" w:after="0"/>
        <w:rPr>
          <w:rStyle w:val="defaultparagraphfont-000004"/>
        </w:rPr>
      </w:pPr>
      <w:r w:rsidRPr="000230E7">
        <w:rPr>
          <w:rStyle w:val="defaultparagraphfont-000004"/>
        </w:rPr>
        <w:t>Troškovnik mora biti popunjen na izvornom predlošku, bez mijenjanja, ispravljanja i prepisivanja izvornog teksta. Ponuditeljima nije dopušteno mijenjati tekst troškovnika.</w:t>
      </w:r>
    </w:p>
    <w:p w:rsidR="005700B1" w:rsidRPr="000230E7" w:rsidRDefault="005700B1" w:rsidP="00994E91">
      <w:pPr>
        <w:pStyle w:val="normalweb-000013"/>
        <w:spacing w:before="120" w:beforeAutospacing="0" w:after="0"/>
        <w:rPr>
          <w:rStyle w:val="defaultparagraphfont-000004"/>
        </w:rPr>
      </w:pPr>
      <w:r w:rsidRPr="000230E7">
        <w:rPr>
          <w:rStyle w:val="defaultparagraphfont-000004"/>
        </w:rPr>
        <w:t xml:space="preserve">Sve stavke troškovnika trebaju biti ispunjene. Prilikom popunjavanja troškovnika ponuditelj cijenu stavke izračunava kao umnožak količine stavke i jedinične cijene stavke. </w:t>
      </w:r>
    </w:p>
    <w:p w:rsidR="005700B1" w:rsidRPr="000230E7" w:rsidRDefault="005700B1" w:rsidP="00994E91">
      <w:pPr>
        <w:pStyle w:val="normalweb-000013"/>
        <w:spacing w:before="120" w:beforeAutospacing="0" w:after="0"/>
        <w:rPr>
          <w:rStyle w:val="defaultparagraphfont-000004"/>
        </w:rPr>
      </w:pPr>
      <w:r w:rsidRPr="000230E7">
        <w:rPr>
          <w:rStyle w:val="defaultparagraphfont-000004"/>
        </w:rPr>
        <w:t>Cijena ponude izražava se za cjelokupni predmet nabave.</w:t>
      </w:r>
    </w:p>
    <w:p w:rsidR="005700B1" w:rsidRPr="000230E7" w:rsidRDefault="005700B1" w:rsidP="00994E91">
      <w:pPr>
        <w:pStyle w:val="normalweb-000013"/>
        <w:spacing w:before="120" w:beforeAutospacing="0" w:after="0"/>
        <w:rPr>
          <w:rStyle w:val="defaultparagraphfont-000004"/>
        </w:rPr>
      </w:pPr>
      <w:r w:rsidRPr="000230E7">
        <w:rPr>
          <w:rStyle w:val="defaultparagraphfont-000004"/>
        </w:rPr>
        <w:t xml:space="preserve">Jedinične cijene svake stavke Troškovnika i ukupna cijena moraju biti zaokružene na dvije decimale. </w:t>
      </w:r>
    </w:p>
    <w:p w:rsidR="005700B1" w:rsidRPr="000230E7" w:rsidRDefault="005700B1" w:rsidP="00994E91">
      <w:pPr>
        <w:pStyle w:val="normalweb-000013"/>
        <w:spacing w:before="120" w:beforeAutospacing="0" w:after="0"/>
        <w:rPr>
          <w:rStyle w:val="defaultparagraphfont-000004"/>
        </w:rPr>
      </w:pPr>
      <w:r w:rsidRPr="000230E7">
        <w:rPr>
          <w:rStyle w:val="defaultparagraphfont-000004"/>
        </w:rPr>
        <w:t xml:space="preserve">Ako Ponuditelj ne postupi u skladu sa zahtjevima iz ove točke i promijeni opis stavke ili količine navedene u troškovniku smatrat će se da je takav troškovnik nevaljan, te će ponuda biti odbijena. </w:t>
      </w:r>
    </w:p>
    <w:p w:rsidR="005700B1" w:rsidRPr="000230E7" w:rsidRDefault="005700B1" w:rsidP="00994E91">
      <w:pPr>
        <w:pStyle w:val="normalweb-000013"/>
        <w:spacing w:before="120" w:beforeAutospacing="0" w:after="0"/>
        <w:rPr>
          <w:rStyle w:val="defaultparagraphfont-000004"/>
        </w:rPr>
      </w:pPr>
      <w:r w:rsidRPr="000230E7">
        <w:rPr>
          <w:rStyle w:val="defaultparagraphfont-000004"/>
        </w:rPr>
        <w:t>Jedinična cijena stavke troškovnika treba obuhvatiti sav rad, materijal, transport, režiju gradilišta i uprave tvrtke, sve poreze i prireze (osim PDV-a), zaradu tvrtke i naknade štete koje će nastati uslijed izvođenja rad</w:t>
      </w:r>
      <w:r w:rsidR="000230E7">
        <w:rPr>
          <w:rStyle w:val="defaultparagraphfont-000004"/>
        </w:rPr>
        <w:t>ova.</w:t>
      </w:r>
    </w:p>
    <w:p w:rsidR="006D2314" w:rsidRPr="000230E7" w:rsidRDefault="005700B1" w:rsidP="00994E91">
      <w:pPr>
        <w:pStyle w:val="normalweb-000013"/>
        <w:spacing w:before="120" w:beforeAutospacing="0" w:after="0"/>
        <w:rPr>
          <w:rStyle w:val="defaultparagraphfont-000004"/>
        </w:rPr>
      </w:pPr>
      <w:r w:rsidRPr="000230E7">
        <w:rPr>
          <w:rStyle w:val="defaultparagraphfont-000004"/>
        </w:rPr>
        <w:t>Jediničnom cijenom trebaju biti obuhvaćeni svi pripremni i završni radovi, postrojenja, potrebne prostorije i instalacije, završni radovi, čišćenje okoliša i uređenje gradilišta, osig</w:t>
      </w:r>
      <w:r w:rsidR="000230E7">
        <w:rPr>
          <w:rStyle w:val="defaultparagraphfont-000004"/>
        </w:rPr>
        <w:t>uranje i organizacija odvijanja.</w:t>
      </w:r>
    </w:p>
    <w:p w:rsidR="00C43368" w:rsidRPr="000230E7" w:rsidRDefault="00C43368" w:rsidP="00994E91">
      <w:pPr>
        <w:pStyle w:val="normalweb-000013"/>
        <w:numPr>
          <w:ilvl w:val="2"/>
          <w:numId w:val="1"/>
        </w:numPr>
        <w:spacing w:before="120" w:beforeAutospacing="0" w:after="0"/>
        <w:outlineLvl w:val="1"/>
        <w:rPr>
          <w:rStyle w:val="defaultparagraphfont-000004"/>
          <w:b/>
        </w:rPr>
      </w:pPr>
      <w:bookmarkStart w:id="26" w:name="_Toc470782593"/>
      <w:bookmarkStart w:id="27" w:name="_Toc487391582"/>
      <w:r w:rsidRPr="000230E7">
        <w:rPr>
          <w:rStyle w:val="defaultparagraphfont-000004"/>
          <w:b/>
        </w:rPr>
        <w:t>Dostava troškovnika</w:t>
      </w:r>
      <w:bookmarkEnd w:id="26"/>
      <w:bookmarkEnd w:id="27"/>
    </w:p>
    <w:p w:rsidR="00C43368" w:rsidRPr="000230E7" w:rsidRDefault="00C43368" w:rsidP="00994E91">
      <w:pPr>
        <w:widowControl w:val="0"/>
        <w:autoSpaceDE w:val="0"/>
        <w:autoSpaceDN w:val="0"/>
        <w:adjustRightInd w:val="0"/>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Troškovnik se u ponudi obvezno dostavlja u istom formatu u kojem je stavljen na raspolaganje </w:t>
      </w:r>
      <w:r w:rsidRPr="000230E7">
        <w:rPr>
          <w:rFonts w:ascii="Times New Roman" w:hAnsi="Times New Roman" w:cs="Times New Roman"/>
          <w:sz w:val="24"/>
          <w:szCs w:val="24"/>
        </w:rPr>
        <w:lastRenderedPageBreak/>
        <w:t>u Elektroničkom oglasniku javne nabave.</w:t>
      </w:r>
    </w:p>
    <w:p w:rsidR="00C43368" w:rsidRPr="000230E7" w:rsidRDefault="00C43368" w:rsidP="00994E91">
      <w:pPr>
        <w:widowControl w:val="0"/>
        <w:autoSpaceDE w:val="0"/>
        <w:autoSpaceDN w:val="0"/>
        <w:adjustRightInd w:val="0"/>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Naručitelj Troškovnik stavlja na raspolaganje u </w:t>
      </w:r>
      <w:proofErr w:type="spellStart"/>
      <w:r w:rsidRPr="000230E7">
        <w:rPr>
          <w:rFonts w:ascii="Times New Roman" w:hAnsi="Times New Roman" w:cs="Times New Roman"/>
          <w:sz w:val="24"/>
          <w:szCs w:val="24"/>
        </w:rPr>
        <w:t>excel</w:t>
      </w:r>
      <w:proofErr w:type="spellEnd"/>
      <w:r w:rsidRPr="000230E7">
        <w:rPr>
          <w:rFonts w:ascii="Times New Roman" w:hAnsi="Times New Roman" w:cs="Times New Roman"/>
          <w:sz w:val="24"/>
          <w:szCs w:val="24"/>
        </w:rPr>
        <w:t xml:space="preserve"> formatu.</w:t>
      </w:r>
    </w:p>
    <w:p w:rsidR="00C43368" w:rsidRPr="000230E7" w:rsidRDefault="00C43368" w:rsidP="00994E91">
      <w:pPr>
        <w:pStyle w:val="Default"/>
        <w:spacing w:before="120"/>
        <w:jc w:val="both"/>
        <w:rPr>
          <w:color w:val="auto"/>
        </w:rPr>
      </w:pPr>
      <w:r w:rsidRPr="000230E7">
        <w:rPr>
          <w:color w:val="auto"/>
        </w:rPr>
        <w:t>Ponudbeni troškovnik (sa svim izmjenama i dopunama) mora biti identičan izvornom troškovniku objavljenom u Elektroničkom oglasniku javne nabave Republike Hrvatske.</w:t>
      </w:r>
    </w:p>
    <w:p w:rsidR="00C43368" w:rsidRPr="000230E7" w:rsidRDefault="00C43368" w:rsidP="00994E91">
      <w:pPr>
        <w:pStyle w:val="Default"/>
        <w:spacing w:before="120"/>
        <w:jc w:val="both"/>
        <w:rPr>
          <w:color w:val="auto"/>
        </w:rPr>
      </w:pPr>
      <w:r w:rsidRPr="000230E7">
        <w:rPr>
          <w:color w:val="auto"/>
        </w:rPr>
        <w:t xml:space="preserve">Ponuditelji su dužni popuniti troškovnik u elektroničkom obliku i priložiti isti u ponudu u </w:t>
      </w:r>
      <w:proofErr w:type="spellStart"/>
      <w:r w:rsidRPr="000230E7">
        <w:rPr>
          <w:color w:val="auto"/>
        </w:rPr>
        <w:t>excel</w:t>
      </w:r>
      <w:proofErr w:type="spellEnd"/>
      <w:r w:rsidRPr="000230E7">
        <w:rPr>
          <w:color w:val="auto"/>
        </w:rPr>
        <w:t xml:space="preserve"> formatu.</w:t>
      </w:r>
    </w:p>
    <w:p w:rsidR="00C43368" w:rsidRPr="000230E7" w:rsidRDefault="00C43368" w:rsidP="00994E91">
      <w:pPr>
        <w:pStyle w:val="Default"/>
        <w:spacing w:before="120"/>
        <w:jc w:val="both"/>
        <w:rPr>
          <w:color w:val="auto"/>
        </w:rPr>
      </w:pPr>
      <w:r w:rsidRPr="000230E7">
        <w:rPr>
          <w:color w:val="auto"/>
        </w:rPr>
        <w:t xml:space="preserve">Osim troškovnika u </w:t>
      </w:r>
      <w:proofErr w:type="spellStart"/>
      <w:r w:rsidRPr="000230E7">
        <w:rPr>
          <w:color w:val="auto"/>
        </w:rPr>
        <w:t>excel</w:t>
      </w:r>
      <w:proofErr w:type="spellEnd"/>
      <w:r w:rsidRPr="000230E7">
        <w:rPr>
          <w:color w:val="auto"/>
        </w:rPr>
        <w:t xml:space="preserve"> formatu, koji se u elektroničkom oglasniku zasebno učitava, potrebno je troškovnik, nakon što ga ponuditelj popuni, ispisati (isprintati) te ovjeriti od strane zakonskog zastupnika ponuditelja, skenirati tako ovjereni </w:t>
      </w:r>
      <w:r w:rsidR="005F5EAA" w:rsidRPr="000230E7">
        <w:rPr>
          <w:color w:val="auto"/>
        </w:rPr>
        <w:t>troškovnik</w:t>
      </w:r>
      <w:r w:rsidRPr="000230E7">
        <w:rPr>
          <w:color w:val="auto"/>
        </w:rPr>
        <w:t xml:space="preserve"> te ga kao poseban dokument priložiti u e-ponudu.</w:t>
      </w:r>
    </w:p>
    <w:p w:rsidR="00C43368" w:rsidRPr="000230E7" w:rsidRDefault="005F5EAA" w:rsidP="00994E91">
      <w:pPr>
        <w:pStyle w:val="Default"/>
        <w:spacing w:before="120"/>
        <w:jc w:val="both"/>
        <w:rPr>
          <w:color w:val="auto"/>
        </w:rPr>
      </w:pPr>
      <w:r w:rsidRPr="000230E7">
        <w:rPr>
          <w:color w:val="auto"/>
        </w:rPr>
        <w:t>Skenirani i ovjereni troškovnik prilaže se uz ugovoru</w:t>
      </w:r>
      <w:r w:rsidR="00C43368" w:rsidRPr="000230E7">
        <w:rPr>
          <w:color w:val="auto"/>
        </w:rPr>
        <w:t xml:space="preserve"> </w:t>
      </w:r>
      <w:r w:rsidRPr="000230E7">
        <w:rPr>
          <w:color w:val="auto"/>
        </w:rPr>
        <w:t>o izvođenju radova jer sudionici u gradnji nemaju pristup elektronskom troškovniku</w:t>
      </w:r>
      <w:r w:rsidR="00C43368" w:rsidRPr="000230E7">
        <w:rPr>
          <w:color w:val="auto"/>
        </w:rPr>
        <w:t>.</w:t>
      </w:r>
    </w:p>
    <w:p w:rsidR="00617247" w:rsidRPr="000230E7" w:rsidRDefault="006D2314" w:rsidP="00994E91">
      <w:pPr>
        <w:pStyle w:val="normalweb-000013"/>
        <w:numPr>
          <w:ilvl w:val="1"/>
          <w:numId w:val="1"/>
        </w:numPr>
        <w:spacing w:before="120" w:beforeAutospacing="0" w:after="0"/>
        <w:ind w:left="567" w:hanging="567"/>
        <w:outlineLvl w:val="1"/>
        <w:rPr>
          <w:rStyle w:val="defaultparagraphfont-000004"/>
          <w:b/>
        </w:rPr>
      </w:pPr>
      <w:bookmarkStart w:id="28" w:name="_Toc487391583"/>
      <w:r w:rsidRPr="000230E7">
        <w:rPr>
          <w:rStyle w:val="defaultparagraphfont-000004"/>
          <w:b/>
        </w:rPr>
        <w:t>Mjesto izvršenja ugovora</w:t>
      </w:r>
      <w:bookmarkEnd w:id="28"/>
      <w:r w:rsidR="00617247" w:rsidRPr="000230E7">
        <w:rPr>
          <w:rStyle w:val="defaultparagraphfont-000004"/>
          <w:b/>
        </w:rPr>
        <w:t xml:space="preserve"> </w:t>
      </w:r>
    </w:p>
    <w:p w:rsidR="006D2314" w:rsidRPr="000230E7" w:rsidRDefault="000230E7" w:rsidP="00994E91">
      <w:pPr>
        <w:pStyle w:val="normalweb-000013"/>
        <w:spacing w:before="120" w:beforeAutospacing="0" w:after="0"/>
        <w:rPr>
          <w:rStyle w:val="defaultparagraphfont-000004"/>
        </w:rPr>
      </w:pPr>
      <w:r w:rsidRPr="000230E7">
        <w:rPr>
          <w:rStyle w:val="defaultparagraphfont-000004"/>
        </w:rPr>
        <w:t>Osnovna škola  Komiža</w:t>
      </w:r>
      <w:r>
        <w:rPr>
          <w:rStyle w:val="defaultparagraphfont-000004"/>
        </w:rPr>
        <w:t xml:space="preserve">, </w:t>
      </w:r>
      <w:r w:rsidRPr="000230E7">
        <w:rPr>
          <w:rStyle w:val="defaultparagraphfont-000004"/>
        </w:rPr>
        <w:t>21485 KOMIŽA, Školska ulica 11</w:t>
      </w:r>
    </w:p>
    <w:p w:rsidR="00617247" w:rsidRPr="000230E7" w:rsidRDefault="006D2314" w:rsidP="00994E91">
      <w:pPr>
        <w:pStyle w:val="normalweb-000013"/>
        <w:numPr>
          <w:ilvl w:val="1"/>
          <w:numId w:val="1"/>
        </w:numPr>
        <w:spacing w:before="120" w:beforeAutospacing="0" w:after="0"/>
        <w:ind w:left="567" w:hanging="567"/>
        <w:outlineLvl w:val="1"/>
        <w:rPr>
          <w:rStyle w:val="defaultparagraphfont-000004"/>
          <w:b/>
        </w:rPr>
      </w:pPr>
      <w:bookmarkStart w:id="29" w:name="_Toc487391584"/>
      <w:r w:rsidRPr="000230E7">
        <w:rPr>
          <w:rStyle w:val="defaultparagraphfont-000004"/>
          <w:b/>
        </w:rPr>
        <w:t>Rok početka i završetka izvršenja ugovora</w:t>
      </w:r>
      <w:bookmarkEnd w:id="29"/>
      <w:r w:rsidR="00617247" w:rsidRPr="000230E7">
        <w:rPr>
          <w:rStyle w:val="defaultparagraphfont-000004"/>
          <w:b/>
        </w:rPr>
        <w:t xml:space="preserve"> </w:t>
      </w:r>
    </w:p>
    <w:p w:rsidR="006D2314" w:rsidRPr="000230E7" w:rsidRDefault="005700B1" w:rsidP="00994E91">
      <w:pPr>
        <w:pStyle w:val="normalweb-000013"/>
        <w:spacing w:before="120" w:beforeAutospacing="0" w:after="0"/>
        <w:rPr>
          <w:rStyle w:val="defaultparagraphfont-000004"/>
        </w:rPr>
      </w:pPr>
      <w:r w:rsidRPr="000230E7">
        <w:rPr>
          <w:rStyle w:val="defaultparagraphfont-000004"/>
        </w:rPr>
        <w:t xml:space="preserve">S ponuditeljem čija ponuda bude odabrana sklopit će se ugovor o javnoj nabavi </w:t>
      </w:r>
      <w:r w:rsidR="00B97F3B" w:rsidRPr="000230E7">
        <w:rPr>
          <w:rStyle w:val="defaultparagraphfont-000004"/>
        </w:rPr>
        <w:t xml:space="preserve">s </w:t>
      </w:r>
      <w:r w:rsidRPr="000230E7">
        <w:rPr>
          <w:rStyle w:val="defaultparagraphfont-000004"/>
        </w:rPr>
        <w:t>predviđen</w:t>
      </w:r>
      <w:r w:rsidR="00B97F3B" w:rsidRPr="000230E7">
        <w:rPr>
          <w:rStyle w:val="defaultparagraphfont-000004"/>
        </w:rPr>
        <w:t>i</w:t>
      </w:r>
      <w:r w:rsidRPr="000230E7">
        <w:rPr>
          <w:rStyle w:val="defaultparagraphfont-000004"/>
        </w:rPr>
        <w:t>m trajanj</w:t>
      </w:r>
      <w:r w:rsidR="00B97F3B" w:rsidRPr="000230E7">
        <w:rPr>
          <w:rStyle w:val="defaultparagraphfont-000004"/>
        </w:rPr>
        <w:t>em</w:t>
      </w:r>
      <w:r w:rsidRPr="000230E7">
        <w:rPr>
          <w:rStyle w:val="defaultparagraphfont-000004"/>
        </w:rPr>
        <w:t xml:space="preserve"> od </w:t>
      </w:r>
      <w:r w:rsidR="00F5538F">
        <w:rPr>
          <w:rStyle w:val="defaultparagraphfont-000004"/>
        </w:rPr>
        <w:t>9</w:t>
      </w:r>
      <w:bookmarkStart w:id="30" w:name="_GoBack"/>
      <w:bookmarkEnd w:id="30"/>
      <w:r w:rsidR="000230E7" w:rsidRPr="000230E7">
        <w:rPr>
          <w:rStyle w:val="defaultparagraphfont-000004"/>
        </w:rPr>
        <w:t>0</w:t>
      </w:r>
      <w:r w:rsidRPr="000230E7">
        <w:rPr>
          <w:rStyle w:val="defaultparagraphfont-000004"/>
        </w:rPr>
        <w:t xml:space="preserve"> </w:t>
      </w:r>
      <w:r w:rsidR="000230E7" w:rsidRPr="000230E7">
        <w:rPr>
          <w:rStyle w:val="defaultparagraphfont-000004"/>
        </w:rPr>
        <w:t>dana</w:t>
      </w:r>
      <w:r w:rsidRPr="000230E7">
        <w:rPr>
          <w:rStyle w:val="defaultparagraphfont-000004"/>
        </w:rPr>
        <w:t xml:space="preserve"> od sklapanja ugovora, odnosno uvođenja u posao. </w:t>
      </w:r>
    </w:p>
    <w:p w:rsidR="00617247" w:rsidRPr="000230E7" w:rsidRDefault="006D2314" w:rsidP="00994E91">
      <w:pPr>
        <w:pStyle w:val="normalweb-000013"/>
        <w:numPr>
          <w:ilvl w:val="1"/>
          <w:numId w:val="1"/>
        </w:numPr>
        <w:spacing w:before="120" w:beforeAutospacing="0" w:after="0"/>
        <w:ind w:left="567" w:hanging="567"/>
        <w:outlineLvl w:val="1"/>
        <w:rPr>
          <w:rStyle w:val="defaultparagraphfont-000004"/>
          <w:b/>
        </w:rPr>
      </w:pPr>
      <w:bookmarkStart w:id="31" w:name="_Toc487391585"/>
      <w:r w:rsidRPr="000230E7">
        <w:rPr>
          <w:rStyle w:val="defaultparagraphfont-000004"/>
          <w:b/>
        </w:rPr>
        <w:t>Opcije i moguća obnavljanja ugovora</w:t>
      </w:r>
      <w:bookmarkEnd w:id="31"/>
      <w:r w:rsidR="00617247" w:rsidRPr="000230E7">
        <w:rPr>
          <w:rStyle w:val="defaultparagraphfont-000004"/>
          <w:b/>
        </w:rPr>
        <w:t xml:space="preserve"> </w:t>
      </w:r>
    </w:p>
    <w:p w:rsidR="006D2314" w:rsidRPr="000230E7" w:rsidRDefault="005700B1" w:rsidP="00994E91">
      <w:pPr>
        <w:pStyle w:val="normalweb-000013"/>
        <w:spacing w:before="120" w:beforeAutospacing="0" w:after="0"/>
        <w:rPr>
          <w:rStyle w:val="defaultparagraphfont-000004"/>
        </w:rPr>
      </w:pPr>
      <w:r w:rsidRPr="000230E7">
        <w:rPr>
          <w:rStyle w:val="defaultparagraphfont-000004"/>
        </w:rPr>
        <w:t>Naručitelj ne predviđa opcije i moguća obnavljanja ugovora</w:t>
      </w:r>
    </w:p>
    <w:p w:rsidR="006D2314" w:rsidRPr="000230E7" w:rsidRDefault="006D2314" w:rsidP="00994E91">
      <w:pPr>
        <w:pStyle w:val="normalweb-000013"/>
        <w:spacing w:before="120" w:beforeAutospacing="0" w:after="0"/>
        <w:rPr>
          <w:rStyle w:val="defaultparagraphfont-000004"/>
        </w:rPr>
        <w:sectPr w:rsidR="006D2314" w:rsidRPr="000230E7">
          <w:pgSz w:w="11906" w:h="16838"/>
          <w:pgMar w:top="1417" w:right="1417" w:bottom="1417" w:left="1417" w:header="708" w:footer="708" w:gutter="0"/>
          <w:cols w:space="708"/>
          <w:docGrid w:linePitch="360"/>
        </w:sectPr>
      </w:pPr>
    </w:p>
    <w:p w:rsidR="00617247" w:rsidRPr="000230E7" w:rsidRDefault="006D2314" w:rsidP="00994E91">
      <w:pPr>
        <w:pStyle w:val="normalweb-000013"/>
        <w:numPr>
          <w:ilvl w:val="0"/>
          <w:numId w:val="1"/>
        </w:numPr>
        <w:shd w:val="clear" w:color="auto" w:fill="DEEAF6" w:themeFill="accent5" w:themeFillTint="33"/>
        <w:spacing w:before="120" w:beforeAutospacing="0" w:after="0"/>
        <w:ind w:left="357" w:hanging="357"/>
        <w:jc w:val="center"/>
        <w:outlineLvl w:val="0"/>
        <w:rPr>
          <w:rStyle w:val="defaultparagraphfont-000004"/>
          <w:b/>
        </w:rPr>
      </w:pPr>
      <w:bookmarkStart w:id="32" w:name="_Toc487391586"/>
      <w:r w:rsidRPr="000230E7">
        <w:rPr>
          <w:rStyle w:val="defaultparagraphfont-000004"/>
          <w:b/>
        </w:rPr>
        <w:lastRenderedPageBreak/>
        <w:t>OSNOVE ZA ISKLJUČENJE GOSPODARSKOG SUBJEKTA</w:t>
      </w:r>
      <w:bookmarkEnd w:id="32"/>
    </w:p>
    <w:p w:rsidR="00617247" w:rsidRPr="000230E7" w:rsidRDefault="006D2314" w:rsidP="00994E91">
      <w:pPr>
        <w:pStyle w:val="normalweb-000013"/>
        <w:numPr>
          <w:ilvl w:val="1"/>
          <w:numId w:val="1"/>
        </w:numPr>
        <w:spacing w:before="120" w:beforeAutospacing="0" w:after="0"/>
        <w:ind w:left="567" w:hanging="567"/>
        <w:outlineLvl w:val="1"/>
        <w:rPr>
          <w:rStyle w:val="defaultparagraphfont-000004"/>
          <w:b/>
        </w:rPr>
      </w:pPr>
      <w:bookmarkStart w:id="33" w:name="_Toc487391587"/>
      <w:r w:rsidRPr="000230E7">
        <w:rPr>
          <w:rStyle w:val="defaultparagraphfont-000004"/>
          <w:b/>
        </w:rPr>
        <w:t>Obvezne osnove za isključenje gospodarskog subjekta</w:t>
      </w:r>
      <w:bookmarkEnd w:id="33"/>
      <w:r w:rsidR="00617247" w:rsidRPr="000230E7">
        <w:rPr>
          <w:rStyle w:val="defaultparagraphfont-000004"/>
          <w:b/>
        </w:rPr>
        <w:t xml:space="preserve"> </w:t>
      </w:r>
    </w:p>
    <w:p w:rsidR="005700B1" w:rsidRPr="000230E7" w:rsidRDefault="005700B1" w:rsidP="00994E91">
      <w:pPr>
        <w:pStyle w:val="normalweb-000013"/>
        <w:numPr>
          <w:ilvl w:val="2"/>
          <w:numId w:val="1"/>
        </w:numPr>
        <w:spacing w:before="120" w:beforeAutospacing="0" w:after="0"/>
        <w:outlineLvl w:val="1"/>
        <w:rPr>
          <w:rStyle w:val="defaultparagraphfont-000004"/>
          <w:b/>
        </w:rPr>
      </w:pPr>
      <w:bookmarkStart w:id="34" w:name="_Toc487391588"/>
      <w:r w:rsidRPr="000230E7">
        <w:rPr>
          <w:rStyle w:val="defaultparagraphfont-000004"/>
          <w:b/>
        </w:rPr>
        <w:t>Nekažnjavanost</w:t>
      </w:r>
      <w:bookmarkEnd w:id="34"/>
    </w:p>
    <w:p w:rsidR="005700B1" w:rsidRPr="000230E7" w:rsidRDefault="005700B1" w:rsidP="00994E91">
      <w:p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Javni naručitelj isključit će gospodarskog subjekta iz postupka javne nabave ako utvrdi</w:t>
      </w:r>
      <w:r w:rsidRPr="000230E7">
        <w:rPr>
          <w:rFonts w:ascii="Times New Roman" w:eastAsia="Times New Roman" w:hAnsi="Times New Roman" w:cs="Times New Roman"/>
          <w:sz w:val="24"/>
          <w:szCs w:val="24"/>
        </w:rPr>
        <w:t xml:space="preserve"> </w:t>
      </w:r>
      <w:r w:rsidRPr="000230E7">
        <w:rPr>
          <w:rFonts w:ascii="Times New Roman" w:hAnsi="Times New Roman" w:cs="Times New Roman"/>
          <w:sz w:val="24"/>
          <w:szCs w:val="24"/>
        </w:rPr>
        <w:t>u bilo kojem trenutku tijekom postupka javne nabave da:</w:t>
      </w:r>
    </w:p>
    <w:p w:rsidR="005700B1" w:rsidRPr="000230E7" w:rsidRDefault="005700B1" w:rsidP="00B80FB8">
      <w:pPr>
        <w:pStyle w:val="Odlomakpopisa"/>
        <w:numPr>
          <w:ilvl w:val="0"/>
          <w:numId w:val="2"/>
        </w:numPr>
        <w:spacing w:before="120" w:after="0" w:line="240" w:lineRule="auto"/>
        <w:ind w:left="284" w:hanging="284"/>
        <w:contextualSpacing w:val="0"/>
        <w:jc w:val="both"/>
        <w:rPr>
          <w:rFonts w:ascii="Times New Roman" w:hAnsi="Times New Roman" w:cs="Times New Roman"/>
          <w:sz w:val="24"/>
          <w:szCs w:val="24"/>
        </w:rPr>
      </w:pPr>
      <w:r w:rsidRPr="000230E7">
        <w:rPr>
          <w:rFonts w:ascii="Times New Roman" w:hAnsi="Times New Roman" w:cs="Times New Roman"/>
          <w:sz w:val="24"/>
          <w:szCs w:val="24"/>
          <w:u w:val="single"/>
        </w:rPr>
        <w:t xml:space="preserve">je </w:t>
      </w:r>
      <w:r w:rsidRPr="000230E7">
        <w:rPr>
          <w:rFonts w:ascii="Times New Roman" w:hAnsi="Times New Roman" w:cs="Times New Roman"/>
          <w:b/>
          <w:sz w:val="24"/>
          <w:szCs w:val="24"/>
          <w:u w:val="single"/>
        </w:rPr>
        <w:t>gospodarski subjekt</w:t>
      </w:r>
      <w:r w:rsidRPr="000230E7">
        <w:rPr>
          <w:rFonts w:ascii="Times New Roman" w:hAnsi="Times New Roman" w:cs="Times New Roman"/>
          <w:sz w:val="24"/>
          <w:szCs w:val="24"/>
          <w:u w:val="single"/>
        </w:rPr>
        <w:t xml:space="preserve"> koji </w:t>
      </w:r>
      <w:r w:rsidRPr="000230E7">
        <w:rPr>
          <w:rFonts w:ascii="Times New Roman" w:hAnsi="Times New Roman" w:cs="Times New Roman"/>
          <w:b/>
          <w:sz w:val="24"/>
          <w:szCs w:val="24"/>
          <w:u w:val="single"/>
        </w:rPr>
        <w:t xml:space="preserve">ima poslovni </w:t>
      </w:r>
      <w:proofErr w:type="spellStart"/>
      <w:r w:rsidRPr="000230E7">
        <w:rPr>
          <w:rFonts w:ascii="Times New Roman" w:hAnsi="Times New Roman" w:cs="Times New Roman"/>
          <w:b/>
          <w:sz w:val="24"/>
          <w:szCs w:val="24"/>
          <w:u w:val="single"/>
        </w:rPr>
        <w:t>nastan</w:t>
      </w:r>
      <w:proofErr w:type="spellEnd"/>
      <w:r w:rsidRPr="000230E7">
        <w:rPr>
          <w:rFonts w:ascii="Times New Roman" w:hAnsi="Times New Roman" w:cs="Times New Roman"/>
          <w:b/>
          <w:sz w:val="24"/>
          <w:szCs w:val="24"/>
          <w:u w:val="single"/>
        </w:rPr>
        <w:t xml:space="preserve"> u Republici Hrvatskoj</w:t>
      </w:r>
      <w:r w:rsidRPr="000230E7">
        <w:rPr>
          <w:rFonts w:ascii="Times New Roman" w:hAnsi="Times New Roman" w:cs="Times New Roman"/>
          <w:sz w:val="24"/>
          <w:szCs w:val="24"/>
        </w:rPr>
        <w:t xml:space="preserve"> ili </w:t>
      </w:r>
      <w:r w:rsidRPr="000230E7">
        <w:rPr>
          <w:rFonts w:ascii="Times New Roman" w:hAnsi="Times New Roman" w:cs="Times New Roman"/>
          <w:b/>
          <w:sz w:val="24"/>
          <w:szCs w:val="24"/>
        </w:rPr>
        <w:t>osoba koja je član upravnog, upravljačkog ili nadzornog tijela ili ima ovlasti zastupanja, donošenja odluka ili nadzora</w:t>
      </w:r>
      <w:r w:rsidRPr="000230E7">
        <w:rPr>
          <w:rFonts w:ascii="Times New Roman" w:hAnsi="Times New Roman" w:cs="Times New Roman"/>
          <w:sz w:val="24"/>
          <w:szCs w:val="24"/>
        </w:rPr>
        <w:t xml:space="preserve"> toga gospodarskog subjekta i koja je </w:t>
      </w:r>
      <w:r w:rsidRPr="000230E7">
        <w:rPr>
          <w:rFonts w:ascii="Times New Roman" w:hAnsi="Times New Roman" w:cs="Times New Roman"/>
          <w:b/>
          <w:sz w:val="24"/>
          <w:szCs w:val="24"/>
        </w:rPr>
        <w:t>državljanin Republike Hrvatske</w:t>
      </w:r>
      <w:r w:rsidRPr="000230E7">
        <w:rPr>
          <w:rFonts w:ascii="Times New Roman" w:hAnsi="Times New Roman" w:cs="Times New Roman"/>
          <w:sz w:val="24"/>
          <w:szCs w:val="24"/>
        </w:rPr>
        <w:t xml:space="preserve"> </w:t>
      </w:r>
      <w:r w:rsidRPr="000230E7">
        <w:rPr>
          <w:rFonts w:ascii="Times New Roman" w:hAnsi="Times New Roman" w:cs="Times New Roman"/>
          <w:sz w:val="24"/>
          <w:szCs w:val="24"/>
          <w:u w:val="single"/>
        </w:rPr>
        <w:t>pravomoćnom presudom osuđena za</w:t>
      </w:r>
      <w:r w:rsidRPr="000230E7">
        <w:rPr>
          <w:rFonts w:ascii="Times New Roman" w:hAnsi="Times New Roman" w:cs="Times New Roman"/>
          <w:sz w:val="24"/>
          <w:szCs w:val="24"/>
        </w:rPr>
        <w:t>:</w:t>
      </w:r>
    </w:p>
    <w:p w:rsidR="005700B1" w:rsidRPr="000230E7" w:rsidRDefault="005700B1" w:rsidP="00994E91">
      <w:pPr>
        <w:spacing w:before="120" w:after="0" w:line="240" w:lineRule="auto"/>
        <w:ind w:firstLine="284"/>
        <w:jc w:val="both"/>
        <w:rPr>
          <w:rFonts w:ascii="Times New Roman" w:hAnsi="Times New Roman" w:cs="Times New Roman"/>
          <w:b/>
          <w:sz w:val="24"/>
          <w:szCs w:val="24"/>
        </w:rPr>
      </w:pPr>
      <w:r w:rsidRPr="000230E7">
        <w:rPr>
          <w:rFonts w:ascii="Times New Roman" w:hAnsi="Times New Roman" w:cs="Times New Roman"/>
          <w:b/>
          <w:sz w:val="24"/>
          <w:szCs w:val="24"/>
        </w:rPr>
        <w:t>a) sudjelovanje u zločinačkoj organizaciji, na temelju</w:t>
      </w:r>
    </w:p>
    <w:p w:rsidR="005700B1" w:rsidRPr="000230E7" w:rsidRDefault="005700B1" w:rsidP="00B80FB8">
      <w:pPr>
        <w:pStyle w:val="Odlomakpopisa"/>
        <w:numPr>
          <w:ilvl w:val="0"/>
          <w:numId w:val="3"/>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članka 328. (zločinačko udruženje) i članka 329. (počinjenje kaznenog djela u sastavu zločinačkog udruženja) Kaznenog zakona</w:t>
      </w:r>
    </w:p>
    <w:p w:rsidR="005700B1" w:rsidRPr="000230E7" w:rsidRDefault="005700B1" w:rsidP="00B80FB8">
      <w:pPr>
        <w:pStyle w:val="Odlomakpopisa"/>
        <w:numPr>
          <w:ilvl w:val="0"/>
          <w:numId w:val="3"/>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članka 333. (udruživanje za počinjenje kaznenih djela), iz Kaznenog zakona (»Narodne novine«, br. 110/97., 27/98., 50/00., 129/00., 51/01., 111/03., 190/03., 105/04., 84/05., 71/06., 110/07., 152/08., 57/11., 77/11. i 143/12.)</w:t>
      </w:r>
    </w:p>
    <w:p w:rsidR="005700B1" w:rsidRPr="000230E7" w:rsidRDefault="005700B1" w:rsidP="00994E91">
      <w:pPr>
        <w:spacing w:before="120" w:after="0" w:line="240" w:lineRule="auto"/>
        <w:ind w:firstLine="284"/>
        <w:jc w:val="both"/>
        <w:rPr>
          <w:rFonts w:ascii="Times New Roman" w:hAnsi="Times New Roman" w:cs="Times New Roman"/>
          <w:b/>
          <w:sz w:val="24"/>
          <w:szCs w:val="24"/>
        </w:rPr>
      </w:pPr>
      <w:r w:rsidRPr="000230E7">
        <w:rPr>
          <w:rFonts w:ascii="Times New Roman" w:hAnsi="Times New Roman" w:cs="Times New Roman"/>
          <w:b/>
          <w:sz w:val="24"/>
          <w:szCs w:val="24"/>
        </w:rPr>
        <w:t>b) korupciju, na temelju</w:t>
      </w:r>
    </w:p>
    <w:p w:rsidR="005700B1" w:rsidRPr="000230E7" w:rsidRDefault="005700B1" w:rsidP="00B80FB8">
      <w:pPr>
        <w:pStyle w:val="Odlomakpopisa"/>
        <w:numPr>
          <w:ilvl w:val="0"/>
          <w:numId w:val="3"/>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5700B1" w:rsidRPr="000230E7" w:rsidRDefault="005700B1" w:rsidP="00B80FB8">
      <w:pPr>
        <w:pStyle w:val="Odlomakpopisa"/>
        <w:numPr>
          <w:ilvl w:val="0"/>
          <w:numId w:val="3"/>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5700B1" w:rsidRPr="000230E7" w:rsidRDefault="005700B1" w:rsidP="00994E91">
      <w:pPr>
        <w:spacing w:before="120" w:after="0" w:line="240" w:lineRule="auto"/>
        <w:ind w:firstLine="284"/>
        <w:jc w:val="both"/>
        <w:rPr>
          <w:rFonts w:ascii="Times New Roman" w:hAnsi="Times New Roman" w:cs="Times New Roman"/>
          <w:b/>
          <w:sz w:val="24"/>
          <w:szCs w:val="24"/>
        </w:rPr>
      </w:pPr>
      <w:r w:rsidRPr="000230E7">
        <w:rPr>
          <w:rFonts w:ascii="Times New Roman" w:hAnsi="Times New Roman" w:cs="Times New Roman"/>
          <w:b/>
          <w:sz w:val="24"/>
          <w:szCs w:val="24"/>
        </w:rPr>
        <w:t>c) prijevaru, na temelju</w:t>
      </w:r>
    </w:p>
    <w:p w:rsidR="005700B1" w:rsidRPr="000230E7" w:rsidRDefault="005700B1" w:rsidP="00B80FB8">
      <w:pPr>
        <w:pStyle w:val="Odlomakpopisa"/>
        <w:numPr>
          <w:ilvl w:val="0"/>
          <w:numId w:val="3"/>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članka 236. (prijevara), članka 247. (prijevara u gospodarskom poslovanju), članka 256. (utaja poreza ili carine) i članka 258. (subvencijska prijevara) Kaznenog zakona</w:t>
      </w:r>
    </w:p>
    <w:p w:rsidR="005700B1" w:rsidRPr="000230E7" w:rsidRDefault="005700B1" w:rsidP="00B80FB8">
      <w:pPr>
        <w:pStyle w:val="Odlomakpopisa"/>
        <w:numPr>
          <w:ilvl w:val="0"/>
          <w:numId w:val="3"/>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5700B1" w:rsidRPr="000230E7" w:rsidRDefault="005700B1" w:rsidP="00994E91">
      <w:pPr>
        <w:spacing w:before="120" w:after="0" w:line="240" w:lineRule="auto"/>
        <w:ind w:firstLine="284"/>
        <w:jc w:val="both"/>
        <w:rPr>
          <w:rFonts w:ascii="Times New Roman" w:hAnsi="Times New Roman" w:cs="Times New Roman"/>
          <w:b/>
          <w:sz w:val="24"/>
          <w:szCs w:val="24"/>
        </w:rPr>
      </w:pPr>
      <w:r w:rsidRPr="000230E7">
        <w:rPr>
          <w:rFonts w:ascii="Times New Roman" w:hAnsi="Times New Roman" w:cs="Times New Roman"/>
          <w:b/>
          <w:sz w:val="24"/>
          <w:szCs w:val="24"/>
        </w:rPr>
        <w:t>d) terorizam ili kaznena djela povezana s terorističkim aktivnostima, na temelju</w:t>
      </w:r>
    </w:p>
    <w:p w:rsidR="005700B1" w:rsidRPr="000230E7" w:rsidRDefault="005700B1" w:rsidP="00B80FB8">
      <w:pPr>
        <w:pStyle w:val="Odlomakpopisa"/>
        <w:numPr>
          <w:ilvl w:val="0"/>
          <w:numId w:val="3"/>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članka 97. (terorizam), članka 99. (javno poticanje na terorizam), članka 100. (novačenje za terorizam), članka 101. (obuka za terorizam) i članka 102. (terorističko udruženje) Kaznenog zakona</w:t>
      </w:r>
    </w:p>
    <w:p w:rsidR="005700B1" w:rsidRPr="000230E7" w:rsidRDefault="005700B1" w:rsidP="00B80FB8">
      <w:pPr>
        <w:pStyle w:val="Odlomakpopisa"/>
        <w:numPr>
          <w:ilvl w:val="0"/>
          <w:numId w:val="3"/>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5700B1" w:rsidRPr="000230E7" w:rsidRDefault="005700B1" w:rsidP="00994E91">
      <w:pPr>
        <w:spacing w:before="120" w:after="0" w:line="240" w:lineRule="auto"/>
        <w:ind w:firstLine="284"/>
        <w:jc w:val="both"/>
        <w:rPr>
          <w:rFonts w:ascii="Times New Roman" w:hAnsi="Times New Roman" w:cs="Times New Roman"/>
          <w:b/>
          <w:sz w:val="24"/>
          <w:szCs w:val="24"/>
        </w:rPr>
      </w:pPr>
      <w:r w:rsidRPr="000230E7">
        <w:rPr>
          <w:rFonts w:ascii="Times New Roman" w:hAnsi="Times New Roman" w:cs="Times New Roman"/>
          <w:b/>
          <w:sz w:val="24"/>
          <w:szCs w:val="24"/>
        </w:rPr>
        <w:lastRenderedPageBreak/>
        <w:t>e) pranje novca ili financiranje terorizma, na temelju</w:t>
      </w:r>
    </w:p>
    <w:p w:rsidR="005700B1" w:rsidRPr="000230E7" w:rsidRDefault="005700B1" w:rsidP="00B80FB8">
      <w:pPr>
        <w:pStyle w:val="Odlomakpopisa"/>
        <w:numPr>
          <w:ilvl w:val="0"/>
          <w:numId w:val="3"/>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članka 98. (financiranje terorizma) i članka 265. (pranje novca) Kaznenog zakona</w:t>
      </w:r>
    </w:p>
    <w:p w:rsidR="005700B1" w:rsidRPr="000230E7" w:rsidRDefault="005700B1" w:rsidP="00B80FB8">
      <w:pPr>
        <w:pStyle w:val="Odlomakpopisa"/>
        <w:numPr>
          <w:ilvl w:val="0"/>
          <w:numId w:val="3"/>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članka 279. (pranje novca) iz Kaznenog zakona (»Narodne novine«, br. 110/97., 27/98., 50/00., 129/00., 51/01., 111/03., 190/03., 105/04., 84/05., 71/06., 110/07., 152/08., 57/11., 77/11. i 143/12.)</w:t>
      </w:r>
    </w:p>
    <w:p w:rsidR="005700B1" w:rsidRPr="000230E7" w:rsidRDefault="005700B1" w:rsidP="00994E91">
      <w:pPr>
        <w:spacing w:before="120" w:after="0" w:line="240" w:lineRule="auto"/>
        <w:ind w:firstLine="284"/>
        <w:jc w:val="both"/>
        <w:rPr>
          <w:rFonts w:ascii="Times New Roman" w:hAnsi="Times New Roman" w:cs="Times New Roman"/>
          <w:b/>
          <w:sz w:val="24"/>
          <w:szCs w:val="24"/>
        </w:rPr>
      </w:pPr>
      <w:r w:rsidRPr="000230E7">
        <w:rPr>
          <w:rFonts w:ascii="Times New Roman" w:hAnsi="Times New Roman" w:cs="Times New Roman"/>
          <w:b/>
          <w:sz w:val="24"/>
          <w:szCs w:val="24"/>
        </w:rPr>
        <w:t>f) dječji rad ili druge oblike trgovanja ljudima, na temelju</w:t>
      </w:r>
    </w:p>
    <w:p w:rsidR="005700B1" w:rsidRPr="000230E7" w:rsidRDefault="005700B1" w:rsidP="00B80FB8">
      <w:pPr>
        <w:pStyle w:val="Odlomakpopisa"/>
        <w:numPr>
          <w:ilvl w:val="0"/>
          <w:numId w:val="3"/>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članka 106. (trgovanje ljudima) Kaznenog zakona</w:t>
      </w:r>
    </w:p>
    <w:p w:rsidR="005700B1" w:rsidRPr="000230E7" w:rsidRDefault="005700B1" w:rsidP="00B80FB8">
      <w:pPr>
        <w:pStyle w:val="Odlomakpopisa"/>
        <w:numPr>
          <w:ilvl w:val="0"/>
          <w:numId w:val="3"/>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članka 175. (trgovanje ljudima i ropstvo) iz Kaznenog zakona (»Narodne novine«, br. 110/97., 27/98., 50/00., 129/00., 51/01., 111/03., 190/03., 105/04., 84/05., 71/06., 110/07., 152/08., 57/11., 77/11. i 143/12.), ili</w:t>
      </w:r>
    </w:p>
    <w:p w:rsidR="005700B1" w:rsidRPr="000230E7" w:rsidRDefault="005700B1" w:rsidP="00B80FB8">
      <w:pPr>
        <w:pStyle w:val="Odlomakpopisa"/>
        <w:numPr>
          <w:ilvl w:val="0"/>
          <w:numId w:val="2"/>
        </w:numPr>
        <w:spacing w:before="120" w:after="0" w:line="240" w:lineRule="auto"/>
        <w:ind w:left="284" w:hanging="284"/>
        <w:contextualSpacing w:val="0"/>
        <w:jc w:val="both"/>
        <w:rPr>
          <w:rFonts w:ascii="Times New Roman" w:hAnsi="Times New Roman" w:cs="Times New Roman"/>
          <w:sz w:val="24"/>
          <w:szCs w:val="24"/>
          <w:u w:val="single"/>
        </w:rPr>
      </w:pPr>
      <w:r w:rsidRPr="000230E7">
        <w:rPr>
          <w:rFonts w:ascii="Times New Roman" w:hAnsi="Times New Roman" w:cs="Times New Roman"/>
          <w:sz w:val="24"/>
          <w:szCs w:val="24"/>
          <w:u w:val="single"/>
        </w:rPr>
        <w:t xml:space="preserve">je gospodarski subjekt koji nema poslovni </w:t>
      </w:r>
      <w:proofErr w:type="spellStart"/>
      <w:r w:rsidRPr="000230E7">
        <w:rPr>
          <w:rFonts w:ascii="Times New Roman" w:hAnsi="Times New Roman" w:cs="Times New Roman"/>
          <w:sz w:val="24"/>
          <w:szCs w:val="24"/>
          <w:u w:val="single"/>
        </w:rPr>
        <w:t>nastan</w:t>
      </w:r>
      <w:proofErr w:type="spellEnd"/>
      <w:r w:rsidRPr="000230E7">
        <w:rPr>
          <w:rFonts w:ascii="Times New Roman" w:hAnsi="Times New Roman" w:cs="Times New Roman"/>
          <w:sz w:val="24"/>
          <w:szCs w:val="24"/>
          <w:u w:val="single"/>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I. </w:t>
      </w:r>
      <w:proofErr w:type="spellStart"/>
      <w:r w:rsidRPr="000230E7">
        <w:rPr>
          <w:rFonts w:ascii="Times New Roman" w:hAnsi="Times New Roman" w:cs="Times New Roman"/>
          <w:sz w:val="24"/>
          <w:szCs w:val="24"/>
          <w:u w:val="single"/>
        </w:rPr>
        <w:t>podtočaka</w:t>
      </w:r>
      <w:proofErr w:type="spellEnd"/>
      <w:r w:rsidRPr="000230E7">
        <w:rPr>
          <w:rFonts w:ascii="Times New Roman" w:hAnsi="Times New Roman" w:cs="Times New Roman"/>
          <w:sz w:val="24"/>
          <w:szCs w:val="24"/>
          <w:u w:val="single"/>
        </w:rPr>
        <w:t xml:space="preserve"> od a) do f) i za odgovarajuća kaznena djela koja, prema nacionalnim propisima države poslovnog </w:t>
      </w:r>
      <w:proofErr w:type="spellStart"/>
      <w:r w:rsidRPr="000230E7">
        <w:rPr>
          <w:rFonts w:ascii="Times New Roman" w:hAnsi="Times New Roman" w:cs="Times New Roman"/>
          <w:sz w:val="24"/>
          <w:szCs w:val="24"/>
          <w:u w:val="single"/>
        </w:rPr>
        <w:t>nastana</w:t>
      </w:r>
      <w:proofErr w:type="spellEnd"/>
      <w:r w:rsidRPr="000230E7">
        <w:rPr>
          <w:rFonts w:ascii="Times New Roman" w:hAnsi="Times New Roman" w:cs="Times New Roman"/>
          <w:sz w:val="24"/>
          <w:szCs w:val="24"/>
          <w:u w:val="single"/>
        </w:rPr>
        <w:t xml:space="preserve"> gospodarskog subjekta, odnosno države čiji je osoba državljanin, obuhvaćaju razloge za isključenje iz članka 57. stavka 1. točaka od (a) do (f) Direktive 2014/24/EU.</w:t>
      </w:r>
    </w:p>
    <w:p w:rsidR="006D2314" w:rsidRPr="000230E7" w:rsidRDefault="005700B1" w:rsidP="00994E91">
      <w:pPr>
        <w:pStyle w:val="normalweb-000013"/>
        <w:spacing w:before="120" w:beforeAutospacing="0" w:after="0"/>
      </w:pPr>
      <w:r w:rsidRPr="000230E7">
        <w:t>Razdoblje isključenja gospodarskog subjekta kod kojeg su ostvarene osnove za isključenje iz točke 3.1.1. iz postupka javne nabave je pet godina od dana pravomoćnosti presude, osim ako pravomoćnom presudom nije određeno drukčije</w:t>
      </w:r>
    </w:p>
    <w:p w:rsidR="005700B1" w:rsidRPr="000230E7" w:rsidRDefault="005700B1" w:rsidP="00994E91">
      <w:pPr>
        <w:pStyle w:val="normalweb-000013"/>
        <w:numPr>
          <w:ilvl w:val="2"/>
          <w:numId w:val="1"/>
        </w:numPr>
        <w:spacing w:before="120" w:beforeAutospacing="0" w:after="0"/>
        <w:ind w:left="993" w:hanging="709"/>
        <w:outlineLvl w:val="1"/>
        <w:rPr>
          <w:rFonts w:eastAsia="Arial"/>
          <w:b/>
          <w:bCs/>
        </w:rPr>
      </w:pPr>
      <w:bookmarkStart w:id="35" w:name="_Toc486589620"/>
      <w:bookmarkStart w:id="36" w:name="_Toc337691908"/>
      <w:bookmarkStart w:id="37" w:name="_Toc487391589"/>
      <w:r w:rsidRPr="000230E7">
        <w:rPr>
          <w:rFonts w:eastAsia="Arial"/>
          <w:b/>
          <w:bCs/>
        </w:rPr>
        <w:t>Neplaćene dospjele porezne obveze i obveze za mirovinsko i zdravstveno osiguranje</w:t>
      </w:r>
      <w:bookmarkEnd w:id="35"/>
      <w:bookmarkEnd w:id="36"/>
      <w:bookmarkEnd w:id="37"/>
    </w:p>
    <w:p w:rsidR="005700B1" w:rsidRPr="000230E7" w:rsidRDefault="005700B1" w:rsidP="00994E91">
      <w:pPr>
        <w:spacing w:before="120" w:after="0" w:line="240" w:lineRule="auto"/>
        <w:jc w:val="both"/>
        <w:rPr>
          <w:rFonts w:ascii="Times New Roman" w:eastAsiaTheme="minorEastAsia" w:hAnsi="Times New Roman" w:cs="Times New Roman"/>
          <w:sz w:val="24"/>
          <w:szCs w:val="24"/>
        </w:rPr>
      </w:pPr>
      <w:r w:rsidRPr="000230E7">
        <w:rPr>
          <w:rFonts w:ascii="Times New Roman" w:hAnsi="Times New Roman" w:cs="Times New Roman"/>
          <w:sz w:val="24"/>
          <w:szCs w:val="24"/>
        </w:rPr>
        <w:t>Javni naručitelj isključit će gospodarskog subjekta iz postupka javne nabave ako utvrdi da gospodarski subjekt nije ispunio obveze plaćanja dospjelih poreznih obveza i obveza za mirovinsko i zdravstveno osiguranje:</w:t>
      </w:r>
    </w:p>
    <w:p w:rsidR="005700B1" w:rsidRPr="000230E7" w:rsidRDefault="005700B1" w:rsidP="00B80FB8">
      <w:pPr>
        <w:pStyle w:val="Odlomakpopisa"/>
        <w:numPr>
          <w:ilvl w:val="0"/>
          <w:numId w:val="5"/>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 xml:space="preserve">u Republici Hrvatskoj, ako gospodarski subjekt ima poslovni </w:t>
      </w:r>
      <w:proofErr w:type="spellStart"/>
      <w:r w:rsidRPr="000230E7">
        <w:rPr>
          <w:rFonts w:ascii="Times New Roman" w:hAnsi="Times New Roman" w:cs="Times New Roman"/>
          <w:sz w:val="24"/>
          <w:szCs w:val="24"/>
        </w:rPr>
        <w:t>nastan</w:t>
      </w:r>
      <w:proofErr w:type="spellEnd"/>
      <w:r w:rsidRPr="000230E7">
        <w:rPr>
          <w:rFonts w:ascii="Times New Roman" w:hAnsi="Times New Roman" w:cs="Times New Roman"/>
          <w:sz w:val="24"/>
          <w:szCs w:val="24"/>
        </w:rPr>
        <w:t xml:space="preserve"> u Republici Hrvatskoj, ili</w:t>
      </w:r>
    </w:p>
    <w:p w:rsidR="005700B1" w:rsidRPr="000230E7" w:rsidRDefault="005700B1" w:rsidP="00B80FB8">
      <w:pPr>
        <w:pStyle w:val="Odlomakpopisa"/>
        <w:numPr>
          <w:ilvl w:val="0"/>
          <w:numId w:val="5"/>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 xml:space="preserve">u Republici Hrvatskoj ili u državi poslovnog </w:t>
      </w:r>
      <w:proofErr w:type="spellStart"/>
      <w:r w:rsidRPr="000230E7">
        <w:rPr>
          <w:rFonts w:ascii="Times New Roman" w:hAnsi="Times New Roman" w:cs="Times New Roman"/>
          <w:sz w:val="24"/>
          <w:szCs w:val="24"/>
        </w:rPr>
        <w:t>nastana</w:t>
      </w:r>
      <w:proofErr w:type="spellEnd"/>
      <w:r w:rsidRPr="000230E7">
        <w:rPr>
          <w:rFonts w:ascii="Times New Roman" w:hAnsi="Times New Roman" w:cs="Times New Roman"/>
          <w:sz w:val="24"/>
          <w:szCs w:val="24"/>
        </w:rPr>
        <w:t xml:space="preserve"> gospodarskog subjekta, ako gospodarski subjekt nema poslovni </w:t>
      </w:r>
      <w:proofErr w:type="spellStart"/>
      <w:r w:rsidRPr="000230E7">
        <w:rPr>
          <w:rFonts w:ascii="Times New Roman" w:hAnsi="Times New Roman" w:cs="Times New Roman"/>
          <w:sz w:val="24"/>
          <w:szCs w:val="24"/>
        </w:rPr>
        <w:t>nastan</w:t>
      </w:r>
      <w:proofErr w:type="spellEnd"/>
      <w:r w:rsidRPr="000230E7">
        <w:rPr>
          <w:rFonts w:ascii="Times New Roman" w:hAnsi="Times New Roman" w:cs="Times New Roman"/>
          <w:sz w:val="24"/>
          <w:szCs w:val="24"/>
        </w:rPr>
        <w:t xml:space="preserve"> u Republici Hrvatskoj.</w:t>
      </w:r>
    </w:p>
    <w:p w:rsidR="005700B1" w:rsidRPr="000230E7" w:rsidRDefault="005700B1" w:rsidP="00994E91">
      <w:p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Javni naručitelj neće isključiti gospodarskog subjekta iz postupka javne nabave ako mu sukladno posebnom propisu plaćanje obveza nije dopušteno ili mu je odobrena odgoda plaćanja.</w:t>
      </w:r>
    </w:p>
    <w:p w:rsidR="005700B1" w:rsidRPr="000230E7" w:rsidRDefault="005700B1" w:rsidP="00994E91">
      <w:pPr>
        <w:pStyle w:val="t-9-8"/>
        <w:shd w:val="clear" w:color="auto" w:fill="FFFFFF" w:themeFill="background1"/>
        <w:spacing w:before="120" w:beforeAutospacing="0" w:after="0" w:afterAutospacing="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Javni naručitelj će ovu osnovu za isključenje gospodarskog subjekta primijeniti i na </w:t>
      </w:r>
      <w:proofErr w:type="spellStart"/>
      <w:r w:rsidRPr="000230E7">
        <w:rPr>
          <w:rFonts w:ascii="Times New Roman" w:hAnsi="Times New Roman" w:cs="Times New Roman"/>
          <w:sz w:val="24"/>
          <w:szCs w:val="24"/>
        </w:rPr>
        <w:t>podugovaratelje</w:t>
      </w:r>
      <w:proofErr w:type="spellEnd"/>
      <w:r w:rsidRPr="000230E7">
        <w:rPr>
          <w:rFonts w:ascii="Times New Roman" w:hAnsi="Times New Roman" w:cs="Times New Roman"/>
          <w:sz w:val="24"/>
          <w:szCs w:val="24"/>
        </w:rPr>
        <w:t xml:space="preserve">. Ako javni naručitelj utvrdi da postoji osnova za isključenje </w:t>
      </w:r>
      <w:proofErr w:type="spellStart"/>
      <w:r w:rsidRPr="000230E7">
        <w:rPr>
          <w:rFonts w:ascii="Times New Roman" w:hAnsi="Times New Roman" w:cs="Times New Roman"/>
          <w:sz w:val="24"/>
          <w:szCs w:val="24"/>
        </w:rPr>
        <w:t>podugovaratelja</w:t>
      </w:r>
      <w:proofErr w:type="spellEnd"/>
      <w:r w:rsidRPr="000230E7">
        <w:rPr>
          <w:rFonts w:ascii="Times New Roman" w:hAnsi="Times New Roman" w:cs="Times New Roman"/>
          <w:sz w:val="24"/>
          <w:szCs w:val="24"/>
        </w:rPr>
        <w:t xml:space="preserve">, od gospodarskog subjekta će zatražiti zamjenu tog </w:t>
      </w:r>
      <w:proofErr w:type="spellStart"/>
      <w:r w:rsidRPr="000230E7">
        <w:rPr>
          <w:rFonts w:ascii="Times New Roman" w:hAnsi="Times New Roman" w:cs="Times New Roman"/>
          <w:sz w:val="24"/>
          <w:szCs w:val="24"/>
        </w:rPr>
        <w:t>podugovaratelja</w:t>
      </w:r>
      <w:proofErr w:type="spellEnd"/>
      <w:r w:rsidRPr="000230E7">
        <w:rPr>
          <w:rFonts w:ascii="Times New Roman" w:hAnsi="Times New Roman" w:cs="Times New Roman"/>
          <w:sz w:val="24"/>
          <w:szCs w:val="24"/>
        </w:rPr>
        <w:t xml:space="preserve"> u primjerenom roku, ne kraćem od pet dana.</w:t>
      </w:r>
    </w:p>
    <w:p w:rsidR="006D2314" w:rsidRPr="000230E7" w:rsidRDefault="006D2314" w:rsidP="00994E91">
      <w:pPr>
        <w:pStyle w:val="normalweb-000013"/>
        <w:numPr>
          <w:ilvl w:val="1"/>
          <w:numId w:val="1"/>
        </w:numPr>
        <w:spacing w:before="120" w:beforeAutospacing="0" w:after="0"/>
        <w:ind w:left="567" w:hanging="567"/>
        <w:outlineLvl w:val="1"/>
        <w:rPr>
          <w:rStyle w:val="defaultparagraphfont-000004"/>
          <w:b/>
        </w:rPr>
      </w:pPr>
      <w:bookmarkStart w:id="38" w:name="_Toc487391590"/>
      <w:r w:rsidRPr="000230E7">
        <w:rPr>
          <w:rStyle w:val="defaultparagraphfont-000004"/>
          <w:b/>
        </w:rPr>
        <w:t>Ostale osnove za isključenje gospodarsko</w:t>
      </w:r>
      <w:r w:rsidR="00617247" w:rsidRPr="000230E7">
        <w:rPr>
          <w:rStyle w:val="defaultparagraphfont-000004"/>
          <w:b/>
        </w:rPr>
        <w:t>g subjekta</w:t>
      </w:r>
      <w:bookmarkEnd w:id="38"/>
      <w:r w:rsidR="00617247" w:rsidRPr="000230E7">
        <w:rPr>
          <w:rStyle w:val="defaultparagraphfont-000004"/>
          <w:b/>
        </w:rPr>
        <w:t xml:space="preserve"> </w:t>
      </w:r>
    </w:p>
    <w:p w:rsidR="005700B1" w:rsidRPr="000230E7" w:rsidRDefault="005700B1" w:rsidP="00994E91">
      <w:pPr>
        <w:pStyle w:val="t-9-8"/>
        <w:spacing w:before="120" w:beforeAutospacing="0" w:after="0" w:afterAutospacing="0" w:line="240" w:lineRule="auto"/>
        <w:rPr>
          <w:rFonts w:ascii="Times New Roman" w:hAnsi="Times New Roman" w:cs="Times New Roman"/>
          <w:sz w:val="24"/>
          <w:szCs w:val="24"/>
        </w:rPr>
      </w:pPr>
      <w:r w:rsidRPr="000230E7">
        <w:rPr>
          <w:rFonts w:ascii="Times New Roman" w:hAnsi="Times New Roman" w:cs="Times New Roman"/>
          <w:sz w:val="24"/>
          <w:szCs w:val="24"/>
        </w:rPr>
        <w:t>Javni naručitelj isključit će gospodarskog subjekta iz postupka javne nabave ako utvrdi:</w:t>
      </w:r>
    </w:p>
    <w:p w:rsidR="005700B1" w:rsidRPr="000230E7" w:rsidRDefault="005700B1" w:rsidP="00B80FB8">
      <w:pPr>
        <w:pStyle w:val="Odlomakpopisa"/>
        <w:numPr>
          <w:ilvl w:val="0"/>
          <w:numId w:val="6"/>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5700B1" w:rsidRPr="000230E7" w:rsidRDefault="005700B1" w:rsidP="00B80FB8">
      <w:pPr>
        <w:pStyle w:val="Odlomakpopisa"/>
        <w:numPr>
          <w:ilvl w:val="0"/>
          <w:numId w:val="6"/>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lastRenderedPageBreak/>
        <w:t>da je gospodarski subjekt pokazao značajne ili opetovane nedostatke tijekom provedbe bitnih zahtjeva iz prethodnog ugovora o javnoj nabavi ili prethodnog ugovora o koncesiji čija je posljedica bila prijevremeni raskid tog ugovora, naknada štete ili druga slična sankcija</w:t>
      </w:r>
    </w:p>
    <w:p w:rsidR="005700B1" w:rsidRPr="000230E7" w:rsidRDefault="005700B1" w:rsidP="00B80FB8">
      <w:pPr>
        <w:pStyle w:val="Odlomakpopisa"/>
        <w:numPr>
          <w:ilvl w:val="0"/>
          <w:numId w:val="6"/>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da ima dovoljno vjerojatnih pokazatelja da zaključi da je gospodarski subjekt sklopio sporazum s drugim gospodarskim subjektima kojem je cilj narušavanje tržišnog natjecanja;</w:t>
      </w:r>
    </w:p>
    <w:p w:rsidR="005700B1" w:rsidRPr="000230E7" w:rsidRDefault="005700B1" w:rsidP="00B80FB8">
      <w:pPr>
        <w:pStyle w:val="Odlomakpopisa"/>
        <w:numPr>
          <w:ilvl w:val="0"/>
          <w:numId w:val="6"/>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 xml:space="preserve">da je gospodarski subjekt kriv za ozbiljno </w:t>
      </w:r>
      <w:r w:rsidRPr="000230E7">
        <w:rPr>
          <w:rFonts w:ascii="Times New Roman" w:hAnsi="Times New Roman" w:cs="Times New Roman"/>
          <w:sz w:val="24"/>
          <w:szCs w:val="24"/>
          <w:u w:val="single"/>
        </w:rPr>
        <w:t>pogrešno prikazivanje činjenica</w:t>
      </w:r>
      <w:r w:rsidRPr="000230E7">
        <w:rPr>
          <w:rFonts w:ascii="Times New Roman" w:hAnsi="Times New Roman" w:cs="Times New Roman"/>
          <w:sz w:val="24"/>
          <w:szCs w:val="24"/>
        </w:rPr>
        <w:t xml:space="preserve"> pri dostavljanju podataka potrebnih za provjeru odsutnosti osnova za isključenje ili za ispunjenje kriterija za odabir gospodarskog subjekta, </w:t>
      </w:r>
      <w:r w:rsidRPr="000230E7">
        <w:rPr>
          <w:rFonts w:ascii="Times New Roman" w:hAnsi="Times New Roman" w:cs="Times New Roman"/>
          <w:sz w:val="24"/>
          <w:szCs w:val="24"/>
          <w:u w:val="single"/>
        </w:rPr>
        <w:t>ako je prikrio takve informacije ili nije u stanju priložiti popratne</w:t>
      </w:r>
      <w:r w:rsidRPr="000230E7">
        <w:rPr>
          <w:rFonts w:ascii="Times New Roman" w:hAnsi="Times New Roman" w:cs="Times New Roman"/>
          <w:sz w:val="24"/>
          <w:szCs w:val="24"/>
        </w:rPr>
        <w:t xml:space="preserve"> dokumente </w:t>
      </w:r>
    </w:p>
    <w:p w:rsidR="005700B1" w:rsidRPr="000230E7" w:rsidRDefault="005700B1" w:rsidP="00B80FB8">
      <w:pPr>
        <w:pStyle w:val="Odlomakpopisa"/>
        <w:numPr>
          <w:ilvl w:val="0"/>
          <w:numId w:val="6"/>
        </w:numPr>
        <w:spacing w:before="120" w:after="0" w:line="240" w:lineRule="auto"/>
        <w:contextualSpacing w:val="0"/>
        <w:jc w:val="both"/>
        <w:rPr>
          <w:rFonts w:ascii="Times New Roman" w:hAnsi="Times New Roman" w:cs="Times New Roman"/>
          <w:sz w:val="24"/>
          <w:szCs w:val="24"/>
        </w:rPr>
      </w:pPr>
      <w:r w:rsidRPr="000230E7">
        <w:rPr>
          <w:rFonts w:ascii="Times New Roman" w:hAnsi="Times New Roman" w:cs="Times New Roman"/>
          <w:sz w:val="24"/>
          <w:szCs w:val="24"/>
        </w:rPr>
        <w:t>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5700B1" w:rsidRPr="000230E7" w:rsidRDefault="005700B1" w:rsidP="00994E91">
      <w:pPr>
        <w:pStyle w:val="t-9-8"/>
        <w:spacing w:before="120" w:beforeAutospacing="0" w:after="0" w:afterAutospacing="0" w:line="240" w:lineRule="auto"/>
        <w:jc w:val="both"/>
        <w:rPr>
          <w:rFonts w:ascii="Times New Roman" w:hAnsi="Times New Roman" w:cs="Times New Roman"/>
          <w:sz w:val="24"/>
          <w:szCs w:val="24"/>
        </w:rPr>
      </w:pPr>
      <w:r w:rsidRPr="000230E7">
        <w:rPr>
          <w:rFonts w:ascii="Times New Roman" w:hAnsi="Times New Roman" w:cs="Times New Roman"/>
          <w:sz w:val="24"/>
          <w:szCs w:val="24"/>
        </w:rPr>
        <w:t>Razdoblje isključenja gospodarskog subjekta kod kojeg su ostvarene osnove za isključenje iz točke 3.2. iz postupka javne nabave je dvije godine od dana dotičnog događaja.</w:t>
      </w:r>
    </w:p>
    <w:p w:rsidR="00617247" w:rsidRPr="000230E7" w:rsidRDefault="006D2314" w:rsidP="00994E91">
      <w:pPr>
        <w:pStyle w:val="normalweb-000013"/>
        <w:numPr>
          <w:ilvl w:val="1"/>
          <w:numId w:val="1"/>
        </w:numPr>
        <w:spacing w:before="120" w:beforeAutospacing="0" w:after="0"/>
        <w:ind w:left="567" w:hanging="567"/>
        <w:outlineLvl w:val="1"/>
        <w:rPr>
          <w:rStyle w:val="defaultparagraphfont-000004"/>
          <w:b/>
        </w:rPr>
      </w:pPr>
      <w:bookmarkStart w:id="39" w:name="_Toc487391591"/>
      <w:r w:rsidRPr="000230E7">
        <w:rPr>
          <w:rStyle w:val="defaultparagraphfont-000004"/>
          <w:b/>
        </w:rPr>
        <w:t>Dokumenti kojima se dokazuje da ne postoje osnove za isključenje</w:t>
      </w:r>
      <w:bookmarkEnd w:id="39"/>
      <w:r w:rsidR="00617247" w:rsidRPr="000230E7">
        <w:rPr>
          <w:rStyle w:val="defaultparagraphfont-000004"/>
          <w:b/>
        </w:rPr>
        <w:t xml:space="preserve"> </w:t>
      </w:r>
    </w:p>
    <w:p w:rsidR="005700B1" w:rsidRPr="000230E7" w:rsidRDefault="005700B1" w:rsidP="00994E91">
      <w:pPr>
        <w:pBdr>
          <w:top w:val="single" w:sz="4" w:space="1" w:color="auto"/>
          <w:left w:val="single" w:sz="4" w:space="4" w:color="auto"/>
          <w:bottom w:val="single" w:sz="4" w:space="1" w:color="auto"/>
          <w:right w:val="single" w:sz="4" w:space="4" w:color="auto"/>
        </w:pBdr>
        <w:shd w:val="clear" w:color="auto" w:fill="F7FDFF"/>
        <w:spacing w:before="120" w:after="0" w:line="240" w:lineRule="auto"/>
        <w:jc w:val="both"/>
        <w:rPr>
          <w:rFonts w:ascii="Times New Roman" w:eastAsia="Times New Roman" w:hAnsi="Times New Roman" w:cs="Times New Roman"/>
          <w:sz w:val="24"/>
          <w:szCs w:val="24"/>
        </w:rPr>
      </w:pPr>
      <w:r w:rsidRPr="000230E7">
        <w:rPr>
          <w:rFonts w:ascii="Times New Roman" w:eastAsiaTheme="majorEastAsia" w:hAnsi="Times New Roman" w:cs="Times New Roman"/>
          <w:bCs/>
          <w:sz w:val="24"/>
          <w:szCs w:val="24"/>
        </w:rPr>
        <w:t xml:space="preserve">Gospodarski subjekt dužan je ispuniti </w:t>
      </w:r>
      <w:proofErr w:type="spellStart"/>
      <w:r w:rsidRPr="000230E7">
        <w:rPr>
          <w:rFonts w:ascii="Times New Roman" w:eastAsiaTheme="majorEastAsia" w:hAnsi="Times New Roman" w:cs="Times New Roman"/>
          <w:bCs/>
          <w:sz w:val="24"/>
          <w:szCs w:val="24"/>
        </w:rPr>
        <w:t>ESPD</w:t>
      </w:r>
      <w:proofErr w:type="spellEnd"/>
      <w:r w:rsidRPr="000230E7">
        <w:rPr>
          <w:rFonts w:ascii="Times New Roman" w:eastAsiaTheme="majorEastAsia" w:hAnsi="Times New Roman" w:cs="Times New Roman"/>
          <w:bCs/>
          <w:sz w:val="24"/>
          <w:szCs w:val="24"/>
        </w:rPr>
        <w:t xml:space="preserve"> obrazac kao sastavni dio ponude, koji je prilog ove Dokumentacija o nabavi, i to kao</w:t>
      </w:r>
      <w:r w:rsidRPr="000230E7">
        <w:rPr>
          <w:rFonts w:ascii="Times New Roman" w:eastAsia="Times New Roman" w:hAnsi="Times New Roman" w:cs="Times New Roman"/>
          <w:sz w:val="24"/>
          <w:szCs w:val="24"/>
        </w:rPr>
        <w:t xml:space="preserve"> ažuriranu formalnu izjavu koja služi kao preliminarni dokaz umjesto potvrda koje izdaju tijela javne vlasti ili treće strane, a kojima se potvrđuje da taj gospodarski subjekt nije u jednoj od situacija zbog koje se gospodarski subjekt isključuje ili može isključiti iz postupka javne nabave (osnove za isključenje) – Dio III: Osnove za isključenje, A, B i C. Točku C samo za točke navedene u točki 3.2. od a) do e) ove Dokumentacije o nabavi.</w:t>
      </w:r>
    </w:p>
    <w:p w:rsidR="005700B1" w:rsidRPr="000230E7" w:rsidRDefault="005700B1" w:rsidP="00994E91">
      <w:pPr>
        <w:spacing w:before="120" w:after="0" w:line="240" w:lineRule="auto"/>
        <w:jc w:val="both"/>
        <w:rPr>
          <w:rFonts w:ascii="Times New Roman" w:eastAsia="Times New Roman" w:hAnsi="Times New Roman" w:cs="Times New Roman"/>
          <w:sz w:val="24"/>
          <w:szCs w:val="24"/>
        </w:rPr>
      </w:pPr>
      <w:r w:rsidRPr="000230E7">
        <w:rPr>
          <w:rFonts w:ascii="Times New Roman" w:eastAsia="Times New Roman" w:hAnsi="Times New Roman" w:cs="Times New Roman"/>
          <w:sz w:val="24"/>
          <w:szCs w:val="24"/>
        </w:rPr>
        <w:t>Javni naručitelj može prije donošenja odluke u ovom postupku javne nabave od ponuditelja koji je podnio ekonomski najpovoljniju ponudu zatražiti da u roku od sedam dana dostavi ažurirane popratne dokumente, i to:</w:t>
      </w:r>
    </w:p>
    <w:p w:rsidR="005700B1" w:rsidRPr="000230E7" w:rsidRDefault="005700B1" w:rsidP="00B80FB8">
      <w:pPr>
        <w:pStyle w:val="Odlomakpopisa"/>
        <w:numPr>
          <w:ilvl w:val="1"/>
          <w:numId w:val="6"/>
        </w:numPr>
        <w:spacing w:before="120" w:after="0" w:line="240" w:lineRule="auto"/>
        <w:ind w:left="426" w:hanging="284"/>
        <w:contextualSpacing w:val="0"/>
        <w:jc w:val="both"/>
        <w:rPr>
          <w:rFonts w:ascii="Times New Roman" w:eastAsia="Times New Roman" w:hAnsi="Times New Roman" w:cs="Times New Roman"/>
          <w:sz w:val="24"/>
          <w:szCs w:val="24"/>
        </w:rPr>
      </w:pPr>
      <w:r w:rsidRPr="000230E7">
        <w:rPr>
          <w:rFonts w:ascii="Times New Roman" w:eastAsia="Times New Roman" w:hAnsi="Times New Roman" w:cs="Times New Roman"/>
          <w:sz w:val="24"/>
          <w:szCs w:val="24"/>
        </w:rPr>
        <w:t xml:space="preserve">izvadak iz kaznene evidencije ili drugog odgovarajućeg registra ili, ako to nije moguće, jednakovrijedni dokument nadležne sudske ili upravne vlasti u državi poslovnog </w:t>
      </w:r>
      <w:proofErr w:type="spellStart"/>
      <w:r w:rsidRPr="000230E7">
        <w:rPr>
          <w:rFonts w:ascii="Times New Roman" w:eastAsia="Times New Roman" w:hAnsi="Times New Roman" w:cs="Times New Roman"/>
          <w:sz w:val="24"/>
          <w:szCs w:val="24"/>
        </w:rPr>
        <w:t>nastana</w:t>
      </w:r>
      <w:proofErr w:type="spellEnd"/>
      <w:r w:rsidRPr="000230E7">
        <w:rPr>
          <w:rFonts w:ascii="Times New Roman" w:eastAsia="Times New Roman" w:hAnsi="Times New Roman" w:cs="Times New Roman"/>
          <w:sz w:val="24"/>
          <w:szCs w:val="24"/>
        </w:rPr>
        <w:t xml:space="preserve"> gospodarskog subjekta, odnosno državi čiji je osoba državljanin, kojim se dokazuje da ne postoje osnove za isključenje iz točke 3.1.1. ove DON</w:t>
      </w:r>
    </w:p>
    <w:p w:rsidR="005700B1" w:rsidRPr="000230E7" w:rsidRDefault="005700B1" w:rsidP="00B80FB8">
      <w:pPr>
        <w:pStyle w:val="Odlomakpopisa"/>
        <w:numPr>
          <w:ilvl w:val="1"/>
          <w:numId w:val="6"/>
        </w:numPr>
        <w:spacing w:before="120" w:after="0" w:line="240" w:lineRule="auto"/>
        <w:ind w:left="426" w:hanging="284"/>
        <w:contextualSpacing w:val="0"/>
        <w:jc w:val="both"/>
        <w:rPr>
          <w:rFonts w:ascii="Times New Roman" w:eastAsia="Times New Roman" w:hAnsi="Times New Roman" w:cs="Times New Roman"/>
          <w:sz w:val="24"/>
          <w:szCs w:val="24"/>
        </w:rPr>
      </w:pPr>
      <w:r w:rsidRPr="000230E7">
        <w:rPr>
          <w:rFonts w:ascii="Times New Roman" w:eastAsia="Times New Roman" w:hAnsi="Times New Roman" w:cs="Times New Roman"/>
          <w:sz w:val="24"/>
          <w:szCs w:val="24"/>
        </w:rPr>
        <w:t xml:space="preserve">potvrdu porezne uprave ili drugog nadležnog tijela u državi poslovnog </w:t>
      </w:r>
      <w:proofErr w:type="spellStart"/>
      <w:r w:rsidRPr="000230E7">
        <w:rPr>
          <w:rFonts w:ascii="Times New Roman" w:eastAsia="Times New Roman" w:hAnsi="Times New Roman" w:cs="Times New Roman"/>
          <w:sz w:val="24"/>
          <w:szCs w:val="24"/>
        </w:rPr>
        <w:t>nastana</w:t>
      </w:r>
      <w:proofErr w:type="spellEnd"/>
      <w:r w:rsidRPr="000230E7">
        <w:rPr>
          <w:rFonts w:ascii="Times New Roman" w:eastAsia="Times New Roman" w:hAnsi="Times New Roman" w:cs="Times New Roman"/>
          <w:sz w:val="24"/>
          <w:szCs w:val="24"/>
        </w:rPr>
        <w:t xml:space="preserve"> gospodarskog subjekta kojom se dokazuje da ne postoje osnove za isključenje iz točke 3.1.2. ove DON.</w:t>
      </w:r>
    </w:p>
    <w:p w:rsidR="005700B1" w:rsidRPr="000230E7" w:rsidRDefault="005700B1" w:rsidP="00B80FB8">
      <w:pPr>
        <w:pStyle w:val="Odlomakpopisa"/>
        <w:numPr>
          <w:ilvl w:val="1"/>
          <w:numId w:val="6"/>
        </w:numPr>
        <w:spacing w:before="120" w:after="0" w:line="240" w:lineRule="auto"/>
        <w:ind w:left="426" w:hanging="284"/>
        <w:contextualSpacing w:val="0"/>
        <w:jc w:val="both"/>
        <w:rPr>
          <w:rFonts w:ascii="Times New Roman" w:eastAsia="Times New Roman" w:hAnsi="Times New Roman" w:cs="Times New Roman"/>
          <w:sz w:val="24"/>
          <w:szCs w:val="24"/>
        </w:rPr>
      </w:pPr>
      <w:r w:rsidRPr="000230E7">
        <w:rPr>
          <w:rFonts w:ascii="Times New Roman" w:eastAsia="Times New Roman" w:hAnsi="Times New Roman" w:cs="Times New Roman"/>
          <w:sz w:val="24"/>
          <w:szCs w:val="24"/>
        </w:rPr>
        <w:t xml:space="preserve">izvadak iz sudskog registra ili potvrdu trgovačkog suda ili drugog nadležnog tijela u državi poslovnog </w:t>
      </w:r>
      <w:proofErr w:type="spellStart"/>
      <w:r w:rsidRPr="000230E7">
        <w:rPr>
          <w:rFonts w:ascii="Times New Roman" w:eastAsia="Times New Roman" w:hAnsi="Times New Roman" w:cs="Times New Roman"/>
          <w:sz w:val="24"/>
          <w:szCs w:val="24"/>
        </w:rPr>
        <w:t>nastana</w:t>
      </w:r>
      <w:proofErr w:type="spellEnd"/>
      <w:r w:rsidRPr="000230E7">
        <w:rPr>
          <w:rFonts w:ascii="Times New Roman" w:eastAsia="Times New Roman" w:hAnsi="Times New Roman" w:cs="Times New Roman"/>
          <w:sz w:val="24"/>
          <w:szCs w:val="24"/>
        </w:rPr>
        <w:t xml:space="preserve"> gospodarskog subjekta kojim se dokazuje da ne postoje osnove za isključenje iz </w:t>
      </w:r>
      <w:proofErr w:type="spellStart"/>
      <w:r w:rsidRPr="000230E7">
        <w:rPr>
          <w:rFonts w:ascii="Times New Roman" w:eastAsia="Times New Roman" w:hAnsi="Times New Roman" w:cs="Times New Roman"/>
          <w:sz w:val="24"/>
          <w:szCs w:val="24"/>
        </w:rPr>
        <w:t>iz</w:t>
      </w:r>
      <w:proofErr w:type="spellEnd"/>
      <w:r w:rsidRPr="000230E7">
        <w:rPr>
          <w:rFonts w:ascii="Times New Roman" w:eastAsia="Times New Roman" w:hAnsi="Times New Roman" w:cs="Times New Roman"/>
          <w:sz w:val="24"/>
          <w:szCs w:val="24"/>
        </w:rPr>
        <w:t xml:space="preserve"> točke 3.2.  a) ove Dokumentacije o nabavi.</w:t>
      </w:r>
    </w:p>
    <w:p w:rsidR="005700B1" w:rsidRPr="000230E7" w:rsidRDefault="005700B1" w:rsidP="00994E91">
      <w:pPr>
        <w:spacing w:before="120" w:after="0" w:line="240" w:lineRule="auto"/>
        <w:jc w:val="both"/>
        <w:rPr>
          <w:rFonts w:ascii="Times New Roman" w:eastAsia="Times New Roman" w:hAnsi="Times New Roman" w:cs="Times New Roman"/>
          <w:sz w:val="24"/>
          <w:szCs w:val="24"/>
        </w:rPr>
      </w:pPr>
      <w:r w:rsidRPr="000230E7">
        <w:rPr>
          <w:rFonts w:ascii="Times New Roman" w:eastAsia="Times New Roman" w:hAnsi="Times New Roman" w:cs="Times New Roman"/>
          <w:sz w:val="24"/>
          <w:szCs w:val="24"/>
        </w:rPr>
        <w:t xml:space="preserve">Ako se u državi poslovnog </w:t>
      </w:r>
      <w:proofErr w:type="spellStart"/>
      <w:r w:rsidRPr="000230E7">
        <w:rPr>
          <w:rFonts w:ascii="Times New Roman" w:eastAsia="Times New Roman" w:hAnsi="Times New Roman" w:cs="Times New Roman"/>
          <w:sz w:val="24"/>
          <w:szCs w:val="24"/>
        </w:rPr>
        <w:t>nastana</w:t>
      </w:r>
      <w:proofErr w:type="spellEnd"/>
      <w:r w:rsidRPr="000230E7">
        <w:rPr>
          <w:rFonts w:ascii="Times New Roman" w:eastAsia="Times New Roman" w:hAnsi="Times New Roman" w:cs="Times New Roman"/>
          <w:sz w:val="24"/>
          <w:szCs w:val="24"/>
        </w:rPr>
        <w:t xml:space="preserve"> gospodarskog subjekta, odnosno državi čiji je osoba državljanin ne izdaju prethodno navedeni dokumenti oni mogu biti zamijenjeni izjavom pod prisegom ili, ako izjava pod prisegom prema pravu dotične države ne postoji, </w:t>
      </w:r>
      <w:r w:rsidRPr="000230E7">
        <w:rPr>
          <w:rFonts w:ascii="Times New Roman" w:eastAsia="Times New Roman" w:hAnsi="Times New Roman" w:cs="Times New Roman"/>
          <w:b/>
          <w:sz w:val="24"/>
          <w:szCs w:val="24"/>
        </w:rPr>
        <w:t>izjavom davatelja s ovjerenim potpisom</w:t>
      </w:r>
      <w:r w:rsidRPr="000230E7">
        <w:rPr>
          <w:rFonts w:ascii="Times New Roman" w:eastAsia="Times New Roman" w:hAnsi="Times New Roman" w:cs="Times New Roman"/>
          <w:sz w:val="24"/>
          <w:szCs w:val="24"/>
        </w:rPr>
        <w:t xml:space="preserve"> </w:t>
      </w:r>
      <w:r w:rsidRPr="000230E7">
        <w:rPr>
          <w:rFonts w:ascii="Times New Roman" w:eastAsia="Times New Roman" w:hAnsi="Times New Roman" w:cs="Times New Roman"/>
          <w:b/>
          <w:sz w:val="24"/>
          <w:szCs w:val="24"/>
        </w:rPr>
        <w:t xml:space="preserve">kod </w:t>
      </w:r>
      <w:r w:rsidRPr="000230E7">
        <w:rPr>
          <w:rFonts w:ascii="Times New Roman" w:eastAsia="Times New Roman" w:hAnsi="Times New Roman" w:cs="Times New Roman"/>
          <w:sz w:val="24"/>
          <w:szCs w:val="24"/>
        </w:rPr>
        <w:t xml:space="preserve">nadležne sudske ili upravne vlasti, </w:t>
      </w:r>
      <w:r w:rsidRPr="000230E7">
        <w:rPr>
          <w:rFonts w:ascii="Times New Roman" w:eastAsia="Times New Roman" w:hAnsi="Times New Roman" w:cs="Times New Roman"/>
          <w:b/>
          <w:sz w:val="24"/>
          <w:szCs w:val="24"/>
        </w:rPr>
        <w:t>javnog bilježnika</w:t>
      </w:r>
      <w:r w:rsidRPr="000230E7">
        <w:rPr>
          <w:rFonts w:ascii="Times New Roman" w:eastAsia="Times New Roman" w:hAnsi="Times New Roman" w:cs="Times New Roman"/>
          <w:sz w:val="24"/>
          <w:szCs w:val="24"/>
        </w:rPr>
        <w:t xml:space="preserve"> ili strukovnog ili trgovinskog tijela u državi poslovnog </w:t>
      </w:r>
      <w:proofErr w:type="spellStart"/>
      <w:r w:rsidRPr="000230E7">
        <w:rPr>
          <w:rFonts w:ascii="Times New Roman" w:eastAsia="Times New Roman" w:hAnsi="Times New Roman" w:cs="Times New Roman"/>
          <w:sz w:val="24"/>
          <w:szCs w:val="24"/>
        </w:rPr>
        <w:t>nastana</w:t>
      </w:r>
      <w:proofErr w:type="spellEnd"/>
      <w:r w:rsidRPr="000230E7">
        <w:rPr>
          <w:rFonts w:ascii="Times New Roman" w:eastAsia="Times New Roman" w:hAnsi="Times New Roman" w:cs="Times New Roman"/>
          <w:sz w:val="24"/>
          <w:szCs w:val="24"/>
        </w:rPr>
        <w:t xml:space="preserve"> gospodarskog subjekta, odnosno državi čiji je osoba državljanin.</w:t>
      </w:r>
    </w:p>
    <w:p w:rsidR="005700B1" w:rsidRPr="000230E7" w:rsidRDefault="005700B1" w:rsidP="00994E91">
      <w:pPr>
        <w:spacing w:before="120" w:after="0" w:line="240" w:lineRule="auto"/>
        <w:jc w:val="both"/>
        <w:rPr>
          <w:rFonts w:ascii="Times New Roman" w:eastAsia="Times New Roman" w:hAnsi="Times New Roman" w:cs="Times New Roman"/>
          <w:sz w:val="24"/>
          <w:szCs w:val="24"/>
        </w:rPr>
      </w:pPr>
      <w:r w:rsidRPr="000230E7">
        <w:rPr>
          <w:rFonts w:ascii="Times New Roman" w:eastAsia="Times New Roman" w:hAnsi="Times New Roman" w:cs="Times New Roman"/>
          <w:sz w:val="24"/>
          <w:szCs w:val="24"/>
        </w:rPr>
        <w:lastRenderedPageBreak/>
        <w:t>Odbit će se ponuda ponuditelja koji je podnio ekonomski najpovoljniju ponudu ako ne dostavi ažurne popratne dokumente u ostavljenom roku ili njima ne dokaže da ispunjava tražene uvjete. U tom slučaju će naručitelj  pozvati ponuditelja koji je podnio sljedeću najpovoljniju ponudu ili poništiti postupak javne nabave, ako postoje razlozi za poništenje.</w:t>
      </w:r>
    </w:p>
    <w:p w:rsidR="005700B1" w:rsidRPr="000230E7" w:rsidRDefault="005700B1" w:rsidP="00994E91">
      <w:pPr>
        <w:spacing w:before="120" w:after="0" w:line="240" w:lineRule="auto"/>
        <w:jc w:val="both"/>
        <w:rPr>
          <w:rFonts w:ascii="Times New Roman" w:eastAsia="Times New Roman" w:hAnsi="Times New Roman" w:cs="Times New Roman"/>
          <w:b/>
          <w:sz w:val="24"/>
          <w:szCs w:val="24"/>
        </w:rPr>
      </w:pPr>
      <w:r w:rsidRPr="000230E7">
        <w:rPr>
          <w:rFonts w:ascii="Times New Roman" w:eastAsia="Times New Roman" w:hAnsi="Times New Roman" w:cs="Times New Roman"/>
          <w:b/>
          <w:sz w:val="24"/>
          <w:szCs w:val="24"/>
        </w:rPr>
        <w:t>Dokaz o mjerama za dokazivanje pouzdanosti</w:t>
      </w:r>
    </w:p>
    <w:p w:rsidR="005700B1" w:rsidRPr="000230E7" w:rsidRDefault="005700B1" w:rsidP="00994E91">
      <w:pPr>
        <w:spacing w:before="120" w:after="0" w:line="240" w:lineRule="auto"/>
        <w:jc w:val="both"/>
        <w:rPr>
          <w:rFonts w:ascii="Times New Roman" w:eastAsia="Times New Roman" w:hAnsi="Times New Roman" w:cs="Times New Roman"/>
          <w:sz w:val="24"/>
          <w:szCs w:val="24"/>
        </w:rPr>
      </w:pPr>
      <w:r w:rsidRPr="000230E7">
        <w:rPr>
          <w:rFonts w:ascii="Times New Roman" w:hAnsi="Times New Roman" w:cs="Times New Roman"/>
          <w:sz w:val="24"/>
          <w:szCs w:val="24"/>
        </w:rPr>
        <w:t>Gospodarski subjekt kod kojeg su ostvarene osnove za isključenje iz točke 3.1.1. i 3.2. </w:t>
      </w:r>
      <w:r w:rsidRPr="000230E7">
        <w:rPr>
          <w:rFonts w:ascii="Times New Roman" w:eastAsia="Times New Roman" w:hAnsi="Times New Roman" w:cs="Times New Roman"/>
          <w:sz w:val="24"/>
          <w:szCs w:val="24"/>
        </w:rPr>
        <w:t>ove Dokumentacije o nabavi može javnom naručitelju dostaviti dokaze o mjerama koje je poduzeo kako bi dokazao svoju pouzdanost bez obzira na postojanje relevantne osnove za isključenje.</w:t>
      </w:r>
    </w:p>
    <w:p w:rsidR="005700B1" w:rsidRPr="000230E7" w:rsidRDefault="005700B1" w:rsidP="00994E91">
      <w:pPr>
        <w:spacing w:before="120" w:after="0" w:line="240" w:lineRule="auto"/>
        <w:rPr>
          <w:rFonts w:ascii="Times New Roman" w:eastAsia="Times New Roman" w:hAnsi="Times New Roman" w:cs="Times New Roman"/>
          <w:sz w:val="24"/>
          <w:szCs w:val="24"/>
        </w:rPr>
      </w:pPr>
      <w:r w:rsidRPr="000230E7">
        <w:rPr>
          <w:rFonts w:ascii="Times New Roman" w:eastAsia="Times New Roman" w:hAnsi="Times New Roman" w:cs="Times New Roman"/>
          <w:sz w:val="24"/>
          <w:szCs w:val="24"/>
        </w:rPr>
        <w:t>Poduzimanje mjera gospodarski subjekt dokazuje:</w:t>
      </w:r>
    </w:p>
    <w:p w:rsidR="005700B1" w:rsidRPr="000230E7" w:rsidRDefault="005700B1" w:rsidP="00B80FB8">
      <w:pPr>
        <w:pStyle w:val="Odlomakpopisa"/>
        <w:numPr>
          <w:ilvl w:val="0"/>
          <w:numId w:val="7"/>
        </w:numPr>
        <w:spacing w:before="120" w:after="0" w:line="240" w:lineRule="auto"/>
        <w:ind w:left="426" w:hanging="284"/>
        <w:contextualSpacing w:val="0"/>
        <w:rPr>
          <w:rFonts w:ascii="Times New Roman" w:eastAsia="Times New Roman" w:hAnsi="Times New Roman" w:cs="Times New Roman"/>
          <w:sz w:val="24"/>
          <w:szCs w:val="24"/>
        </w:rPr>
      </w:pPr>
      <w:r w:rsidRPr="000230E7">
        <w:rPr>
          <w:rFonts w:ascii="Times New Roman" w:eastAsia="Times New Roman" w:hAnsi="Times New Roman" w:cs="Times New Roman"/>
          <w:sz w:val="24"/>
          <w:szCs w:val="24"/>
        </w:rPr>
        <w:t>plaćanjem naknade štete ili poduzimanjem drugih odgovarajućih mjera u cilju plaćanja naknade štete prouzročene kaznenim djelom ili propustom</w:t>
      </w:r>
    </w:p>
    <w:p w:rsidR="005700B1" w:rsidRPr="000230E7" w:rsidRDefault="005700B1" w:rsidP="00B80FB8">
      <w:pPr>
        <w:pStyle w:val="Odlomakpopisa"/>
        <w:numPr>
          <w:ilvl w:val="0"/>
          <w:numId w:val="7"/>
        </w:numPr>
        <w:spacing w:before="120" w:after="0" w:line="240" w:lineRule="auto"/>
        <w:ind w:left="426" w:hanging="284"/>
        <w:contextualSpacing w:val="0"/>
        <w:rPr>
          <w:rFonts w:ascii="Times New Roman" w:eastAsia="Times New Roman" w:hAnsi="Times New Roman" w:cs="Times New Roman"/>
          <w:sz w:val="24"/>
          <w:szCs w:val="24"/>
        </w:rPr>
      </w:pPr>
      <w:r w:rsidRPr="000230E7">
        <w:rPr>
          <w:rFonts w:ascii="Times New Roman" w:eastAsia="Times New Roman" w:hAnsi="Times New Roman" w:cs="Times New Roman"/>
          <w:sz w:val="24"/>
          <w:szCs w:val="24"/>
        </w:rPr>
        <w:t>aktivnom suradnjom s nadležnim istražnim tijelima radi potpunog razjašnjenja činjenica i okolnosti u vezi s kaznenim djelom ili propustom</w:t>
      </w:r>
    </w:p>
    <w:p w:rsidR="005700B1" w:rsidRPr="000230E7" w:rsidRDefault="005700B1" w:rsidP="00B80FB8">
      <w:pPr>
        <w:pStyle w:val="Odlomakpopisa"/>
        <w:numPr>
          <w:ilvl w:val="0"/>
          <w:numId w:val="7"/>
        </w:numPr>
        <w:spacing w:before="120" w:after="0" w:line="240" w:lineRule="auto"/>
        <w:ind w:left="426" w:hanging="284"/>
        <w:contextualSpacing w:val="0"/>
        <w:rPr>
          <w:rFonts w:ascii="Times New Roman" w:eastAsia="Times New Roman" w:hAnsi="Times New Roman" w:cs="Times New Roman"/>
          <w:sz w:val="24"/>
          <w:szCs w:val="24"/>
        </w:rPr>
      </w:pPr>
      <w:r w:rsidRPr="000230E7">
        <w:rPr>
          <w:rFonts w:ascii="Times New Roman" w:eastAsia="Times New Roman" w:hAnsi="Times New Roman" w:cs="Times New Roman"/>
          <w:sz w:val="24"/>
          <w:szCs w:val="24"/>
        </w:rPr>
        <w:t>odgovarajućim tehničkim, organizacijskim i kadrovskim mjerama radi sprječavanja daljnjih kaznenih djela ili propusta.</w:t>
      </w:r>
    </w:p>
    <w:p w:rsidR="005700B1" w:rsidRPr="000230E7" w:rsidRDefault="005700B1" w:rsidP="00994E91">
      <w:pPr>
        <w:spacing w:before="120" w:after="0" w:line="240" w:lineRule="auto"/>
        <w:rPr>
          <w:rFonts w:ascii="Times New Roman" w:eastAsia="Times New Roman" w:hAnsi="Times New Roman" w:cs="Times New Roman"/>
          <w:sz w:val="24"/>
          <w:szCs w:val="24"/>
        </w:rPr>
      </w:pPr>
      <w:r w:rsidRPr="000230E7">
        <w:rPr>
          <w:rFonts w:ascii="Times New Roman" w:eastAsia="Times New Roman" w:hAnsi="Times New Roman" w:cs="Times New Roman"/>
          <w:sz w:val="24"/>
          <w:szCs w:val="24"/>
        </w:rPr>
        <w:t>Javni naručitelj neće isključiti gospodarskog subjekta iz postupka javne nabave ako je ocijenjeno da su poduzete mjere primjerene.</w:t>
      </w:r>
    </w:p>
    <w:p w:rsidR="006D2314" w:rsidRPr="000230E7" w:rsidRDefault="006D2314" w:rsidP="00994E91">
      <w:pPr>
        <w:pStyle w:val="normalweb-000013"/>
        <w:spacing w:before="120" w:beforeAutospacing="0" w:after="0"/>
        <w:rPr>
          <w:rStyle w:val="defaultparagraphfont-000004"/>
        </w:rPr>
        <w:sectPr w:rsidR="006D2314" w:rsidRPr="000230E7">
          <w:pgSz w:w="11906" w:h="16838"/>
          <w:pgMar w:top="1417" w:right="1417" w:bottom="1417" w:left="1417" w:header="708" w:footer="708" w:gutter="0"/>
          <w:cols w:space="708"/>
          <w:docGrid w:linePitch="360"/>
        </w:sectPr>
      </w:pPr>
    </w:p>
    <w:p w:rsidR="000E3B2B" w:rsidRPr="000230E7" w:rsidRDefault="000E3B2B" w:rsidP="00994E91">
      <w:pPr>
        <w:pStyle w:val="normalweb-000013"/>
        <w:numPr>
          <w:ilvl w:val="0"/>
          <w:numId w:val="1"/>
        </w:numPr>
        <w:shd w:val="clear" w:color="auto" w:fill="DEEAF6" w:themeFill="accent5" w:themeFillTint="33"/>
        <w:spacing w:before="120" w:beforeAutospacing="0" w:after="0"/>
        <w:ind w:left="357" w:hanging="357"/>
        <w:jc w:val="center"/>
        <w:outlineLvl w:val="0"/>
        <w:rPr>
          <w:rStyle w:val="defaultparagraphfont-000004"/>
          <w:b/>
        </w:rPr>
      </w:pPr>
      <w:bookmarkStart w:id="40" w:name="_Toc487391592"/>
      <w:r w:rsidRPr="000230E7">
        <w:rPr>
          <w:rStyle w:val="defaultparagraphfont-000004"/>
          <w:b/>
        </w:rPr>
        <w:lastRenderedPageBreak/>
        <w:t>KRITERIJI ZA ODABIR GOSPODARSKOG SUBJEKTA</w:t>
      </w:r>
      <w:bookmarkEnd w:id="40"/>
      <w:r w:rsidRPr="000230E7">
        <w:rPr>
          <w:rStyle w:val="defaultparagraphfont-000004"/>
          <w:b/>
        </w:rPr>
        <w:t xml:space="preserve"> </w:t>
      </w:r>
    </w:p>
    <w:p w:rsidR="00617247" w:rsidRPr="000230E7" w:rsidRDefault="000E3B2B" w:rsidP="00994E91">
      <w:pPr>
        <w:pStyle w:val="normalweb-000013"/>
        <w:shd w:val="clear" w:color="auto" w:fill="DEEAF6" w:themeFill="accent5" w:themeFillTint="33"/>
        <w:spacing w:before="120" w:beforeAutospacing="0" w:after="0"/>
        <w:ind w:left="357" w:hanging="357"/>
        <w:jc w:val="center"/>
        <w:rPr>
          <w:rStyle w:val="defaultparagraphfont-000004"/>
          <w:b/>
        </w:rPr>
      </w:pPr>
      <w:r w:rsidRPr="000230E7">
        <w:rPr>
          <w:rStyle w:val="defaultparagraphfont-000004"/>
          <w:b/>
        </w:rPr>
        <w:t>(uvjeti sposobnosti)</w:t>
      </w:r>
    </w:p>
    <w:p w:rsidR="00617247" w:rsidRPr="000230E7" w:rsidRDefault="000E3B2B" w:rsidP="00994E91">
      <w:pPr>
        <w:pStyle w:val="normalweb-000013"/>
        <w:numPr>
          <w:ilvl w:val="1"/>
          <w:numId w:val="1"/>
        </w:numPr>
        <w:spacing w:before="120" w:beforeAutospacing="0" w:after="0"/>
        <w:ind w:left="567" w:hanging="567"/>
        <w:outlineLvl w:val="1"/>
        <w:rPr>
          <w:rStyle w:val="defaultparagraphfont-000004"/>
          <w:b/>
        </w:rPr>
      </w:pPr>
      <w:bookmarkStart w:id="41" w:name="_Toc487391593"/>
      <w:r w:rsidRPr="000230E7">
        <w:rPr>
          <w:rStyle w:val="defaultparagraphfont-000004"/>
          <w:b/>
        </w:rPr>
        <w:t>Uvjeti sposobnosti za obavljanje profesionalne djelatnosti</w:t>
      </w:r>
      <w:bookmarkEnd w:id="41"/>
      <w:r w:rsidR="00617247" w:rsidRPr="000230E7">
        <w:rPr>
          <w:rStyle w:val="defaultparagraphfont-000004"/>
          <w:b/>
        </w:rPr>
        <w:t xml:space="preserve"> </w:t>
      </w:r>
    </w:p>
    <w:p w:rsidR="005700B1" w:rsidRPr="000230E7" w:rsidRDefault="005700B1" w:rsidP="00994E91">
      <w:pPr>
        <w:pStyle w:val="normalweb-000013"/>
        <w:numPr>
          <w:ilvl w:val="2"/>
          <w:numId w:val="1"/>
        </w:numPr>
        <w:spacing w:before="120" w:beforeAutospacing="0" w:after="0"/>
        <w:ind w:left="1276" w:hanging="709"/>
        <w:outlineLvl w:val="1"/>
        <w:rPr>
          <w:rStyle w:val="defaultparagraphfont-000004"/>
          <w:b/>
        </w:rPr>
      </w:pPr>
      <w:bookmarkStart w:id="42" w:name="_Toc487391594"/>
      <w:r w:rsidRPr="000230E7">
        <w:rPr>
          <w:rStyle w:val="defaultparagraphfont-000004"/>
          <w:b/>
        </w:rPr>
        <w:t xml:space="preserve">Upis u sudski, obrtni, strukovni ili drugi odgovarajući registar u državi poslovnog </w:t>
      </w:r>
      <w:proofErr w:type="spellStart"/>
      <w:r w:rsidRPr="000230E7">
        <w:rPr>
          <w:rStyle w:val="defaultparagraphfont-000004"/>
          <w:b/>
        </w:rPr>
        <w:t>nastana</w:t>
      </w:r>
      <w:bookmarkEnd w:id="42"/>
      <w:proofErr w:type="spellEnd"/>
      <w:r w:rsidRPr="000230E7">
        <w:rPr>
          <w:rStyle w:val="defaultparagraphfont-000004"/>
          <w:b/>
        </w:rPr>
        <w:t xml:space="preserve">  </w:t>
      </w:r>
    </w:p>
    <w:p w:rsidR="005700B1" w:rsidRPr="000230E7" w:rsidRDefault="005700B1" w:rsidP="00994E91">
      <w:pPr>
        <w:pStyle w:val="normalweb-000013"/>
        <w:spacing w:before="120" w:beforeAutospacing="0" w:after="0"/>
      </w:pPr>
      <w:r w:rsidRPr="000230E7">
        <w:t xml:space="preserve">Svaki gospodarski subjekt u ovom postupku javne nabave mora dokazati svoj upis u sudski, obrtni, strukovni ili drugi odgovarajući registar u državi njegova poslovnog </w:t>
      </w:r>
      <w:proofErr w:type="spellStart"/>
      <w:r w:rsidRPr="000230E7">
        <w:t>nastana</w:t>
      </w:r>
      <w:proofErr w:type="spellEnd"/>
      <w:r w:rsidRPr="000230E7">
        <w:t xml:space="preserve"> kojim će dokazati da ima registriranu djelatnost sukladno predmetu nabave</w:t>
      </w:r>
    </w:p>
    <w:p w:rsidR="005700B1" w:rsidRPr="000230E7" w:rsidRDefault="005700B1" w:rsidP="00994E91">
      <w:pPr>
        <w:pStyle w:val="normalweb-000013"/>
        <w:pBdr>
          <w:top w:val="single" w:sz="4" w:space="1" w:color="auto"/>
          <w:left w:val="single" w:sz="4" w:space="4" w:color="auto"/>
          <w:bottom w:val="single" w:sz="4" w:space="1" w:color="auto"/>
          <w:right w:val="single" w:sz="4" w:space="4" w:color="auto"/>
        </w:pBdr>
        <w:shd w:val="clear" w:color="auto" w:fill="E2EFD9" w:themeFill="accent6" w:themeFillTint="33"/>
        <w:spacing w:before="120" w:beforeAutospacing="0" w:after="0"/>
      </w:pPr>
      <w:bookmarkStart w:id="43" w:name="OLE_LINK29"/>
      <w:r w:rsidRPr="000230E7">
        <w:t xml:space="preserve">Za potrebe utvrđivanja okolnosti iz točke 4.1.1. gospodarski subjekt dužan je ispuniti </w:t>
      </w:r>
      <w:proofErr w:type="spellStart"/>
      <w:r w:rsidRPr="000230E7">
        <w:t>ESPD</w:t>
      </w:r>
      <w:proofErr w:type="spellEnd"/>
      <w:r w:rsidRPr="000230E7">
        <w:t xml:space="preserve"> obrazac kao sastavni dio ponude, i to Dio IV. A: Sposobnost za obavljanje profesionalne djelatnosti, točka 1).</w:t>
      </w:r>
    </w:p>
    <w:bookmarkEnd w:id="43"/>
    <w:p w:rsidR="005700B1" w:rsidRPr="000230E7" w:rsidRDefault="005700B1" w:rsidP="00994E91">
      <w:pPr>
        <w:pStyle w:val="normalweb-000013"/>
        <w:spacing w:before="120" w:beforeAutospacing="0" w:after="0"/>
      </w:pPr>
      <w:r w:rsidRPr="000230E7">
        <w:t>Naručitelj može od ponuditelja koji je podnio ekonomski najpovoljniju ponudu tražiti dokaz sposobnost za obavljanje poslova građenja izvornik, ovjerenu presliku ili neovjerenu presliku, i to:</w:t>
      </w:r>
    </w:p>
    <w:p w:rsidR="005700B1" w:rsidRPr="000230E7" w:rsidRDefault="005700B1" w:rsidP="00994E91">
      <w:pPr>
        <w:pStyle w:val="normalweb-000013"/>
        <w:spacing w:before="120" w:beforeAutospacing="0" w:after="0"/>
        <w:ind w:left="567" w:hanging="283"/>
      </w:pPr>
      <w:bookmarkStart w:id="44" w:name="OLE_LINK16"/>
      <w:r w:rsidRPr="000230E7">
        <w:t>−</w:t>
      </w:r>
      <w:r w:rsidRPr="000230E7">
        <w:tab/>
        <w:t xml:space="preserve">izvadak iz sudskog, obrtnog, strukovnog ili drugog odgovarajućeg registra koji se vodi u državi članici njegova poslovnog </w:t>
      </w:r>
      <w:proofErr w:type="spellStart"/>
      <w:r w:rsidRPr="000230E7">
        <w:t>nastana</w:t>
      </w:r>
      <w:proofErr w:type="spellEnd"/>
    </w:p>
    <w:bookmarkEnd w:id="44"/>
    <w:p w:rsidR="000E3B2B" w:rsidRPr="000230E7" w:rsidRDefault="005700B1" w:rsidP="00994E91">
      <w:pPr>
        <w:pStyle w:val="normalweb-000013"/>
        <w:spacing w:before="120" w:beforeAutospacing="0" w:after="0"/>
      </w:pPr>
      <w:r w:rsidRPr="000230E7">
        <w:t xml:space="preserve">Ako se u državi poslovnog </w:t>
      </w:r>
      <w:proofErr w:type="spellStart"/>
      <w:r w:rsidRPr="000230E7">
        <w:t>nastana</w:t>
      </w:r>
      <w:proofErr w:type="spellEnd"/>
      <w:r w:rsidRPr="000230E7">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0230E7">
        <w:t>nastana</w:t>
      </w:r>
      <w:proofErr w:type="spellEnd"/>
      <w:r w:rsidRPr="000230E7">
        <w:t xml:space="preserve"> gospodarskog subjekta, odnosno državi čiji je osoba državljanin.</w:t>
      </w:r>
    </w:p>
    <w:p w:rsidR="00F40B52" w:rsidRPr="000230E7" w:rsidRDefault="00F40B52" w:rsidP="00994E91">
      <w:pPr>
        <w:pStyle w:val="normalweb-000013"/>
        <w:numPr>
          <w:ilvl w:val="1"/>
          <w:numId w:val="1"/>
        </w:numPr>
        <w:spacing w:before="120" w:beforeAutospacing="0" w:after="0"/>
        <w:ind w:left="567" w:hanging="567"/>
        <w:outlineLvl w:val="1"/>
        <w:rPr>
          <w:rStyle w:val="defaultparagraphfont-000004"/>
          <w:b/>
        </w:rPr>
        <w:sectPr w:rsidR="00F40B52" w:rsidRPr="000230E7">
          <w:pgSz w:w="11906" w:h="16838"/>
          <w:pgMar w:top="1417" w:right="1417" w:bottom="1417" w:left="1417" w:header="708" w:footer="708" w:gutter="0"/>
          <w:cols w:space="708"/>
          <w:docGrid w:linePitch="360"/>
        </w:sectPr>
      </w:pPr>
    </w:p>
    <w:p w:rsidR="000E3B2B" w:rsidRPr="000230E7" w:rsidRDefault="000E3B2B" w:rsidP="00994E91">
      <w:pPr>
        <w:pStyle w:val="normalweb-000013"/>
        <w:numPr>
          <w:ilvl w:val="1"/>
          <w:numId w:val="1"/>
        </w:numPr>
        <w:spacing w:before="120" w:beforeAutospacing="0" w:after="0"/>
        <w:ind w:left="567" w:hanging="567"/>
        <w:outlineLvl w:val="1"/>
        <w:rPr>
          <w:rStyle w:val="defaultparagraphfont-000004"/>
          <w:b/>
        </w:rPr>
      </w:pPr>
      <w:bookmarkStart w:id="45" w:name="_Toc487391595"/>
      <w:r w:rsidRPr="000230E7">
        <w:rPr>
          <w:rStyle w:val="defaultparagraphfont-000004"/>
          <w:b/>
        </w:rPr>
        <w:lastRenderedPageBreak/>
        <w:t>Uvjeti ekonomske i financijske sposobnosti i njihove minimalne razine</w:t>
      </w:r>
      <w:bookmarkEnd w:id="45"/>
    </w:p>
    <w:p w:rsidR="00F40B52" w:rsidRPr="000230E7" w:rsidRDefault="00617247" w:rsidP="00994E91">
      <w:pPr>
        <w:pStyle w:val="normalweb-000013"/>
        <w:numPr>
          <w:ilvl w:val="2"/>
          <w:numId w:val="1"/>
        </w:numPr>
        <w:spacing w:before="120" w:beforeAutospacing="0" w:after="0"/>
        <w:outlineLvl w:val="1"/>
        <w:rPr>
          <w:rFonts w:eastAsia="Arial"/>
          <w:b/>
          <w:bCs/>
        </w:rPr>
      </w:pPr>
      <w:r w:rsidRPr="000230E7">
        <w:t xml:space="preserve"> </w:t>
      </w:r>
      <w:bookmarkStart w:id="46" w:name="_Toc486589627"/>
      <w:bookmarkStart w:id="47" w:name="_Toc487391596"/>
      <w:r w:rsidR="00F40B52" w:rsidRPr="000230E7">
        <w:rPr>
          <w:rFonts w:eastAsia="Arial"/>
          <w:b/>
          <w:bCs/>
        </w:rPr>
        <w:t>Ukupni godišnji promet u prethodnoj godini</w:t>
      </w:r>
      <w:bookmarkEnd w:id="46"/>
      <w:bookmarkEnd w:id="47"/>
    </w:p>
    <w:p w:rsidR="00F40B52" w:rsidRPr="000230E7" w:rsidRDefault="00F40B52" w:rsidP="00994E91">
      <w:pPr>
        <w:spacing w:before="120" w:after="0" w:line="240" w:lineRule="auto"/>
        <w:jc w:val="both"/>
        <w:outlineLvl w:val="3"/>
        <w:rPr>
          <w:rFonts w:ascii="Times New Roman" w:eastAsiaTheme="minorEastAsia"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 xml:space="preserve">Gospodarski subjekt mora dokazati da je njegov </w:t>
      </w:r>
      <w:bookmarkStart w:id="48" w:name="OLE_LINK8"/>
      <w:bookmarkStart w:id="49" w:name="OLE_LINK7"/>
      <w:bookmarkStart w:id="50" w:name="OLE_LINK6"/>
      <w:r w:rsidRPr="000230E7">
        <w:rPr>
          <w:rFonts w:ascii="Times New Roman" w:hAnsi="Times New Roman" w:cs="Times New Roman"/>
          <w:color w:val="222A35" w:themeColor="text2" w:themeShade="80"/>
          <w:sz w:val="24"/>
          <w:szCs w:val="24"/>
        </w:rPr>
        <w:t xml:space="preserve">ukupni godišnji promet u prethodnoj godini </w:t>
      </w:r>
      <w:bookmarkEnd w:id="48"/>
      <w:bookmarkEnd w:id="49"/>
      <w:bookmarkEnd w:id="50"/>
      <w:r w:rsidRPr="000230E7">
        <w:rPr>
          <w:rFonts w:ascii="Times New Roman" w:hAnsi="Times New Roman" w:cs="Times New Roman"/>
          <w:color w:val="222A35" w:themeColor="text2" w:themeShade="80"/>
          <w:sz w:val="24"/>
          <w:szCs w:val="24"/>
        </w:rPr>
        <w:t xml:space="preserve">(za koju postoji odgovarajuće </w:t>
      </w:r>
      <w:bookmarkStart w:id="51" w:name="OLE_LINK17"/>
      <w:bookmarkStart w:id="52" w:name="OLE_LINK18"/>
      <w:bookmarkStart w:id="53" w:name="OLE_LINK20"/>
      <w:r w:rsidRPr="000230E7">
        <w:rPr>
          <w:rFonts w:ascii="Times New Roman" w:hAnsi="Times New Roman" w:cs="Times New Roman"/>
          <w:color w:val="222A35" w:themeColor="text2" w:themeShade="80"/>
          <w:sz w:val="24"/>
          <w:szCs w:val="24"/>
        </w:rPr>
        <w:t>financijsko izvješće</w:t>
      </w:r>
      <w:bookmarkEnd w:id="51"/>
      <w:bookmarkEnd w:id="52"/>
      <w:bookmarkEnd w:id="53"/>
      <w:r w:rsidRPr="000230E7">
        <w:rPr>
          <w:rFonts w:ascii="Times New Roman" w:hAnsi="Times New Roman" w:cs="Times New Roman"/>
          <w:color w:val="222A35" w:themeColor="text2" w:themeShade="80"/>
          <w:sz w:val="24"/>
          <w:szCs w:val="24"/>
        </w:rPr>
        <w:t>) isti ili viši od procijenjene vrijednosti ovog predmeta nabave.</w:t>
      </w:r>
    </w:p>
    <w:p w:rsidR="00F40B52" w:rsidRPr="000230E7" w:rsidRDefault="00F40B52" w:rsidP="00994E91">
      <w:pPr>
        <w:pStyle w:val="normalweb-000013"/>
        <w:numPr>
          <w:ilvl w:val="2"/>
          <w:numId w:val="1"/>
        </w:numPr>
        <w:spacing w:before="120" w:beforeAutospacing="0" w:after="0"/>
        <w:outlineLvl w:val="1"/>
        <w:rPr>
          <w:b/>
        </w:rPr>
      </w:pPr>
      <w:bookmarkStart w:id="54" w:name="_Toc486589629"/>
      <w:bookmarkStart w:id="55" w:name="_Toc487391598"/>
      <w:r w:rsidRPr="000230E7">
        <w:rPr>
          <w:b/>
        </w:rPr>
        <w:t>Solventnost</w:t>
      </w:r>
      <w:bookmarkEnd w:id="54"/>
      <w:bookmarkEnd w:id="55"/>
    </w:p>
    <w:p w:rsidR="00F40B52" w:rsidRPr="000230E7" w:rsidRDefault="00F40B52" w:rsidP="00994E91">
      <w:pPr>
        <w:spacing w:before="120" w:after="0" w:line="240" w:lineRule="auto"/>
        <w:jc w:val="both"/>
        <w:outlineLvl w:val="3"/>
        <w:rPr>
          <w:rFonts w:ascii="Times New Roman" w:eastAsiaTheme="minorEastAsia"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 xml:space="preserve">Račun gospodarskog subjekta  kod poslovne banke, preko kojeg posluje, ne smije biti blokiran u trenutku izdavanja potvrde o solventnosti te ne smije imati evidentiranih obveza za čije podmirenje nema pokriće na računu.  </w:t>
      </w:r>
    </w:p>
    <w:p w:rsidR="00F40B52" w:rsidRPr="000230E7" w:rsidRDefault="00F40B52" w:rsidP="00994E91">
      <w:pPr>
        <w:pBdr>
          <w:top w:val="single" w:sz="4" w:space="1" w:color="auto"/>
          <w:left w:val="single" w:sz="4" w:space="4" w:color="auto"/>
          <w:bottom w:val="single" w:sz="4" w:space="1" w:color="auto"/>
          <w:right w:val="single" w:sz="4" w:space="4" w:color="auto"/>
        </w:pBdr>
        <w:shd w:val="clear" w:color="auto" w:fill="F7FDFF"/>
        <w:spacing w:before="120"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 xml:space="preserve">Za potrebe utvrđivanja okolnosti iz točke 4.2. gospodarski subjekt dužan je </w:t>
      </w:r>
      <w:r w:rsidRPr="000230E7">
        <w:rPr>
          <w:rFonts w:ascii="Times New Roman" w:eastAsiaTheme="majorEastAsia" w:hAnsi="Times New Roman" w:cs="Times New Roman"/>
          <w:bCs/>
          <w:color w:val="222A35" w:themeColor="text2" w:themeShade="80"/>
          <w:sz w:val="24"/>
          <w:szCs w:val="24"/>
        </w:rPr>
        <w:t xml:space="preserve">ispuniti </w:t>
      </w:r>
      <w:proofErr w:type="spellStart"/>
      <w:r w:rsidRPr="000230E7">
        <w:rPr>
          <w:rFonts w:ascii="Times New Roman" w:eastAsiaTheme="majorEastAsia" w:hAnsi="Times New Roman" w:cs="Times New Roman"/>
          <w:bCs/>
          <w:color w:val="222A35" w:themeColor="text2" w:themeShade="80"/>
          <w:sz w:val="24"/>
          <w:szCs w:val="24"/>
        </w:rPr>
        <w:t>ESPD</w:t>
      </w:r>
      <w:proofErr w:type="spellEnd"/>
      <w:r w:rsidRPr="000230E7">
        <w:rPr>
          <w:rFonts w:ascii="Times New Roman" w:eastAsiaTheme="majorEastAsia" w:hAnsi="Times New Roman" w:cs="Times New Roman"/>
          <w:bCs/>
          <w:color w:val="222A35" w:themeColor="text2" w:themeShade="80"/>
          <w:sz w:val="24"/>
          <w:szCs w:val="24"/>
        </w:rPr>
        <w:t xml:space="preserve"> obrazac kao sastavni dio ponude, i to Dio IV, B: Ekonomska i fina</w:t>
      </w:r>
      <w:r w:rsidR="000230E7">
        <w:rPr>
          <w:rFonts w:ascii="Times New Roman" w:eastAsiaTheme="majorEastAsia" w:hAnsi="Times New Roman" w:cs="Times New Roman"/>
          <w:bCs/>
          <w:color w:val="222A35" w:themeColor="text2" w:themeShade="80"/>
          <w:sz w:val="24"/>
          <w:szCs w:val="24"/>
        </w:rPr>
        <w:t xml:space="preserve">ncijska sposobnost, točka 2a. </w:t>
      </w:r>
      <w:r w:rsidRPr="000230E7">
        <w:rPr>
          <w:rFonts w:ascii="Times New Roman" w:eastAsiaTheme="majorEastAsia" w:hAnsi="Times New Roman" w:cs="Times New Roman"/>
          <w:bCs/>
          <w:color w:val="222A35" w:themeColor="text2" w:themeShade="80"/>
          <w:sz w:val="24"/>
          <w:szCs w:val="24"/>
        </w:rPr>
        <w:t>i točka 6..</w:t>
      </w:r>
    </w:p>
    <w:p w:rsidR="00F40B52" w:rsidRPr="000230E7" w:rsidRDefault="00F40B52" w:rsidP="00994E91">
      <w:pPr>
        <w:spacing w:before="120"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Naručitelj može od ponuditelja koji je podnio ekonomski najpovoljniju ponudu tražiti dostavu:</w:t>
      </w:r>
    </w:p>
    <w:p w:rsidR="00F40B52" w:rsidRPr="000230E7" w:rsidRDefault="00F40B52" w:rsidP="00B80FB8">
      <w:pPr>
        <w:pStyle w:val="Odlomakpopisa"/>
        <w:numPr>
          <w:ilvl w:val="0"/>
          <w:numId w:val="8"/>
        </w:numPr>
        <w:spacing w:before="120" w:after="0" w:line="240" w:lineRule="auto"/>
        <w:ind w:left="714" w:hanging="357"/>
        <w:contextualSpacing w:val="0"/>
        <w:jc w:val="both"/>
        <w:rPr>
          <w:rFonts w:ascii="Times New Roman" w:eastAsia="Times New Roman" w:hAnsi="Times New Roman" w:cs="Times New Roman"/>
          <w:color w:val="222A35" w:themeColor="text2" w:themeShade="80"/>
          <w:sz w:val="24"/>
          <w:szCs w:val="24"/>
        </w:rPr>
      </w:pPr>
      <w:bookmarkStart w:id="56" w:name="OLE_LINK23"/>
      <w:bookmarkStart w:id="57" w:name="OLE_LINK24"/>
      <w:bookmarkStart w:id="58" w:name="OLE_LINK25"/>
      <w:r w:rsidRPr="000230E7">
        <w:rPr>
          <w:rFonts w:ascii="Times New Roman" w:eastAsiaTheme="majorEastAsia" w:hAnsi="Times New Roman" w:cs="Times New Roman"/>
          <w:b/>
          <w:bCs/>
          <w:color w:val="222A35" w:themeColor="text2" w:themeShade="80"/>
          <w:sz w:val="24"/>
          <w:szCs w:val="24"/>
        </w:rPr>
        <w:t xml:space="preserve">izjavu o ukupnom prometu gospodarskog subjekta u 2016. godini </w:t>
      </w:r>
    </w:p>
    <w:p w:rsidR="00F40B52" w:rsidRPr="000230E7" w:rsidRDefault="00F40B52" w:rsidP="00B80FB8">
      <w:pPr>
        <w:pStyle w:val="Odlomakpopisa"/>
        <w:numPr>
          <w:ilvl w:val="0"/>
          <w:numId w:val="8"/>
        </w:numPr>
        <w:spacing w:before="120" w:after="0" w:line="240" w:lineRule="auto"/>
        <w:ind w:left="714" w:hanging="357"/>
        <w:contextualSpacing w:val="0"/>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d</w:t>
      </w:r>
      <w:r w:rsidR="00534719">
        <w:rPr>
          <w:rFonts w:ascii="Times New Roman" w:eastAsia="Times New Roman" w:hAnsi="Times New Roman" w:cs="Times New Roman"/>
          <w:color w:val="222A35" w:themeColor="text2" w:themeShade="80"/>
          <w:sz w:val="24"/>
          <w:szCs w:val="24"/>
        </w:rPr>
        <w:t>ostavu potvrde o solventnosti (</w:t>
      </w:r>
      <w:r w:rsidRPr="000230E7">
        <w:rPr>
          <w:rFonts w:ascii="Times New Roman" w:eastAsia="Times New Roman" w:hAnsi="Times New Roman" w:cs="Times New Roman"/>
          <w:color w:val="222A35" w:themeColor="text2" w:themeShade="80"/>
          <w:sz w:val="24"/>
          <w:szCs w:val="24"/>
        </w:rPr>
        <w:t>BON-2/SOL-2) radi dokazivanja nepostojanja okolnosti iz točke 4.2.3. ove Dokumentacije o nabavi</w:t>
      </w:r>
      <w:bookmarkEnd w:id="56"/>
      <w:bookmarkEnd w:id="57"/>
      <w:bookmarkEnd w:id="58"/>
      <w:r w:rsidRPr="000230E7">
        <w:rPr>
          <w:rFonts w:ascii="Times New Roman" w:eastAsia="Times New Roman" w:hAnsi="Times New Roman" w:cs="Times New Roman"/>
          <w:color w:val="222A35" w:themeColor="text2" w:themeShade="80"/>
          <w:sz w:val="24"/>
          <w:szCs w:val="24"/>
        </w:rPr>
        <w:t>.</w:t>
      </w:r>
    </w:p>
    <w:p w:rsidR="00F40B52" w:rsidRPr="000230E7" w:rsidRDefault="00F40B52" w:rsidP="00994E91">
      <w:pPr>
        <w:spacing w:before="120" w:after="0" w:line="240" w:lineRule="auto"/>
        <w:ind w:right="414"/>
        <w:jc w:val="both"/>
        <w:rPr>
          <w:rFonts w:ascii="Times New Roman" w:eastAsia="Times New Roman" w:hAnsi="Times New Roman" w:cs="Times New Roman"/>
          <w:b/>
          <w:color w:val="222A35" w:themeColor="text2" w:themeShade="80"/>
          <w:sz w:val="24"/>
          <w:szCs w:val="24"/>
        </w:rPr>
      </w:pPr>
      <w:r w:rsidRPr="000230E7">
        <w:rPr>
          <w:rFonts w:ascii="Times New Roman" w:eastAsia="Times New Roman" w:hAnsi="Times New Roman" w:cs="Times New Roman"/>
          <w:b/>
          <w:color w:val="222A35" w:themeColor="text2" w:themeShade="80"/>
          <w:sz w:val="24"/>
          <w:szCs w:val="24"/>
        </w:rPr>
        <w:t>Oslanjanje na sposobnost drugih gospodarskih subjekata</w:t>
      </w:r>
    </w:p>
    <w:p w:rsidR="00F40B52" w:rsidRPr="000230E7" w:rsidRDefault="00F40B52" w:rsidP="00994E91">
      <w:pPr>
        <w:spacing w:before="120" w:after="0" w:line="240" w:lineRule="auto"/>
        <w:ind w:right="-2"/>
        <w:jc w:val="both"/>
        <w:rPr>
          <w:rFonts w:ascii="Times New Roman" w:eastAsiaTheme="majorEastAsia" w:hAnsi="Times New Roman" w:cs="Times New Roman"/>
          <w:bCs/>
          <w:color w:val="222A35" w:themeColor="text2" w:themeShade="80"/>
          <w:sz w:val="24"/>
          <w:szCs w:val="24"/>
        </w:rPr>
      </w:pPr>
      <w:r w:rsidRPr="000230E7">
        <w:rPr>
          <w:rFonts w:ascii="Times New Roman" w:eastAsiaTheme="majorEastAsia" w:hAnsi="Times New Roman" w:cs="Times New Roman"/>
          <w:bCs/>
          <w:color w:val="222A35" w:themeColor="text2" w:themeShade="80"/>
          <w:sz w:val="24"/>
          <w:szCs w:val="24"/>
        </w:rPr>
        <w:t>Gospodarski subjekt može se u postupku javne nabave radi dokazivanja ispunjavanja ekonomske i financijske sposobnosti osloniti na sposobnost drugih subjekata, bez obzira na pravnu prirodu njihova međusobnog odnosa.</w:t>
      </w:r>
    </w:p>
    <w:p w:rsidR="00F40B52" w:rsidRPr="000230E7" w:rsidRDefault="00F40B52" w:rsidP="00994E91">
      <w:pPr>
        <w:spacing w:before="120" w:after="0" w:line="240" w:lineRule="auto"/>
        <w:ind w:right="-2"/>
        <w:jc w:val="both"/>
        <w:rPr>
          <w:rFonts w:ascii="Times New Roman" w:eastAsiaTheme="majorEastAsia" w:hAnsi="Times New Roman" w:cs="Times New Roman"/>
          <w:bCs/>
          <w:color w:val="222A35" w:themeColor="text2" w:themeShade="80"/>
          <w:sz w:val="24"/>
          <w:szCs w:val="24"/>
        </w:rPr>
      </w:pPr>
      <w:r w:rsidRPr="000230E7">
        <w:rPr>
          <w:rFonts w:ascii="Times New Roman" w:eastAsiaTheme="majorEastAsia" w:hAnsi="Times New Roman" w:cs="Times New Roman"/>
          <w:bCs/>
          <w:color w:val="222A35" w:themeColor="text2" w:themeShade="80"/>
          <w:sz w:val="24"/>
          <w:szCs w:val="24"/>
        </w:rPr>
        <w:t>Ako se gospodarski subjekt oslanja na sposobnost drugih subjekata, mora dokazati javnom naručitelju da će imati na raspolaganju potrebne resurse za izvršenje ugovora. Naručitelj će od gospodarskog subjekta zahtijevati da zamijeni subjekt na čiju se sposobnost oslonio radi dokazivanja ekonomske i financijske sposobnosti ako utvrdi da kod tog subjekta postoje osnove za isključenje ili da ne udovoljava relevantnim kriterijima za odabir gospodarskog subjekta.</w:t>
      </w:r>
    </w:p>
    <w:p w:rsidR="00F40B52" w:rsidRPr="000230E7" w:rsidRDefault="00F40B52" w:rsidP="00994E91">
      <w:pPr>
        <w:spacing w:before="120" w:after="0" w:line="240" w:lineRule="auto"/>
        <w:jc w:val="both"/>
        <w:rPr>
          <w:rFonts w:ascii="Times New Roman" w:eastAsiaTheme="majorEastAsia" w:hAnsi="Times New Roman" w:cs="Times New Roman"/>
          <w:bCs/>
          <w:color w:val="222A35" w:themeColor="text2" w:themeShade="80"/>
          <w:sz w:val="24"/>
          <w:szCs w:val="24"/>
        </w:rPr>
      </w:pPr>
      <w:r w:rsidRPr="000230E7">
        <w:rPr>
          <w:rFonts w:ascii="Times New Roman" w:eastAsiaTheme="majorEastAsia" w:hAnsi="Times New Roman" w:cs="Times New Roman"/>
          <w:bCs/>
          <w:color w:val="222A35" w:themeColor="text2" w:themeShade="80"/>
          <w:sz w:val="24"/>
          <w:szCs w:val="24"/>
        </w:rPr>
        <w:t>Pod istim uvjetima, zajednica gospodarskih subjekata može se osloniti na sposobnost članova zajednice ili drugih subjekata.</w:t>
      </w:r>
    </w:p>
    <w:p w:rsidR="00F40B52" w:rsidRPr="000230E7" w:rsidRDefault="00F40B52" w:rsidP="00994E91">
      <w:pPr>
        <w:autoSpaceDE w:val="0"/>
        <w:autoSpaceDN w:val="0"/>
        <w:adjustRightInd w:val="0"/>
        <w:spacing w:before="120" w:after="0" w:line="240" w:lineRule="auto"/>
        <w:jc w:val="both"/>
        <w:rPr>
          <w:rFonts w:ascii="Times New Roman" w:eastAsiaTheme="minorEastAsia" w:hAnsi="Times New Roman" w:cs="Times New Roman"/>
          <w:color w:val="222A35" w:themeColor="text2" w:themeShade="80"/>
        </w:rPr>
      </w:pPr>
      <w:r w:rsidRPr="000230E7">
        <w:rPr>
          <w:rFonts w:ascii="Times New Roman" w:eastAsiaTheme="majorEastAsia" w:hAnsi="Times New Roman" w:cs="Times New Roman"/>
          <w:bCs/>
          <w:color w:val="222A35" w:themeColor="text2" w:themeShade="80"/>
          <w:sz w:val="24"/>
          <w:szCs w:val="24"/>
        </w:rPr>
        <w:t xml:space="preserve">Ako se gospodarski subjekt oslanja na sposobnost drugih subjekata radi dokazivanja ispunjavanja kriterija ekonomske i financijske sposobnosti, njihova odgovornost za izvršenje ugovora je solidarna. </w:t>
      </w:r>
      <w:r w:rsidRPr="000230E7">
        <w:rPr>
          <w:rFonts w:ascii="Times New Roman" w:hAnsi="Times New Roman" w:cs="Times New Roman"/>
          <w:color w:val="222A35" w:themeColor="text2" w:themeShade="80"/>
        </w:rPr>
        <w:br w:type="page"/>
      </w:r>
    </w:p>
    <w:p w:rsidR="00617247" w:rsidRPr="000230E7" w:rsidRDefault="00617247" w:rsidP="00994E91">
      <w:pPr>
        <w:pStyle w:val="normalweb-000013"/>
        <w:spacing w:before="120" w:beforeAutospacing="0" w:after="0"/>
      </w:pPr>
    </w:p>
    <w:p w:rsidR="00617247" w:rsidRPr="000230E7" w:rsidRDefault="000E3B2B" w:rsidP="00994E91">
      <w:pPr>
        <w:pStyle w:val="normalweb-000013"/>
        <w:numPr>
          <w:ilvl w:val="1"/>
          <w:numId w:val="1"/>
        </w:numPr>
        <w:spacing w:before="120" w:beforeAutospacing="0" w:after="0"/>
        <w:ind w:left="567" w:hanging="567"/>
        <w:outlineLvl w:val="1"/>
        <w:rPr>
          <w:rStyle w:val="defaultparagraphfont-000004"/>
          <w:b/>
        </w:rPr>
      </w:pPr>
      <w:bookmarkStart w:id="59" w:name="_Toc487391599"/>
      <w:r w:rsidRPr="000230E7">
        <w:rPr>
          <w:rStyle w:val="defaultparagraphfont-000004"/>
          <w:b/>
        </w:rPr>
        <w:t>Uvjeti tehničke i stručne sposobnosti i njihove minimalne razine</w:t>
      </w:r>
      <w:bookmarkEnd w:id="59"/>
      <w:r w:rsidR="00617247" w:rsidRPr="000230E7">
        <w:rPr>
          <w:rStyle w:val="defaultparagraphfont-000004"/>
          <w:b/>
        </w:rPr>
        <w:t xml:space="preserve"> </w:t>
      </w:r>
    </w:p>
    <w:p w:rsidR="00F40B52" w:rsidRPr="000230E7" w:rsidRDefault="00F40B52" w:rsidP="00994E91">
      <w:pPr>
        <w:pStyle w:val="normalweb-000013"/>
        <w:numPr>
          <w:ilvl w:val="2"/>
          <w:numId w:val="1"/>
        </w:numPr>
        <w:spacing w:before="120" w:beforeAutospacing="0" w:after="0"/>
        <w:ind w:left="709" w:hanging="142"/>
        <w:outlineLvl w:val="1"/>
        <w:rPr>
          <w:rStyle w:val="defaultparagraphfont-000004"/>
          <w:b/>
        </w:rPr>
      </w:pPr>
      <w:bookmarkStart w:id="60" w:name="_Toc486589631"/>
      <w:bookmarkStart w:id="61" w:name="_Toc487391600"/>
      <w:r w:rsidRPr="000230E7">
        <w:rPr>
          <w:rStyle w:val="defaultparagraphfont-000004"/>
          <w:b/>
        </w:rPr>
        <w:t>Potrebno iskustvo za izvršenje ugovora</w:t>
      </w:r>
      <w:bookmarkEnd w:id="60"/>
      <w:bookmarkEnd w:id="61"/>
    </w:p>
    <w:p w:rsidR="00F40B52" w:rsidRPr="000230E7" w:rsidRDefault="00F40B52" w:rsidP="00994E91">
      <w:pPr>
        <w:pStyle w:val="Odlomakpopisa"/>
        <w:spacing w:before="120" w:after="0" w:line="240" w:lineRule="auto"/>
        <w:ind w:left="0"/>
        <w:contextualSpacing w:val="0"/>
        <w:jc w:val="both"/>
        <w:outlineLvl w:val="3"/>
        <w:rPr>
          <w:rFonts w:ascii="Times New Roman" w:eastAsiaTheme="minorEastAsia"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 xml:space="preserve">Gospodarski subjekt mora dokazati da ima </w:t>
      </w:r>
      <w:bookmarkStart w:id="62" w:name="OLE_LINK15"/>
      <w:bookmarkStart w:id="63" w:name="OLE_LINK14"/>
      <w:bookmarkStart w:id="64" w:name="OLE_LINK13"/>
      <w:bookmarkStart w:id="65" w:name="OLE_LINK12"/>
      <w:r w:rsidRPr="000230E7">
        <w:rPr>
          <w:rFonts w:ascii="Times New Roman" w:hAnsi="Times New Roman" w:cs="Times New Roman"/>
          <w:b/>
          <w:color w:val="222A35" w:themeColor="text2" w:themeShade="80"/>
          <w:sz w:val="24"/>
          <w:szCs w:val="24"/>
        </w:rPr>
        <w:t>dovoljnu razinu iskustva potrebnu za izvršenje ugovora</w:t>
      </w:r>
      <w:bookmarkEnd w:id="62"/>
      <w:bookmarkEnd w:id="63"/>
      <w:bookmarkEnd w:id="64"/>
      <w:bookmarkEnd w:id="65"/>
      <w:r w:rsidRPr="000230E7">
        <w:rPr>
          <w:rFonts w:ascii="Times New Roman" w:hAnsi="Times New Roman" w:cs="Times New Roman"/>
          <w:color w:val="222A35" w:themeColor="text2" w:themeShade="80"/>
          <w:sz w:val="24"/>
          <w:szCs w:val="24"/>
        </w:rPr>
        <w:t>.</w:t>
      </w:r>
    </w:p>
    <w:p w:rsidR="00F40B52" w:rsidRPr="000230E7" w:rsidRDefault="00F40B52" w:rsidP="00994E91">
      <w:pPr>
        <w:pStyle w:val="Odlomakpopisa"/>
        <w:spacing w:before="120" w:after="0" w:line="240" w:lineRule="auto"/>
        <w:ind w:left="0"/>
        <w:contextualSpacing w:val="0"/>
        <w:jc w:val="both"/>
        <w:outlineLvl w:val="3"/>
        <w:rPr>
          <w:rFonts w:ascii="Times New Roman"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 xml:space="preserve">Iskustvo se dokazuje popisom radova izvršenih u 2017. godini i tijekom pet godina koje prethode toj godini a koji mora sadržavati najmanje jedan (1), a najviše tri (3) ugovora istih ili sličnih predmetu nabave čiji zbrojeni iznos mora biti najmanje u visini procijenjene vrijednosti nabave. </w:t>
      </w:r>
    </w:p>
    <w:p w:rsidR="00F40B52" w:rsidRPr="000230E7" w:rsidRDefault="00F40B52" w:rsidP="00994E91">
      <w:pPr>
        <w:spacing w:before="120" w:after="0" w:line="240" w:lineRule="auto"/>
        <w:jc w:val="both"/>
        <w:outlineLvl w:val="3"/>
        <w:rPr>
          <w:rFonts w:ascii="Times New Roman"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Popis o izvršenju  ugovora sadrži:  vrijednost radova bez PDV-a,  datum i  mjesto izvršenja radova,  naziv druge ugovorne strane.</w:t>
      </w:r>
    </w:p>
    <w:p w:rsidR="00F40B52" w:rsidRPr="000230E7" w:rsidRDefault="00F40B52" w:rsidP="00994E91">
      <w:pPr>
        <w:spacing w:before="120" w:after="0" w:line="240" w:lineRule="auto"/>
        <w:jc w:val="both"/>
        <w:rPr>
          <w:rFonts w:ascii="Times New Roman"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 xml:space="preserve">U Popisu radova, mogu biti izražene i u valuti različitoj od valute </w:t>
      </w:r>
      <w:proofErr w:type="spellStart"/>
      <w:r w:rsidRPr="000230E7">
        <w:rPr>
          <w:rFonts w:ascii="Times New Roman" w:hAnsi="Times New Roman" w:cs="Times New Roman"/>
          <w:color w:val="222A35" w:themeColor="text2" w:themeShade="80"/>
          <w:sz w:val="24"/>
          <w:szCs w:val="24"/>
        </w:rPr>
        <w:t>HRK</w:t>
      </w:r>
      <w:proofErr w:type="spellEnd"/>
      <w:r w:rsidRPr="000230E7">
        <w:rPr>
          <w:rFonts w:ascii="Times New Roman" w:hAnsi="Times New Roman" w:cs="Times New Roman"/>
          <w:color w:val="222A35" w:themeColor="text2" w:themeShade="80"/>
          <w:sz w:val="24"/>
          <w:szCs w:val="24"/>
        </w:rPr>
        <w:t xml:space="preserve">. Naručitelj će u tom slučaju, prilikom računanja protuvrijednosti, za valutu koja je predmet konverzije u </w:t>
      </w:r>
      <w:proofErr w:type="spellStart"/>
      <w:r w:rsidRPr="000230E7">
        <w:rPr>
          <w:rFonts w:ascii="Times New Roman" w:hAnsi="Times New Roman" w:cs="Times New Roman"/>
          <w:color w:val="222A35" w:themeColor="text2" w:themeShade="80"/>
          <w:sz w:val="24"/>
          <w:szCs w:val="24"/>
        </w:rPr>
        <w:t>HRK</w:t>
      </w:r>
      <w:proofErr w:type="spellEnd"/>
      <w:r w:rsidRPr="000230E7">
        <w:rPr>
          <w:rFonts w:ascii="Times New Roman" w:hAnsi="Times New Roman" w:cs="Times New Roman"/>
          <w:color w:val="222A35" w:themeColor="text2" w:themeShade="80"/>
          <w:sz w:val="24"/>
          <w:szCs w:val="24"/>
        </w:rPr>
        <w:t xml:space="preserve">  koristiti srednji tečaj Hrvatske narodne banke koji je u primjeni na dan slanja na objavu ove Dokumentacije o nabavi. U slučaju da valuta koja je predmet konverzije u </w:t>
      </w:r>
      <w:proofErr w:type="spellStart"/>
      <w:r w:rsidRPr="000230E7">
        <w:rPr>
          <w:rFonts w:ascii="Times New Roman" w:hAnsi="Times New Roman" w:cs="Times New Roman"/>
          <w:color w:val="222A35" w:themeColor="text2" w:themeShade="80"/>
          <w:sz w:val="24"/>
          <w:szCs w:val="24"/>
        </w:rPr>
        <w:t>HRK</w:t>
      </w:r>
      <w:proofErr w:type="spellEnd"/>
      <w:r w:rsidRPr="000230E7">
        <w:rPr>
          <w:rFonts w:ascii="Times New Roman" w:hAnsi="Times New Roman" w:cs="Times New Roman"/>
          <w:color w:val="222A35" w:themeColor="text2" w:themeShade="80"/>
          <w:sz w:val="24"/>
          <w:szCs w:val="24"/>
        </w:rPr>
        <w:t xml:space="preserve">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veljača 2017.</w:t>
      </w:r>
    </w:p>
    <w:p w:rsidR="00F40B52" w:rsidRPr="000230E7" w:rsidRDefault="00F40B52" w:rsidP="00994E91">
      <w:pPr>
        <w:pStyle w:val="Odlomakpopisa"/>
        <w:pBdr>
          <w:top w:val="single" w:sz="4" w:space="1" w:color="auto"/>
          <w:left w:val="single" w:sz="4" w:space="4" w:color="auto"/>
          <w:bottom w:val="single" w:sz="4" w:space="1" w:color="auto"/>
          <w:right w:val="single" w:sz="4" w:space="4" w:color="auto"/>
        </w:pBdr>
        <w:shd w:val="clear" w:color="auto" w:fill="F7FDFF"/>
        <w:spacing w:before="120" w:after="0" w:line="240" w:lineRule="auto"/>
        <w:ind w:left="0"/>
        <w:contextualSpacing w:val="0"/>
        <w:jc w:val="both"/>
        <w:rPr>
          <w:rFonts w:ascii="Times New Roman" w:eastAsiaTheme="majorEastAsia" w:hAnsi="Times New Roman" w:cs="Times New Roman"/>
          <w:bCs/>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 xml:space="preserve">Za potrebe utvrđivanja okolnosti iz točke 4.3. gospodarski subjekt dužan je </w:t>
      </w:r>
      <w:r w:rsidRPr="000230E7">
        <w:rPr>
          <w:rFonts w:ascii="Times New Roman" w:eastAsiaTheme="majorEastAsia" w:hAnsi="Times New Roman" w:cs="Times New Roman"/>
          <w:bCs/>
          <w:color w:val="222A35" w:themeColor="text2" w:themeShade="80"/>
          <w:sz w:val="24"/>
          <w:szCs w:val="24"/>
        </w:rPr>
        <w:t xml:space="preserve">ispuniti </w:t>
      </w:r>
      <w:proofErr w:type="spellStart"/>
      <w:r w:rsidRPr="000230E7">
        <w:rPr>
          <w:rFonts w:ascii="Times New Roman" w:eastAsiaTheme="majorEastAsia" w:hAnsi="Times New Roman" w:cs="Times New Roman"/>
          <w:bCs/>
          <w:color w:val="222A35" w:themeColor="text2" w:themeShade="80"/>
          <w:sz w:val="24"/>
          <w:szCs w:val="24"/>
        </w:rPr>
        <w:t>ESPD</w:t>
      </w:r>
      <w:proofErr w:type="spellEnd"/>
      <w:r w:rsidRPr="000230E7">
        <w:rPr>
          <w:rFonts w:ascii="Times New Roman" w:eastAsiaTheme="majorEastAsia" w:hAnsi="Times New Roman" w:cs="Times New Roman"/>
          <w:bCs/>
          <w:color w:val="222A35" w:themeColor="text2" w:themeShade="80"/>
          <w:sz w:val="24"/>
          <w:szCs w:val="24"/>
        </w:rPr>
        <w:t xml:space="preserve"> obrazac kao sastavni dio ponude, i to Dio IV, C: Tehnička i stručna sposobnost, točka 1a) .</w:t>
      </w:r>
    </w:p>
    <w:p w:rsidR="00F40B52" w:rsidRPr="000230E7" w:rsidRDefault="00F40B52" w:rsidP="00994E91">
      <w:pPr>
        <w:spacing w:before="120"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Naručitelj može od ponuditelja koji je podnio ekonomski najpovoljniju ponudu prije donošenja odluke od ponuditelja koji je podnio ekonomski najpovoljniju ponudu, zatražiti u primjerenom dostavu ažuriranih popratnih dokumenata:</w:t>
      </w:r>
    </w:p>
    <w:p w:rsidR="00F40B52" w:rsidRPr="000230E7" w:rsidRDefault="00F40B52" w:rsidP="00994E91">
      <w:pPr>
        <w:spacing w:before="120" w:after="0" w:line="240" w:lineRule="auto"/>
        <w:ind w:left="284" w:hanging="284"/>
        <w:jc w:val="both"/>
        <w:rPr>
          <w:rFonts w:ascii="Times New Roman" w:eastAsia="Times New Roman" w:hAnsi="Times New Roman" w:cs="Times New Roman"/>
          <w:color w:val="222A35" w:themeColor="text2" w:themeShade="80"/>
          <w:sz w:val="24"/>
          <w:szCs w:val="24"/>
        </w:rPr>
      </w:pPr>
      <w:bookmarkStart w:id="66" w:name="OLE_LINK27"/>
      <w:r w:rsidRPr="000230E7">
        <w:rPr>
          <w:rFonts w:ascii="Times New Roman" w:eastAsia="Times New Roman" w:hAnsi="Times New Roman" w:cs="Times New Roman"/>
          <w:color w:val="222A35" w:themeColor="text2" w:themeShade="80"/>
          <w:sz w:val="24"/>
          <w:szCs w:val="24"/>
        </w:rPr>
        <w:t>-</w:t>
      </w:r>
      <w:r w:rsidRPr="000230E7">
        <w:rPr>
          <w:rFonts w:ascii="Times New Roman" w:eastAsia="Times New Roman" w:hAnsi="Times New Roman" w:cs="Times New Roman"/>
          <w:color w:val="222A35" w:themeColor="text2" w:themeShade="80"/>
          <w:sz w:val="24"/>
          <w:szCs w:val="24"/>
        </w:rPr>
        <w:tab/>
        <w:t>potvrdu druge ugovorne strane o urednom izvođenju i ishodu najvažnijih radova iz izvršenog ugovora</w:t>
      </w:r>
    </w:p>
    <w:p w:rsidR="00F40B52" w:rsidRPr="000230E7" w:rsidRDefault="00F40B52" w:rsidP="00994E91">
      <w:pPr>
        <w:spacing w:before="120"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 xml:space="preserve">Potvrda treba sadržavati: </w:t>
      </w:r>
    </w:p>
    <w:p w:rsidR="00F40B52" w:rsidRPr="000230E7" w:rsidRDefault="00F40B52" w:rsidP="00B97F3B">
      <w:pPr>
        <w:spacing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w:t>
      </w:r>
      <w:r w:rsidRPr="000230E7">
        <w:rPr>
          <w:rFonts w:ascii="Times New Roman" w:eastAsia="Times New Roman" w:hAnsi="Times New Roman" w:cs="Times New Roman"/>
          <w:color w:val="222A35" w:themeColor="text2" w:themeShade="80"/>
          <w:sz w:val="24"/>
          <w:szCs w:val="24"/>
        </w:rPr>
        <w:tab/>
        <w:t>naziv i sjedište druge ugovorne strane</w:t>
      </w:r>
    </w:p>
    <w:p w:rsidR="00F40B52" w:rsidRPr="000230E7" w:rsidRDefault="00F40B52" w:rsidP="00B97F3B">
      <w:pPr>
        <w:spacing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w:t>
      </w:r>
      <w:r w:rsidRPr="000230E7">
        <w:rPr>
          <w:rFonts w:ascii="Times New Roman" w:eastAsia="Times New Roman" w:hAnsi="Times New Roman" w:cs="Times New Roman"/>
          <w:color w:val="222A35" w:themeColor="text2" w:themeShade="80"/>
          <w:sz w:val="24"/>
          <w:szCs w:val="24"/>
        </w:rPr>
        <w:tab/>
        <w:t xml:space="preserve">naziv i sjedište </w:t>
      </w:r>
      <w:r w:rsidR="00786873" w:rsidRPr="000230E7">
        <w:rPr>
          <w:rFonts w:ascii="Times New Roman" w:eastAsia="Times New Roman" w:hAnsi="Times New Roman" w:cs="Times New Roman"/>
          <w:color w:val="222A35" w:themeColor="text2" w:themeShade="80"/>
          <w:sz w:val="24"/>
          <w:szCs w:val="24"/>
        </w:rPr>
        <w:t>Ugovaratelj</w:t>
      </w:r>
      <w:r w:rsidRPr="000230E7">
        <w:rPr>
          <w:rFonts w:ascii="Times New Roman" w:eastAsia="Times New Roman" w:hAnsi="Times New Roman" w:cs="Times New Roman"/>
          <w:color w:val="222A35" w:themeColor="text2" w:themeShade="80"/>
          <w:sz w:val="24"/>
          <w:szCs w:val="24"/>
        </w:rPr>
        <w:t>a</w:t>
      </w:r>
    </w:p>
    <w:p w:rsidR="00F40B52" w:rsidRPr="000230E7" w:rsidRDefault="00F40B52" w:rsidP="00B97F3B">
      <w:pPr>
        <w:spacing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w:t>
      </w:r>
      <w:r w:rsidRPr="000230E7">
        <w:rPr>
          <w:rFonts w:ascii="Times New Roman" w:eastAsia="Times New Roman" w:hAnsi="Times New Roman" w:cs="Times New Roman"/>
          <w:color w:val="222A35" w:themeColor="text2" w:themeShade="80"/>
          <w:sz w:val="24"/>
          <w:szCs w:val="24"/>
        </w:rPr>
        <w:tab/>
        <w:t>naziv ugovora</w:t>
      </w:r>
    </w:p>
    <w:p w:rsidR="00F40B52" w:rsidRPr="000230E7" w:rsidRDefault="00F40B52" w:rsidP="00B97F3B">
      <w:pPr>
        <w:spacing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w:t>
      </w:r>
      <w:r w:rsidRPr="000230E7">
        <w:rPr>
          <w:rFonts w:ascii="Times New Roman" w:eastAsia="Times New Roman" w:hAnsi="Times New Roman" w:cs="Times New Roman"/>
          <w:color w:val="222A35" w:themeColor="text2" w:themeShade="80"/>
          <w:sz w:val="24"/>
          <w:szCs w:val="24"/>
        </w:rPr>
        <w:tab/>
        <w:t>popis izvedenih radova obuhvaćenih ugovorom</w:t>
      </w:r>
    </w:p>
    <w:p w:rsidR="00F40B52" w:rsidRPr="000230E7" w:rsidRDefault="00F40B52" w:rsidP="00B97F3B">
      <w:pPr>
        <w:spacing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w:t>
      </w:r>
      <w:r w:rsidRPr="000230E7">
        <w:rPr>
          <w:rFonts w:ascii="Times New Roman" w:eastAsia="Times New Roman" w:hAnsi="Times New Roman" w:cs="Times New Roman"/>
          <w:color w:val="222A35" w:themeColor="text2" w:themeShade="80"/>
          <w:sz w:val="24"/>
          <w:szCs w:val="24"/>
        </w:rPr>
        <w:tab/>
        <w:t>vrijednost radova</w:t>
      </w:r>
    </w:p>
    <w:p w:rsidR="00F40B52" w:rsidRPr="000230E7" w:rsidRDefault="00F40B52" w:rsidP="00B97F3B">
      <w:pPr>
        <w:spacing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w:t>
      </w:r>
      <w:r w:rsidRPr="000230E7">
        <w:rPr>
          <w:rFonts w:ascii="Times New Roman" w:eastAsia="Times New Roman" w:hAnsi="Times New Roman" w:cs="Times New Roman"/>
          <w:color w:val="222A35" w:themeColor="text2" w:themeShade="80"/>
          <w:sz w:val="24"/>
          <w:szCs w:val="24"/>
        </w:rPr>
        <w:tab/>
        <w:t>datum i mjesto izvođenja radova</w:t>
      </w:r>
    </w:p>
    <w:p w:rsidR="00F40B52" w:rsidRPr="000230E7" w:rsidRDefault="00F40B52" w:rsidP="00B97F3B">
      <w:pPr>
        <w:spacing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w:t>
      </w:r>
      <w:r w:rsidRPr="000230E7">
        <w:rPr>
          <w:rFonts w:ascii="Times New Roman" w:eastAsia="Times New Roman" w:hAnsi="Times New Roman" w:cs="Times New Roman"/>
          <w:color w:val="222A35" w:themeColor="text2" w:themeShade="80"/>
          <w:sz w:val="24"/>
          <w:szCs w:val="24"/>
        </w:rPr>
        <w:tab/>
        <w:t>navod o urednom izvođenju i ishodu najvažnijih radova iz izvršenog ugovora</w:t>
      </w:r>
    </w:p>
    <w:p w:rsidR="00F40B52" w:rsidRPr="000230E7" w:rsidRDefault="00F40B52" w:rsidP="00B97F3B">
      <w:pPr>
        <w:spacing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w:t>
      </w:r>
      <w:r w:rsidRPr="000230E7">
        <w:rPr>
          <w:rFonts w:ascii="Times New Roman" w:eastAsia="Times New Roman" w:hAnsi="Times New Roman" w:cs="Times New Roman"/>
          <w:color w:val="222A35" w:themeColor="text2" w:themeShade="80"/>
          <w:sz w:val="24"/>
          <w:szCs w:val="24"/>
        </w:rPr>
        <w:tab/>
        <w:t xml:space="preserve">potpis druge ugovorne strane.  </w:t>
      </w:r>
    </w:p>
    <w:p w:rsidR="00F40B52" w:rsidRPr="000230E7" w:rsidRDefault="00F40B52" w:rsidP="00994E91">
      <w:pPr>
        <w:pStyle w:val="normalweb-000013"/>
        <w:numPr>
          <w:ilvl w:val="2"/>
          <w:numId w:val="1"/>
        </w:numPr>
        <w:spacing w:before="120" w:beforeAutospacing="0" w:after="0"/>
        <w:ind w:left="709" w:hanging="709"/>
        <w:outlineLvl w:val="1"/>
        <w:rPr>
          <w:rStyle w:val="defaultparagraphfont-000004"/>
          <w:b/>
        </w:rPr>
      </w:pPr>
      <w:bookmarkStart w:id="67" w:name="_Toc486589632"/>
      <w:bookmarkStart w:id="68" w:name="_Toc487391601"/>
      <w:bookmarkStart w:id="69" w:name="OLE_LINK19"/>
      <w:bookmarkEnd w:id="66"/>
      <w:r w:rsidRPr="000230E7">
        <w:rPr>
          <w:rStyle w:val="defaultparagraphfont-000004"/>
          <w:b/>
        </w:rPr>
        <w:t>Ljudski potencijal - tehnički stručnjaci potrebni za izvršenje ugovora, i to</w:t>
      </w:r>
      <w:bookmarkEnd w:id="67"/>
      <w:bookmarkEnd w:id="68"/>
      <w:r w:rsidRPr="000230E7">
        <w:rPr>
          <w:rStyle w:val="defaultparagraphfont-000004"/>
          <w:b/>
        </w:rPr>
        <w:t xml:space="preserve"> </w:t>
      </w:r>
    </w:p>
    <w:bookmarkEnd w:id="69"/>
    <w:p w:rsidR="00F40B52" w:rsidRPr="000230E7" w:rsidRDefault="00F40B52" w:rsidP="00994E91">
      <w:pPr>
        <w:spacing w:before="120" w:after="0" w:line="240" w:lineRule="auto"/>
        <w:jc w:val="both"/>
        <w:outlineLvl w:val="3"/>
        <w:rPr>
          <w:rFonts w:ascii="Times New Roman" w:eastAsiaTheme="minorEastAsia" w:hAnsi="Times New Roman" w:cs="Times New Roman"/>
          <w:color w:val="222A35" w:themeColor="text2" w:themeShade="80"/>
          <w:sz w:val="24"/>
          <w:szCs w:val="24"/>
        </w:rPr>
      </w:pPr>
      <w:r w:rsidRPr="000230E7">
        <w:rPr>
          <w:rFonts w:ascii="Times New Roman" w:eastAsia="Arial" w:hAnsi="Times New Roman" w:cs="Times New Roman"/>
          <w:sz w:val="24"/>
          <w:szCs w:val="24"/>
        </w:rPr>
        <w:t>Gospodarski subjekt mora dokazati da je ima tehničke stručnjake potrebne za izvršenje ugovora, i to</w:t>
      </w:r>
    </w:p>
    <w:p w:rsidR="00F40B52" w:rsidRPr="000230E7" w:rsidRDefault="00F40B52" w:rsidP="00B80FB8">
      <w:pPr>
        <w:pStyle w:val="Odlomakpopisa"/>
        <w:numPr>
          <w:ilvl w:val="0"/>
          <w:numId w:val="9"/>
        </w:numPr>
        <w:spacing w:before="120" w:after="0" w:line="240" w:lineRule="auto"/>
        <w:contextualSpacing w:val="0"/>
        <w:jc w:val="both"/>
        <w:outlineLvl w:val="3"/>
        <w:rPr>
          <w:rFonts w:ascii="Times New Roman"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Ovlaštenog voditelja građenja – građevinske struke ili</w:t>
      </w:r>
    </w:p>
    <w:p w:rsidR="00F40B52" w:rsidRPr="000230E7" w:rsidRDefault="00F40B52" w:rsidP="00B80FB8">
      <w:pPr>
        <w:pStyle w:val="Odlomakpopisa"/>
        <w:numPr>
          <w:ilvl w:val="0"/>
          <w:numId w:val="9"/>
        </w:numPr>
        <w:spacing w:before="120" w:after="0" w:line="240" w:lineRule="auto"/>
        <w:contextualSpacing w:val="0"/>
        <w:jc w:val="both"/>
        <w:outlineLvl w:val="3"/>
        <w:rPr>
          <w:rFonts w:ascii="Times New Roman"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Ovlaštenog voditelj radova – građevinske struke</w:t>
      </w:r>
    </w:p>
    <w:p w:rsidR="00F40B52" w:rsidRPr="000230E7" w:rsidRDefault="00F40B52" w:rsidP="00994E91">
      <w:pPr>
        <w:pBdr>
          <w:top w:val="single" w:sz="4" w:space="1" w:color="auto"/>
          <w:left w:val="single" w:sz="4" w:space="4" w:color="auto"/>
          <w:bottom w:val="single" w:sz="4" w:space="1" w:color="auto"/>
          <w:right w:val="single" w:sz="4" w:space="4" w:color="auto"/>
        </w:pBdr>
        <w:shd w:val="clear" w:color="auto" w:fill="E2EFD9" w:themeFill="accent6" w:themeFillTint="33"/>
        <w:spacing w:before="120" w:after="0" w:line="240" w:lineRule="auto"/>
        <w:jc w:val="both"/>
        <w:rPr>
          <w:rFonts w:ascii="Times New Roman" w:eastAsiaTheme="majorEastAsia" w:hAnsi="Times New Roman" w:cs="Times New Roman"/>
          <w:bCs/>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 xml:space="preserve">Za potrebe utvrđivanja okolnosti iz točke 4.3. gospodarski subjekt dužan je </w:t>
      </w:r>
      <w:r w:rsidRPr="000230E7">
        <w:rPr>
          <w:rFonts w:ascii="Times New Roman" w:eastAsiaTheme="majorEastAsia" w:hAnsi="Times New Roman" w:cs="Times New Roman"/>
          <w:bCs/>
          <w:color w:val="222A35" w:themeColor="text2" w:themeShade="80"/>
          <w:sz w:val="24"/>
          <w:szCs w:val="24"/>
        </w:rPr>
        <w:t xml:space="preserve">ispuniti </w:t>
      </w:r>
      <w:proofErr w:type="spellStart"/>
      <w:r w:rsidRPr="000230E7">
        <w:rPr>
          <w:rFonts w:ascii="Times New Roman" w:eastAsiaTheme="majorEastAsia" w:hAnsi="Times New Roman" w:cs="Times New Roman"/>
          <w:bCs/>
          <w:color w:val="222A35" w:themeColor="text2" w:themeShade="80"/>
          <w:sz w:val="24"/>
          <w:szCs w:val="24"/>
        </w:rPr>
        <w:t>ESPD</w:t>
      </w:r>
      <w:proofErr w:type="spellEnd"/>
      <w:r w:rsidRPr="000230E7">
        <w:rPr>
          <w:rFonts w:ascii="Times New Roman" w:eastAsiaTheme="majorEastAsia" w:hAnsi="Times New Roman" w:cs="Times New Roman"/>
          <w:bCs/>
          <w:color w:val="222A35" w:themeColor="text2" w:themeShade="80"/>
          <w:sz w:val="24"/>
          <w:szCs w:val="24"/>
        </w:rPr>
        <w:t xml:space="preserve"> obrazac kao sastavni dio ponude, i to Dio IV, C: Tehnička i stručna sposobnost, točka 2) i 6a).</w:t>
      </w:r>
    </w:p>
    <w:p w:rsidR="00F40B52" w:rsidRPr="000230E7" w:rsidRDefault="00F40B52" w:rsidP="00994E91">
      <w:pPr>
        <w:spacing w:before="120" w:after="0" w:line="240" w:lineRule="auto"/>
        <w:jc w:val="both"/>
        <w:outlineLvl w:val="3"/>
        <w:rPr>
          <w:rFonts w:ascii="Times New Roman" w:eastAsiaTheme="minorEastAsia"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lastRenderedPageBreak/>
        <w:t>Naručitelj može od ponuditelja koji je podnio ekonomski najpovoljniju ponudu sukladno čl. 30. Zakona o poslovima i djelatnostima prostornog uređenja i gradnje kao dokaz da ima zaposlenog ovlaštenog voditelja građenja i/ili ovlaštenog voditelja radova tražiti dostavu:</w:t>
      </w:r>
    </w:p>
    <w:p w:rsidR="00F40B52" w:rsidRPr="000230E7" w:rsidRDefault="00F40B52" w:rsidP="00B80FB8">
      <w:pPr>
        <w:pStyle w:val="Odlomakpopisa"/>
        <w:numPr>
          <w:ilvl w:val="0"/>
          <w:numId w:val="9"/>
        </w:numPr>
        <w:spacing w:before="120" w:after="0" w:line="240" w:lineRule="auto"/>
        <w:ind w:left="714" w:hanging="357"/>
        <w:contextualSpacing w:val="0"/>
        <w:jc w:val="both"/>
        <w:outlineLvl w:val="3"/>
        <w:rPr>
          <w:rFonts w:ascii="Times New Roman"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 xml:space="preserve">Potvrdu (o podacima iz imenika, upisnika, evidencija ili zbirke isprava) nadležne Hrvatske </w:t>
      </w:r>
      <w:bookmarkStart w:id="70" w:name="OLE_LINK28"/>
      <w:r w:rsidRPr="000230E7">
        <w:rPr>
          <w:rFonts w:ascii="Times New Roman" w:hAnsi="Times New Roman" w:cs="Times New Roman"/>
          <w:color w:val="222A35" w:themeColor="text2" w:themeShade="80"/>
          <w:sz w:val="24"/>
          <w:szCs w:val="24"/>
        </w:rPr>
        <w:t>komore za ovlaštenog voditelja građenja i/ili ovlaštenog voditelja radova, zaposlenika gospodarskog subjekta, koja mora sadržavati sljedeće podatke:</w:t>
      </w:r>
    </w:p>
    <w:p w:rsidR="00F40B52" w:rsidRPr="000230E7" w:rsidRDefault="00F40B52" w:rsidP="00B74906">
      <w:pPr>
        <w:pStyle w:val="Odlomakpopisa"/>
        <w:spacing w:after="0" w:line="240" w:lineRule="auto"/>
        <w:ind w:left="1491" w:hanging="215"/>
        <w:contextualSpacing w:val="0"/>
        <w:jc w:val="both"/>
        <w:outlineLvl w:val="3"/>
        <w:rPr>
          <w:rFonts w:ascii="Times New Roman"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w:t>
      </w:r>
      <w:r w:rsidRPr="000230E7">
        <w:rPr>
          <w:rFonts w:ascii="Times New Roman" w:hAnsi="Times New Roman" w:cs="Times New Roman"/>
          <w:color w:val="222A35" w:themeColor="text2" w:themeShade="80"/>
          <w:sz w:val="24"/>
          <w:szCs w:val="24"/>
        </w:rPr>
        <w:tab/>
        <w:t xml:space="preserve">naziv tvrtke zaposlenja </w:t>
      </w:r>
    </w:p>
    <w:p w:rsidR="00F40B52" w:rsidRPr="000230E7" w:rsidRDefault="00F40B52" w:rsidP="00B74906">
      <w:pPr>
        <w:pStyle w:val="Odlomakpopisa"/>
        <w:spacing w:after="0" w:line="240" w:lineRule="auto"/>
        <w:ind w:left="1491" w:hanging="215"/>
        <w:contextualSpacing w:val="0"/>
        <w:jc w:val="both"/>
        <w:outlineLvl w:val="3"/>
        <w:rPr>
          <w:rFonts w:ascii="Times New Roman"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w:t>
      </w:r>
      <w:r w:rsidRPr="000230E7">
        <w:rPr>
          <w:rFonts w:ascii="Times New Roman" w:hAnsi="Times New Roman" w:cs="Times New Roman"/>
          <w:color w:val="222A35" w:themeColor="text2" w:themeShade="80"/>
          <w:sz w:val="24"/>
          <w:szCs w:val="24"/>
        </w:rPr>
        <w:tab/>
        <w:t xml:space="preserve">navod o aktivnom statusu ovlaštenog člana </w:t>
      </w:r>
    </w:p>
    <w:p w:rsidR="00F40B52" w:rsidRPr="000230E7" w:rsidRDefault="00F40B52" w:rsidP="00B74906">
      <w:pPr>
        <w:pStyle w:val="Odlomakpopisa"/>
        <w:spacing w:after="0" w:line="240" w:lineRule="auto"/>
        <w:ind w:left="1491" w:hanging="215"/>
        <w:contextualSpacing w:val="0"/>
        <w:jc w:val="both"/>
        <w:outlineLvl w:val="3"/>
        <w:rPr>
          <w:rFonts w:ascii="Times New Roman"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w:t>
      </w:r>
      <w:r w:rsidRPr="000230E7">
        <w:rPr>
          <w:rFonts w:ascii="Times New Roman" w:hAnsi="Times New Roman" w:cs="Times New Roman"/>
          <w:color w:val="222A35" w:themeColor="text2" w:themeShade="80"/>
          <w:sz w:val="24"/>
          <w:szCs w:val="24"/>
        </w:rPr>
        <w:tab/>
        <w:t>navod da ovlaštenom članu nije izrečena mjera zabrane obavljanja poslova</w:t>
      </w:r>
    </w:p>
    <w:p w:rsidR="00F40B52" w:rsidRPr="000230E7" w:rsidRDefault="00F40B52" w:rsidP="00994E91">
      <w:pPr>
        <w:spacing w:before="120" w:after="0" w:line="240" w:lineRule="auto"/>
        <w:ind w:firstLine="708"/>
        <w:jc w:val="both"/>
        <w:outlineLvl w:val="3"/>
        <w:rPr>
          <w:rFonts w:ascii="Times New Roman" w:hAnsi="Times New Roman" w:cs="Times New Roman"/>
          <w:b/>
          <w:color w:val="222A35" w:themeColor="text2" w:themeShade="80"/>
          <w:sz w:val="24"/>
          <w:szCs w:val="24"/>
        </w:rPr>
      </w:pPr>
      <w:r w:rsidRPr="000230E7">
        <w:rPr>
          <w:rFonts w:ascii="Times New Roman" w:hAnsi="Times New Roman" w:cs="Times New Roman"/>
          <w:b/>
          <w:color w:val="222A35" w:themeColor="text2" w:themeShade="80"/>
          <w:sz w:val="24"/>
          <w:szCs w:val="24"/>
        </w:rPr>
        <w:t>ili</w:t>
      </w:r>
    </w:p>
    <w:p w:rsidR="00F40B52" w:rsidRPr="000230E7" w:rsidRDefault="00F40B52" w:rsidP="00B80FB8">
      <w:pPr>
        <w:pStyle w:val="Odlomakpopisa"/>
        <w:numPr>
          <w:ilvl w:val="0"/>
          <w:numId w:val="9"/>
        </w:numPr>
        <w:spacing w:before="120" w:after="0" w:line="240" w:lineRule="auto"/>
        <w:ind w:left="714" w:hanging="357"/>
        <w:contextualSpacing w:val="0"/>
        <w:jc w:val="both"/>
        <w:outlineLvl w:val="3"/>
        <w:rPr>
          <w:rFonts w:ascii="Times New Roman"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Potvrdu o upisu u evidenciju ovlaštenih stranih osoba nadležne Hrvatske komore.</w:t>
      </w:r>
    </w:p>
    <w:p w:rsidR="00F40B52" w:rsidRPr="000230E7" w:rsidRDefault="00F40B52" w:rsidP="00994E91">
      <w:pPr>
        <w:spacing w:before="120" w:after="0" w:line="240" w:lineRule="auto"/>
        <w:ind w:firstLine="708"/>
        <w:jc w:val="both"/>
        <w:outlineLvl w:val="3"/>
        <w:rPr>
          <w:rFonts w:ascii="Times New Roman" w:hAnsi="Times New Roman" w:cs="Times New Roman"/>
          <w:b/>
          <w:color w:val="222A35" w:themeColor="text2" w:themeShade="80"/>
          <w:sz w:val="24"/>
          <w:szCs w:val="24"/>
        </w:rPr>
      </w:pPr>
      <w:r w:rsidRPr="000230E7">
        <w:rPr>
          <w:rFonts w:ascii="Times New Roman" w:hAnsi="Times New Roman" w:cs="Times New Roman"/>
          <w:b/>
          <w:color w:val="222A35" w:themeColor="text2" w:themeShade="80"/>
          <w:sz w:val="24"/>
          <w:szCs w:val="24"/>
        </w:rPr>
        <w:t>ili</w:t>
      </w:r>
    </w:p>
    <w:p w:rsidR="00F40B52" w:rsidRPr="000230E7" w:rsidRDefault="00F40B52" w:rsidP="00B80FB8">
      <w:pPr>
        <w:pStyle w:val="Odlomakpopisa"/>
        <w:numPr>
          <w:ilvl w:val="0"/>
          <w:numId w:val="9"/>
        </w:numPr>
        <w:spacing w:before="120" w:after="0" w:line="240" w:lineRule="auto"/>
        <w:ind w:left="714" w:hanging="357"/>
        <w:contextualSpacing w:val="0"/>
        <w:jc w:val="both"/>
        <w:outlineLvl w:val="3"/>
        <w:rPr>
          <w:rFonts w:ascii="Times New Roman"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 xml:space="preserve">Potvrdu o članstvu ili EU potvrda odgovarajuće nadležne komore zemlje poslovnog </w:t>
      </w:r>
      <w:proofErr w:type="spellStart"/>
      <w:r w:rsidRPr="000230E7">
        <w:rPr>
          <w:rFonts w:ascii="Times New Roman" w:hAnsi="Times New Roman" w:cs="Times New Roman"/>
          <w:color w:val="222A35" w:themeColor="text2" w:themeShade="80"/>
          <w:sz w:val="24"/>
          <w:szCs w:val="24"/>
        </w:rPr>
        <w:t>nastana</w:t>
      </w:r>
      <w:proofErr w:type="spellEnd"/>
      <w:r w:rsidRPr="000230E7">
        <w:rPr>
          <w:rFonts w:ascii="Times New Roman" w:hAnsi="Times New Roman" w:cs="Times New Roman"/>
          <w:color w:val="222A35" w:themeColor="text2" w:themeShade="80"/>
          <w:sz w:val="24"/>
          <w:szCs w:val="24"/>
        </w:rPr>
        <w:t>, uz koju potvrdu, ponuditelj mora dostaviti Izjavu, koju daje osoba koja je ovlaštena za zastupanje pravne osobe, kojom se pravna osoba obvezuje, da će po sklapanju Ugovora dostaviti potvrdu nadležne Hrvatske komore o upisu u evidenciju stranih ovlaštenih osoba.</w:t>
      </w:r>
    </w:p>
    <w:p w:rsidR="00F40B52" w:rsidRPr="000230E7" w:rsidRDefault="00F40B52" w:rsidP="00994E91">
      <w:pPr>
        <w:spacing w:before="120" w:after="0" w:line="240" w:lineRule="auto"/>
        <w:ind w:firstLine="708"/>
        <w:jc w:val="both"/>
        <w:outlineLvl w:val="3"/>
        <w:rPr>
          <w:rFonts w:ascii="Times New Roman" w:hAnsi="Times New Roman" w:cs="Times New Roman"/>
          <w:b/>
          <w:color w:val="222A35" w:themeColor="text2" w:themeShade="80"/>
          <w:sz w:val="24"/>
          <w:szCs w:val="24"/>
        </w:rPr>
      </w:pPr>
      <w:r w:rsidRPr="000230E7">
        <w:rPr>
          <w:rFonts w:ascii="Times New Roman" w:hAnsi="Times New Roman" w:cs="Times New Roman"/>
          <w:b/>
          <w:color w:val="222A35" w:themeColor="text2" w:themeShade="80"/>
          <w:sz w:val="24"/>
          <w:szCs w:val="24"/>
        </w:rPr>
        <w:t>ili</w:t>
      </w:r>
    </w:p>
    <w:p w:rsidR="00F40B52" w:rsidRPr="000230E7" w:rsidRDefault="00F40B52" w:rsidP="00B80FB8">
      <w:pPr>
        <w:pStyle w:val="Odlomakpopisa"/>
        <w:numPr>
          <w:ilvl w:val="0"/>
          <w:numId w:val="9"/>
        </w:numPr>
        <w:spacing w:before="120" w:after="0" w:line="240" w:lineRule="auto"/>
        <w:ind w:left="714" w:hanging="357"/>
        <w:contextualSpacing w:val="0"/>
        <w:jc w:val="both"/>
        <w:outlineLvl w:val="3"/>
        <w:rPr>
          <w:rFonts w:ascii="Times New Roman"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Potvrdu o predanom (potpunom ili nepotpunom) Zahtjevu za obavljanje regulirane profesije odgovarajuće struke u Republici Hrvatskoj.</w:t>
      </w:r>
    </w:p>
    <w:p w:rsidR="00F40B52" w:rsidRPr="000230E7" w:rsidRDefault="00F40B52" w:rsidP="00B80FB8">
      <w:pPr>
        <w:pStyle w:val="Odlomakpopisa"/>
        <w:numPr>
          <w:ilvl w:val="0"/>
          <w:numId w:val="9"/>
        </w:numPr>
        <w:spacing w:before="120" w:after="0" w:line="240" w:lineRule="auto"/>
        <w:ind w:left="714" w:hanging="357"/>
        <w:contextualSpacing w:val="0"/>
        <w:jc w:val="both"/>
        <w:outlineLvl w:val="3"/>
        <w:rPr>
          <w:rFonts w:ascii="Times New Roman"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Uz navedenu potvrde, ponuditelj mora dostaviti Izjavu, koju daje osoba koja je ovlaštena za zastupanje pravne osobe, kojom se pravna osoba obvezuje, da će po sklapanju ugovora, dostaviti potvrdu nadležne Hrvatske komore o upisu u evidenciju stranih ovlaštenih osoba</w:t>
      </w:r>
    </w:p>
    <w:bookmarkEnd w:id="70"/>
    <w:p w:rsidR="00F40B52" w:rsidRPr="000230E7" w:rsidRDefault="00F40B52" w:rsidP="00994E91">
      <w:pPr>
        <w:spacing w:before="120" w:after="0" w:line="240" w:lineRule="auto"/>
        <w:jc w:val="both"/>
        <w:rPr>
          <w:rFonts w:ascii="Times New Roman" w:eastAsia="Times New Roman" w:hAnsi="Times New Roman" w:cs="Times New Roman"/>
          <w:b/>
          <w:color w:val="222A35" w:themeColor="text2" w:themeShade="80"/>
          <w:sz w:val="24"/>
          <w:szCs w:val="24"/>
        </w:rPr>
      </w:pPr>
      <w:r w:rsidRPr="000230E7">
        <w:rPr>
          <w:rFonts w:ascii="Times New Roman" w:eastAsia="Times New Roman" w:hAnsi="Times New Roman" w:cs="Times New Roman"/>
          <w:b/>
          <w:color w:val="222A35" w:themeColor="text2" w:themeShade="80"/>
          <w:sz w:val="24"/>
          <w:szCs w:val="24"/>
        </w:rPr>
        <w:t>Oslanjanje na sposobnost drugih gospodarskih subjekata</w:t>
      </w:r>
    </w:p>
    <w:p w:rsidR="00F40B52" w:rsidRPr="000230E7" w:rsidRDefault="00F40B52" w:rsidP="00994E91">
      <w:pPr>
        <w:spacing w:before="120"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Gospodarski subjekt može se u postupku javne nabave radi dokazivanja ispunjavanja kriterija za odabir gospodarskog subjekta osloniti na sposobnost drugih subjekata, bez obzira na pravnu prirodu njihova međusobnog odnosa.</w:t>
      </w:r>
    </w:p>
    <w:p w:rsidR="00F40B52" w:rsidRPr="000230E7" w:rsidRDefault="00F40B52" w:rsidP="00994E91">
      <w:pPr>
        <w:spacing w:before="120"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p>
    <w:p w:rsidR="00F40B52" w:rsidRPr="000230E7" w:rsidRDefault="00F40B52" w:rsidP="00994E91">
      <w:pPr>
        <w:spacing w:before="120"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rsidR="00F40B52" w:rsidRPr="000230E7" w:rsidRDefault="00F40B52" w:rsidP="00994E91">
      <w:pPr>
        <w:spacing w:before="120"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F40B52" w:rsidRPr="000230E7" w:rsidRDefault="00F40B52" w:rsidP="00994E91">
      <w:pPr>
        <w:autoSpaceDE w:val="0"/>
        <w:autoSpaceDN w:val="0"/>
        <w:adjustRightInd w:val="0"/>
        <w:spacing w:before="120" w:after="0" w:line="240" w:lineRule="auto"/>
        <w:jc w:val="both"/>
        <w:rPr>
          <w:rFonts w:ascii="Times New Roman" w:eastAsia="Times New Roman" w:hAnsi="Times New Roman" w:cs="Times New Roman"/>
          <w:color w:val="222A35" w:themeColor="text2" w:themeShade="80"/>
          <w:sz w:val="24"/>
          <w:szCs w:val="24"/>
        </w:rPr>
      </w:pPr>
      <w:r w:rsidRPr="000230E7">
        <w:rPr>
          <w:rFonts w:ascii="Times New Roman" w:eastAsia="Times New Roman" w:hAnsi="Times New Roman" w:cs="Times New Roman"/>
          <w:color w:val="222A35" w:themeColor="text2" w:themeShade="80"/>
          <w:sz w:val="24"/>
          <w:szCs w:val="24"/>
        </w:rPr>
        <w:t>Pod istim uvjetima, zajednica gospodarskih subjekata može se osloniti na sposobnost članova zajednice ili drugih subjekata.</w:t>
      </w:r>
    </w:p>
    <w:p w:rsidR="00F40B52" w:rsidRPr="000230E7" w:rsidRDefault="00F40B52" w:rsidP="00994E91">
      <w:pPr>
        <w:autoSpaceDE w:val="0"/>
        <w:autoSpaceDN w:val="0"/>
        <w:adjustRightInd w:val="0"/>
        <w:spacing w:before="120" w:after="0" w:line="240" w:lineRule="auto"/>
        <w:jc w:val="both"/>
        <w:rPr>
          <w:rFonts w:ascii="Times New Roman" w:eastAsiaTheme="minorEastAsia" w:hAnsi="Times New Roman" w:cs="Times New Roman"/>
          <w:color w:val="222A35" w:themeColor="text2" w:themeShade="80"/>
          <w:sz w:val="24"/>
          <w:szCs w:val="24"/>
        </w:rPr>
      </w:pPr>
      <w:r w:rsidRPr="000230E7">
        <w:rPr>
          <w:rFonts w:ascii="Times New Roman" w:hAnsi="Times New Roman" w:cs="Times New Roman"/>
          <w:color w:val="222A35" w:themeColor="text2" w:themeShade="80"/>
          <w:sz w:val="24"/>
          <w:szCs w:val="24"/>
        </w:rPr>
        <w:t xml:space="preserve">Naručitelj </w:t>
      </w:r>
      <w:r w:rsidR="00B74906" w:rsidRPr="000230E7">
        <w:rPr>
          <w:rFonts w:ascii="Times New Roman" w:hAnsi="Times New Roman" w:cs="Times New Roman"/>
          <w:color w:val="222A35" w:themeColor="text2" w:themeShade="80"/>
          <w:sz w:val="24"/>
          <w:szCs w:val="24"/>
        </w:rPr>
        <w:t>može</w:t>
      </w:r>
      <w:r w:rsidRPr="000230E7">
        <w:rPr>
          <w:rFonts w:ascii="Times New Roman" w:hAnsi="Times New Roman" w:cs="Times New Roman"/>
          <w:color w:val="222A35" w:themeColor="text2" w:themeShade="80"/>
          <w:sz w:val="24"/>
          <w:szCs w:val="24"/>
        </w:rPr>
        <w:t xml:space="preserve"> prije donošenja odluke o ovom postupku javne nabave od ponuditelja koji je podnio ekonomski najpovoljniju ponudu zatražiti da u roku od 7 dana dostavi ažurirane popratne dokumente kojima dokazuje kriterije za odabir gospodarskog subjekta. </w:t>
      </w:r>
    </w:p>
    <w:p w:rsidR="00617247" w:rsidRPr="000230E7" w:rsidRDefault="000E3B2B" w:rsidP="00994E91">
      <w:pPr>
        <w:pStyle w:val="normalweb-000013"/>
        <w:numPr>
          <w:ilvl w:val="1"/>
          <w:numId w:val="1"/>
        </w:numPr>
        <w:spacing w:before="120" w:beforeAutospacing="0" w:after="0"/>
        <w:ind w:left="567" w:hanging="567"/>
        <w:outlineLvl w:val="1"/>
        <w:rPr>
          <w:rStyle w:val="defaultparagraphfont-000004"/>
          <w:b/>
        </w:rPr>
      </w:pPr>
      <w:bookmarkStart w:id="71" w:name="_Toc487391602"/>
      <w:r w:rsidRPr="000230E7">
        <w:rPr>
          <w:rStyle w:val="defaultparagraphfont-000004"/>
          <w:b/>
        </w:rPr>
        <w:lastRenderedPageBreak/>
        <w:t>Uvjeti sposobnosti u slučaju zajednice gospodarskih subjekata</w:t>
      </w:r>
      <w:bookmarkEnd w:id="71"/>
      <w:r w:rsidR="00617247" w:rsidRPr="000230E7">
        <w:rPr>
          <w:rStyle w:val="defaultparagraphfont-000004"/>
          <w:b/>
        </w:rPr>
        <w:t xml:space="preserve"> </w:t>
      </w:r>
    </w:p>
    <w:p w:rsidR="000A5F6E" w:rsidRPr="000230E7" w:rsidRDefault="000A5F6E" w:rsidP="00994E91">
      <w:pPr>
        <w:pStyle w:val="normalweb-000013"/>
        <w:spacing w:before="120" w:beforeAutospacing="0" w:after="0"/>
      </w:pPr>
      <w:r w:rsidRPr="000230E7">
        <w:t>Nepostojanje osnova za isključenje dokazuje svaki od članova zajednice gospodarskih subjekata.</w:t>
      </w:r>
    </w:p>
    <w:p w:rsidR="000E3B2B" w:rsidRPr="000230E7" w:rsidRDefault="000A5F6E" w:rsidP="00994E91">
      <w:pPr>
        <w:pStyle w:val="normalweb-000013"/>
        <w:spacing w:before="120" w:beforeAutospacing="0" w:after="0"/>
      </w:pPr>
      <w:r w:rsidRPr="000230E7">
        <w:t>Svaki gospodarski subjekt dužan je dokazati profesionalnu sposobnost  iz točke 4.1.1. ove dokumentacije o nabavi.</w:t>
      </w:r>
    </w:p>
    <w:p w:rsidR="000A5F6E" w:rsidRPr="000230E7" w:rsidRDefault="000A5F6E" w:rsidP="00994E91">
      <w:pPr>
        <w:pStyle w:val="normalweb-000013"/>
        <w:spacing w:before="120" w:beforeAutospacing="0" w:after="0"/>
      </w:pPr>
      <w:r w:rsidRPr="000230E7">
        <w:t>Ostale kriterije sposobnosti iz točke 4. ove Dokumentacije o nabavi zajednica gospodarskih subjekata dokazuje kumulativno</w:t>
      </w:r>
    </w:p>
    <w:p w:rsidR="000E3B2B" w:rsidRPr="000230E7" w:rsidRDefault="000E3B2B" w:rsidP="00994E91">
      <w:pPr>
        <w:pStyle w:val="normalweb-000013"/>
        <w:numPr>
          <w:ilvl w:val="1"/>
          <w:numId w:val="1"/>
        </w:numPr>
        <w:spacing w:before="120" w:beforeAutospacing="0" w:after="0"/>
        <w:ind w:left="567" w:hanging="567"/>
        <w:outlineLvl w:val="1"/>
        <w:rPr>
          <w:rStyle w:val="defaultparagraphfont-000004"/>
          <w:b/>
        </w:rPr>
      </w:pPr>
      <w:bookmarkStart w:id="72" w:name="_Toc487391603"/>
      <w:r w:rsidRPr="000230E7">
        <w:rPr>
          <w:rStyle w:val="defaultparagraphfont-000004"/>
          <w:b/>
        </w:rPr>
        <w:t>Dokumenti kojima se dokazuje ispunjavan</w:t>
      </w:r>
      <w:r w:rsidR="00617247" w:rsidRPr="000230E7">
        <w:rPr>
          <w:rStyle w:val="defaultparagraphfont-000004"/>
          <w:b/>
        </w:rPr>
        <w:t>je kriterija za odabir gospodarskog subjekta</w:t>
      </w:r>
      <w:bookmarkEnd w:id="72"/>
    </w:p>
    <w:p w:rsidR="000E3B2B" w:rsidRPr="000230E7" w:rsidRDefault="00F40B52" w:rsidP="00B80FB8">
      <w:pPr>
        <w:pStyle w:val="normalweb-000013"/>
        <w:numPr>
          <w:ilvl w:val="0"/>
          <w:numId w:val="9"/>
        </w:numPr>
        <w:spacing w:before="120" w:beforeAutospacing="0" w:after="0"/>
        <w:rPr>
          <w:rStyle w:val="defaultparagraphfont-000004"/>
        </w:rPr>
      </w:pPr>
      <w:r w:rsidRPr="000230E7">
        <w:t>I</w:t>
      </w:r>
      <w:r w:rsidRPr="000230E7">
        <w:rPr>
          <w:rStyle w:val="defaultparagraphfont-000004"/>
        </w:rPr>
        <w:t xml:space="preserve">zvadak iz sudskog, obrtnog, strukovnog ili drugog odgovarajućeg registra koji se vodi u državi članici njegova poslovnog </w:t>
      </w:r>
      <w:proofErr w:type="spellStart"/>
      <w:r w:rsidRPr="000230E7">
        <w:rPr>
          <w:rStyle w:val="defaultparagraphfont-000004"/>
        </w:rPr>
        <w:t>nastana</w:t>
      </w:r>
      <w:proofErr w:type="spellEnd"/>
      <w:r w:rsidRPr="000230E7">
        <w:rPr>
          <w:rStyle w:val="defaultparagraphfont-000004"/>
        </w:rPr>
        <w:t>, za gospodarskog subjekta,</w:t>
      </w:r>
    </w:p>
    <w:p w:rsidR="001A6DD3" w:rsidRPr="000230E7" w:rsidRDefault="00F40B52" w:rsidP="00B80FB8">
      <w:pPr>
        <w:pStyle w:val="normalweb-000013"/>
        <w:numPr>
          <w:ilvl w:val="0"/>
          <w:numId w:val="9"/>
        </w:numPr>
        <w:spacing w:before="120" w:beforeAutospacing="0" w:after="0"/>
      </w:pPr>
      <w:bookmarkStart w:id="73" w:name="OLE_LINK26"/>
      <w:r w:rsidRPr="000230E7">
        <w:t>financijsko izvješće iz kojeg je vidljiv ukupni promet u 2016. godini</w:t>
      </w:r>
      <w:r w:rsidR="001A6DD3" w:rsidRPr="000230E7">
        <w:t xml:space="preserve"> ili izjava o ukupnom prometu gospodarskog subjekta u 2016. godini </w:t>
      </w:r>
    </w:p>
    <w:p w:rsidR="00F40B52" w:rsidRPr="000230E7" w:rsidRDefault="001A6DD3" w:rsidP="00B80FB8">
      <w:pPr>
        <w:pStyle w:val="normalweb-000013"/>
        <w:numPr>
          <w:ilvl w:val="0"/>
          <w:numId w:val="9"/>
        </w:numPr>
        <w:spacing w:before="120" w:beforeAutospacing="0" w:after="0"/>
      </w:pPr>
      <w:r w:rsidRPr="000230E7">
        <w:t>d</w:t>
      </w:r>
      <w:r w:rsidR="00534719">
        <w:t>ostavu potvrde o solventnosti (</w:t>
      </w:r>
      <w:r w:rsidRPr="000230E7">
        <w:t>BON-2/SOL-2) radi dokazivanja nepostojanja okolnosti iz točke 4.2.3. ove Dokumentacije o nabavi</w:t>
      </w:r>
    </w:p>
    <w:p w:rsidR="001A6DD3" w:rsidRPr="000230E7" w:rsidRDefault="001A6DD3" w:rsidP="00B80FB8">
      <w:pPr>
        <w:pStyle w:val="normalweb-000013"/>
        <w:numPr>
          <w:ilvl w:val="0"/>
          <w:numId w:val="9"/>
        </w:numPr>
        <w:spacing w:before="120" w:beforeAutospacing="0" w:after="0"/>
      </w:pPr>
      <w:r w:rsidRPr="000230E7">
        <w:t xml:space="preserve">potvrdu druge ugovorne strane o urednom izvođenju i ishodu najvažnijih radova iz izvršenog ugovora koja treba sadržavati: </w:t>
      </w:r>
    </w:p>
    <w:p w:rsidR="001A6DD3" w:rsidRPr="000230E7" w:rsidRDefault="001A6DD3" w:rsidP="00B80FB8">
      <w:pPr>
        <w:pStyle w:val="normalweb-000013"/>
        <w:numPr>
          <w:ilvl w:val="1"/>
          <w:numId w:val="9"/>
        </w:numPr>
        <w:spacing w:before="120" w:beforeAutospacing="0" w:after="0"/>
      </w:pPr>
      <w:r w:rsidRPr="000230E7">
        <w:t>naziv i sjedište druge ugovorne strane</w:t>
      </w:r>
    </w:p>
    <w:p w:rsidR="001A6DD3" w:rsidRPr="000230E7" w:rsidRDefault="001A6DD3" w:rsidP="00B80FB8">
      <w:pPr>
        <w:pStyle w:val="normalweb-000013"/>
        <w:numPr>
          <w:ilvl w:val="1"/>
          <w:numId w:val="9"/>
        </w:numPr>
        <w:spacing w:before="120" w:beforeAutospacing="0" w:after="0"/>
      </w:pPr>
      <w:r w:rsidRPr="000230E7">
        <w:t xml:space="preserve">naziv i sjedište </w:t>
      </w:r>
      <w:r w:rsidR="00786873" w:rsidRPr="000230E7">
        <w:t>Ugovaratelj</w:t>
      </w:r>
      <w:r w:rsidRPr="000230E7">
        <w:t>a</w:t>
      </w:r>
    </w:p>
    <w:p w:rsidR="001A6DD3" w:rsidRPr="000230E7" w:rsidRDefault="001A6DD3" w:rsidP="00B80FB8">
      <w:pPr>
        <w:pStyle w:val="normalweb-000013"/>
        <w:numPr>
          <w:ilvl w:val="1"/>
          <w:numId w:val="9"/>
        </w:numPr>
        <w:spacing w:before="120" w:beforeAutospacing="0" w:after="0"/>
      </w:pPr>
      <w:r w:rsidRPr="000230E7">
        <w:t>naziv ugovora</w:t>
      </w:r>
    </w:p>
    <w:p w:rsidR="001A6DD3" w:rsidRPr="000230E7" w:rsidRDefault="001A6DD3" w:rsidP="00B80FB8">
      <w:pPr>
        <w:pStyle w:val="normalweb-000013"/>
        <w:numPr>
          <w:ilvl w:val="1"/>
          <w:numId w:val="9"/>
        </w:numPr>
        <w:spacing w:before="120" w:beforeAutospacing="0" w:after="0"/>
      </w:pPr>
      <w:r w:rsidRPr="000230E7">
        <w:t>popis izvedenih radova obuhvaćenih ugovorom</w:t>
      </w:r>
    </w:p>
    <w:p w:rsidR="001A6DD3" w:rsidRPr="000230E7" w:rsidRDefault="001A6DD3" w:rsidP="00B80FB8">
      <w:pPr>
        <w:pStyle w:val="normalweb-000013"/>
        <w:numPr>
          <w:ilvl w:val="1"/>
          <w:numId w:val="9"/>
        </w:numPr>
        <w:spacing w:before="120" w:beforeAutospacing="0" w:after="0"/>
      </w:pPr>
      <w:r w:rsidRPr="000230E7">
        <w:t>vrijednost radova</w:t>
      </w:r>
    </w:p>
    <w:p w:rsidR="001A6DD3" w:rsidRPr="000230E7" w:rsidRDefault="001A6DD3" w:rsidP="00B80FB8">
      <w:pPr>
        <w:pStyle w:val="normalweb-000013"/>
        <w:numPr>
          <w:ilvl w:val="1"/>
          <w:numId w:val="9"/>
        </w:numPr>
        <w:spacing w:before="120" w:beforeAutospacing="0" w:after="0"/>
      </w:pPr>
      <w:r w:rsidRPr="000230E7">
        <w:t>datum i mjesto izvođenja radova</w:t>
      </w:r>
    </w:p>
    <w:p w:rsidR="001A6DD3" w:rsidRPr="000230E7" w:rsidRDefault="001A6DD3" w:rsidP="00B80FB8">
      <w:pPr>
        <w:pStyle w:val="normalweb-000013"/>
        <w:numPr>
          <w:ilvl w:val="1"/>
          <w:numId w:val="9"/>
        </w:numPr>
        <w:spacing w:before="120" w:beforeAutospacing="0" w:after="0"/>
      </w:pPr>
      <w:r w:rsidRPr="000230E7">
        <w:t>navod o urednom izvođenju i ishodu najvažnijih radova iz izvršenog ugovora</w:t>
      </w:r>
    </w:p>
    <w:p w:rsidR="001A6DD3" w:rsidRPr="000230E7" w:rsidRDefault="001A6DD3" w:rsidP="00B80FB8">
      <w:pPr>
        <w:pStyle w:val="normalweb-000013"/>
        <w:numPr>
          <w:ilvl w:val="1"/>
          <w:numId w:val="9"/>
        </w:numPr>
        <w:spacing w:before="120" w:beforeAutospacing="0" w:after="0"/>
      </w:pPr>
      <w:r w:rsidRPr="000230E7">
        <w:t xml:space="preserve">potpis druge ugovorne strane.  </w:t>
      </w:r>
    </w:p>
    <w:p w:rsidR="001A6DD3" w:rsidRPr="000230E7" w:rsidRDefault="001A6DD3" w:rsidP="00B80FB8">
      <w:pPr>
        <w:pStyle w:val="normalweb-000013"/>
        <w:numPr>
          <w:ilvl w:val="0"/>
          <w:numId w:val="9"/>
        </w:numPr>
        <w:spacing w:before="120" w:beforeAutospacing="0" w:after="0"/>
      </w:pPr>
      <w:r w:rsidRPr="000230E7">
        <w:t>komore za ovlaštenog voditelja građenja i/ili ovlaštenog voditelja radova, zaposlenika gospodarskog subjekta, koja mora sadržavati sljedeće podatke:</w:t>
      </w:r>
    </w:p>
    <w:p w:rsidR="001A6DD3" w:rsidRPr="000230E7" w:rsidRDefault="001A6DD3" w:rsidP="00B80FB8">
      <w:pPr>
        <w:pStyle w:val="normalweb-000013"/>
        <w:numPr>
          <w:ilvl w:val="1"/>
          <w:numId w:val="9"/>
        </w:numPr>
        <w:spacing w:before="120" w:beforeAutospacing="0" w:after="0"/>
      </w:pPr>
      <w:r w:rsidRPr="000230E7">
        <w:t xml:space="preserve">naziv tvrtke zaposlenja </w:t>
      </w:r>
    </w:p>
    <w:p w:rsidR="001A6DD3" w:rsidRPr="000230E7" w:rsidRDefault="001A6DD3" w:rsidP="00B80FB8">
      <w:pPr>
        <w:pStyle w:val="normalweb-000013"/>
        <w:numPr>
          <w:ilvl w:val="1"/>
          <w:numId w:val="9"/>
        </w:numPr>
        <w:spacing w:before="120" w:beforeAutospacing="0" w:after="0"/>
      </w:pPr>
      <w:r w:rsidRPr="000230E7">
        <w:t xml:space="preserve">navod o aktivnom statusu ovlaštenog člana </w:t>
      </w:r>
    </w:p>
    <w:p w:rsidR="001A6DD3" w:rsidRPr="000230E7" w:rsidRDefault="001A6DD3" w:rsidP="00B80FB8">
      <w:pPr>
        <w:pStyle w:val="normalweb-000013"/>
        <w:numPr>
          <w:ilvl w:val="1"/>
          <w:numId w:val="9"/>
        </w:numPr>
        <w:spacing w:before="120" w:beforeAutospacing="0" w:after="0"/>
      </w:pPr>
      <w:r w:rsidRPr="000230E7">
        <w:t>navod da ovlaštenom članu nije izrečena mjera zabrane obavljanja poslova</w:t>
      </w:r>
    </w:p>
    <w:p w:rsidR="001A6DD3" w:rsidRPr="000230E7" w:rsidRDefault="001A6DD3" w:rsidP="000A5F6E">
      <w:pPr>
        <w:spacing w:before="120" w:after="0" w:line="240" w:lineRule="auto"/>
        <w:ind w:firstLine="708"/>
        <w:jc w:val="both"/>
        <w:outlineLvl w:val="3"/>
        <w:rPr>
          <w:rFonts w:ascii="Times New Roman" w:hAnsi="Times New Roman" w:cs="Times New Roman"/>
          <w:b/>
          <w:color w:val="222A35" w:themeColor="text2" w:themeShade="80"/>
          <w:sz w:val="24"/>
          <w:szCs w:val="24"/>
        </w:rPr>
      </w:pPr>
      <w:r w:rsidRPr="000230E7">
        <w:rPr>
          <w:rFonts w:ascii="Times New Roman" w:hAnsi="Times New Roman" w:cs="Times New Roman"/>
          <w:b/>
          <w:color w:val="222A35" w:themeColor="text2" w:themeShade="80"/>
          <w:sz w:val="24"/>
          <w:szCs w:val="24"/>
        </w:rPr>
        <w:t>ili</w:t>
      </w:r>
    </w:p>
    <w:p w:rsidR="001A6DD3" w:rsidRPr="000230E7" w:rsidRDefault="001A6DD3" w:rsidP="00B80FB8">
      <w:pPr>
        <w:pStyle w:val="normalweb-000013"/>
        <w:numPr>
          <w:ilvl w:val="0"/>
          <w:numId w:val="9"/>
        </w:numPr>
        <w:spacing w:before="120" w:beforeAutospacing="0" w:after="0"/>
      </w:pPr>
      <w:r w:rsidRPr="000230E7">
        <w:t>Potvrdu o upisu u evidenciju ovlaštenih stranih osoba nadležne Hrvatske komore.</w:t>
      </w:r>
    </w:p>
    <w:p w:rsidR="001A6DD3" w:rsidRPr="000230E7" w:rsidRDefault="001A6DD3" w:rsidP="000A5F6E">
      <w:pPr>
        <w:spacing w:before="120" w:after="0" w:line="240" w:lineRule="auto"/>
        <w:ind w:firstLine="708"/>
        <w:jc w:val="both"/>
        <w:outlineLvl w:val="3"/>
        <w:rPr>
          <w:rFonts w:ascii="Times New Roman" w:hAnsi="Times New Roman" w:cs="Times New Roman"/>
          <w:b/>
          <w:color w:val="222A35" w:themeColor="text2" w:themeShade="80"/>
          <w:sz w:val="24"/>
          <w:szCs w:val="24"/>
        </w:rPr>
      </w:pPr>
      <w:r w:rsidRPr="000230E7">
        <w:rPr>
          <w:rFonts w:ascii="Times New Roman" w:hAnsi="Times New Roman" w:cs="Times New Roman"/>
          <w:b/>
          <w:color w:val="222A35" w:themeColor="text2" w:themeShade="80"/>
          <w:sz w:val="24"/>
          <w:szCs w:val="24"/>
        </w:rPr>
        <w:t>ili</w:t>
      </w:r>
    </w:p>
    <w:p w:rsidR="001A6DD3" w:rsidRPr="000230E7" w:rsidRDefault="001A6DD3" w:rsidP="00B80FB8">
      <w:pPr>
        <w:pStyle w:val="normalweb-000013"/>
        <w:numPr>
          <w:ilvl w:val="0"/>
          <w:numId w:val="9"/>
        </w:numPr>
        <w:spacing w:before="120" w:beforeAutospacing="0" w:after="0"/>
      </w:pPr>
      <w:r w:rsidRPr="000230E7">
        <w:t xml:space="preserve">Potvrdu o članstvu ili EU potvrda odgovarajuće nadležne komore zemlje poslovnog </w:t>
      </w:r>
      <w:proofErr w:type="spellStart"/>
      <w:r w:rsidRPr="000230E7">
        <w:t>nastana</w:t>
      </w:r>
      <w:proofErr w:type="spellEnd"/>
      <w:r w:rsidRPr="000230E7">
        <w:t>, uz koju potvrdu, ponuditelj mora dostaviti Izjavu, koju daje osoba koja je ovlaštena za zastupanje pravne osobe, kojom se pravna osoba obvezuje, da će po sklapanju Ugovora dostaviti potvrdu nadležne Hrvatske komore o upisu u evidenciju stranih ovlaštenih osoba.</w:t>
      </w:r>
    </w:p>
    <w:p w:rsidR="001A6DD3" w:rsidRPr="000230E7" w:rsidRDefault="001A6DD3" w:rsidP="000A5F6E">
      <w:pPr>
        <w:spacing w:before="120" w:after="0" w:line="240" w:lineRule="auto"/>
        <w:ind w:firstLine="708"/>
        <w:jc w:val="both"/>
        <w:outlineLvl w:val="3"/>
        <w:rPr>
          <w:rFonts w:ascii="Times New Roman" w:hAnsi="Times New Roman" w:cs="Times New Roman"/>
          <w:b/>
          <w:color w:val="222A35" w:themeColor="text2" w:themeShade="80"/>
          <w:sz w:val="24"/>
          <w:szCs w:val="24"/>
        </w:rPr>
      </w:pPr>
      <w:r w:rsidRPr="000230E7">
        <w:rPr>
          <w:rFonts w:ascii="Times New Roman" w:hAnsi="Times New Roman" w:cs="Times New Roman"/>
          <w:b/>
          <w:color w:val="222A35" w:themeColor="text2" w:themeShade="80"/>
          <w:sz w:val="24"/>
          <w:szCs w:val="24"/>
        </w:rPr>
        <w:t>ili</w:t>
      </w:r>
    </w:p>
    <w:p w:rsidR="001A6DD3" w:rsidRPr="000230E7" w:rsidRDefault="001A6DD3" w:rsidP="00B80FB8">
      <w:pPr>
        <w:pStyle w:val="normalweb-000013"/>
        <w:numPr>
          <w:ilvl w:val="0"/>
          <w:numId w:val="9"/>
        </w:numPr>
        <w:spacing w:before="120" w:beforeAutospacing="0" w:after="0"/>
      </w:pPr>
      <w:r w:rsidRPr="000230E7">
        <w:lastRenderedPageBreak/>
        <w:t>Potvrdu o predanom (potpunom ili nepotpunom) Zahtjevu za obavljanje regulirane profesije odgovarajuće struke u Republici Hrvatskoj.</w:t>
      </w:r>
    </w:p>
    <w:p w:rsidR="001A6DD3" w:rsidRPr="000230E7" w:rsidRDefault="001A6DD3" w:rsidP="00B80FB8">
      <w:pPr>
        <w:pStyle w:val="normalweb-000013"/>
        <w:numPr>
          <w:ilvl w:val="0"/>
          <w:numId w:val="9"/>
        </w:numPr>
        <w:spacing w:before="120" w:beforeAutospacing="0" w:after="0"/>
      </w:pPr>
      <w:r w:rsidRPr="000230E7">
        <w:t>Uz navedenu potvrde, ponuditelj mora dostaviti Izjavu, koju daje osoba koja je ovlaštena za zastupanje pravne osobe, kojom se pravna osoba obvezuje, da će po sklapanju ugovora, dostaviti potvrdu nadležne Hrvatske komore o upisu u evidenciju stranih ovlaštenih osoba</w:t>
      </w:r>
    </w:p>
    <w:p w:rsidR="001A6DD3" w:rsidRPr="000230E7" w:rsidRDefault="001A6DD3" w:rsidP="00B80FB8">
      <w:pPr>
        <w:pStyle w:val="normalweb-000013"/>
        <w:numPr>
          <w:ilvl w:val="0"/>
          <w:numId w:val="9"/>
        </w:numPr>
        <w:spacing w:before="120" w:beforeAutospacing="0" w:after="0"/>
        <w:sectPr w:rsidR="001A6DD3" w:rsidRPr="000230E7">
          <w:pgSz w:w="11906" w:h="16838"/>
          <w:pgMar w:top="1417" w:right="1417" w:bottom="1417" w:left="1417" w:header="708" w:footer="708" w:gutter="0"/>
          <w:cols w:space="708"/>
          <w:docGrid w:linePitch="360"/>
        </w:sectPr>
      </w:pPr>
    </w:p>
    <w:p w:rsidR="00617247" w:rsidRPr="000230E7" w:rsidRDefault="000E3B2B" w:rsidP="00994E91">
      <w:pPr>
        <w:pStyle w:val="normalweb-000013"/>
        <w:numPr>
          <w:ilvl w:val="0"/>
          <w:numId w:val="1"/>
        </w:numPr>
        <w:shd w:val="clear" w:color="auto" w:fill="DEEAF6" w:themeFill="accent5" w:themeFillTint="33"/>
        <w:spacing w:before="120" w:beforeAutospacing="0" w:after="0"/>
        <w:ind w:left="357" w:hanging="357"/>
        <w:jc w:val="center"/>
        <w:outlineLvl w:val="0"/>
        <w:rPr>
          <w:rStyle w:val="defaultparagraphfont-000004"/>
          <w:b/>
        </w:rPr>
      </w:pPr>
      <w:bookmarkStart w:id="74" w:name="_Toc487391604"/>
      <w:bookmarkEnd w:id="73"/>
      <w:r w:rsidRPr="000230E7">
        <w:rPr>
          <w:rStyle w:val="defaultparagraphfont-000004"/>
          <w:b/>
        </w:rPr>
        <w:lastRenderedPageBreak/>
        <w:t>EUROPSKA JEDINSTVENA DOKUMENTACIJA O NABAVI-</w:t>
      </w:r>
      <w:r w:rsidR="00617247" w:rsidRPr="000230E7">
        <w:rPr>
          <w:rStyle w:val="defaultparagraphfont-000004"/>
          <w:b/>
        </w:rPr>
        <w:t xml:space="preserve"> </w:t>
      </w:r>
      <w:proofErr w:type="spellStart"/>
      <w:r w:rsidRPr="000230E7">
        <w:rPr>
          <w:rStyle w:val="defaultparagraphfont-000004"/>
          <w:b/>
        </w:rPr>
        <w:t>ESPD</w:t>
      </w:r>
      <w:proofErr w:type="spellEnd"/>
      <w:r w:rsidRPr="000230E7">
        <w:rPr>
          <w:rStyle w:val="defaultparagraphfont-000004"/>
          <w:b/>
        </w:rPr>
        <w:t xml:space="preserve"> OBRAZAC</w:t>
      </w:r>
      <w:bookmarkEnd w:id="74"/>
    </w:p>
    <w:p w:rsidR="00617247" w:rsidRPr="000230E7" w:rsidRDefault="000E3B2B" w:rsidP="00994E91">
      <w:pPr>
        <w:pStyle w:val="normalweb-000013"/>
        <w:numPr>
          <w:ilvl w:val="1"/>
          <w:numId w:val="1"/>
        </w:numPr>
        <w:spacing w:before="120" w:beforeAutospacing="0" w:after="0"/>
        <w:ind w:left="567" w:hanging="567"/>
        <w:outlineLvl w:val="1"/>
        <w:rPr>
          <w:rStyle w:val="defaultparagraphfont-000004"/>
          <w:b/>
        </w:rPr>
      </w:pPr>
      <w:bookmarkStart w:id="75" w:name="_Toc487391605"/>
      <w:r w:rsidRPr="000230E7">
        <w:rPr>
          <w:rStyle w:val="defaultparagraphfont-000004"/>
          <w:b/>
        </w:rPr>
        <w:t>Obveza</w:t>
      </w:r>
      <w:r w:rsidR="00617247" w:rsidRPr="000230E7">
        <w:rPr>
          <w:rStyle w:val="defaultparagraphfont-000004"/>
          <w:b/>
        </w:rPr>
        <w:t xml:space="preserve"> dostav</w:t>
      </w:r>
      <w:r w:rsidRPr="000230E7">
        <w:rPr>
          <w:rStyle w:val="defaultparagraphfont-000004"/>
          <w:b/>
        </w:rPr>
        <w:t>e</w:t>
      </w:r>
      <w:r w:rsidR="00617247" w:rsidRPr="000230E7">
        <w:rPr>
          <w:rStyle w:val="defaultparagraphfont-000004"/>
          <w:b/>
        </w:rPr>
        <w:t xml:space="preserve"> </w:t>
      </w:r>
      <w:proofErr w:type="spellStart"/>
      <w:r w:rsidR="00617247" w:rsidRPr="000230E7">
        <w:rPr>
          <w:rStyle w:val="defaultparagraphfont-000004"/>
          <w:b/>
        </w:rPr>
        <w:t>ESPD</w:t>
      </w:r>
      <w:proofErr w:type="spellEnd"/>
      <w:r w:rsidR="00617247" w:rsidRPr="000230E7">
        <w:rPr>
          <w:rStyle w:val="defaultparagraphfont-000004"/>
          <w:b/>
        </w:rPr>
        <w:t xml:space="preserve"> </w:t>
      </w:r>
      <w:r w:rsidRPr="000230E7">
        <w:rPr>
          <w:rStyle w:val="defaultparagraphfont-000004"/>
          <w:b/>
        </w:rPr>
        <w:t xml:space="preserve">obrasca </w:t>
      </w:r>
      <w:r w:rsidR="00617247" w:rsidRPr="000230E7">
        <w:rPr>
          <w:rStyle w:val="defaultparagraphfont-000004"/>
          <w:b/>
        </w:rPr>
        <w:t>kao preliminarn</w:t>
      </w:r>
      <w:r w:rsidRPr="000230E7">
        <w:rPr>
          <w:rStyle w:val="defaultparagraphfont-000004"/>
          <w:b/>
        </w:rPr>
        <w:t>og</w:t>
      </w:r>
      <w:r w:rsidR="00617247" w:rsidRPr="000230E7">
        <w:rPr>
          <w:rStyle w:val="defaultparagraphfont-000004"/>
          <w:b/>
        </w:rPr>
        <w:t xml:space="preserve"> dokaz</w:t>
      </w:r>
      <w:r w:rsidRPr="000230E7">
        <w:rPr>
          <w:rStyle w:val="defaultparagraphfont-000004"/>
          <w:b/>
        </w:rPr>
        <w:t>a</w:t>
      </w:r>
      <w:r w:rsidR="00617247" w:rsidRPr="000230E7">
        <w:rPr>
          <w:rStyle w:val="defaultparagraphfont-000004"/>
          <w:b/>
        </w:rPr>
        <w:t xml:space="preserve"> ispunjava </w:t>
      </w:r>
      <w:r w:rsidRPr="000230E7">
        <w:rPr>
          <w:rStyle w:val="defaultparagraphfont-000004"/>
          <w:b/>
        </w:rPr>
        <w:t>kriterija</w:t>
      </w:r>
      <w:r w:rsidR="00617247" w:rsidRPr="000230E7">
        <w:rPr>
          <w:rStyle w:val="defaultparagraphfont-000004"/>
          <w:b/>
        </w:rPr>
        <w:t xml:space="preserve"> za kvalitativni odabir gospodarskog subjekta</w:t>
      </w:r>
      <w:bookmarkEnd w:id="75"/>
      <w:r w:rsidR="00617247" w:rsidRPr="000230E7">
        <w:rPr>
          <w:rStyle w:val="defaultparagraphfont-000004"/>
          <w:b/>
        </w:rPr>
        <w:t xml:space="preserve"> </w:t>
      </w:r>
    </w:p>
    <w:p w:rsidR="001A6DD3" w:rsidRPr="000230E7" w:rsidRDefault="001A6DD3" w:rsidP="00994E91">
      <w:pPr>
        <w:pStyle w:val="normalweb-000013"/>
        <w:spacing w:before="120" w:beforeAutospacing="0" w:after="0"/>
        <w:rPr>
          <w:rStyle w:val="defaultparagraphfont-000004"/>
        </w:rPr>
      </w:pPr>
      <w:r w:rsidRPr="000230E7">
        <w:rPr>
          <w:rStyle w:val="defaultparagraphfont-000004"/>
        </w:rPr>
        <w:t xml:space="preserve">Umjesto potvrda koje izdaju tijela javne vlasti ili treće osobe, gospodarski subjekt dostavlja </w:t>
      </w:r>
      <w:proofErr w:type="spellStart"/>
      <w:r w:rsidRPr="000230E7">
        <w:rPr>
          <w:rStyle w:val="defaultparagraphfont-000004"/>
        </w:rPr>
        <w:t>ESPD</w:t>
      </w:r>
      <w:proofErr w:type="spellEnd"/>
      <w:r w:rsidRPr="000230E7">
        <w:rPr>
          <w:rStyle w:val="defaultparagraphfont-000004"/>
        </w:rPr>
        <w:t xml:space="preserve">. </w:t>
      </w:r>
      <w:proofErr w:type="spellStart"/>
      <w:r w:rsidRPr="000230E7">
        <w:rPr>
          <w:rStyle w:val="defaultparagraphfont-000004"/>
        </w:rPr>
        <w:t>ESPD</w:t>
      </w:r>
      <w:proofErr w:type="spellEnd"/>
      <w:r w:rsidRPr="000230E7">
        <w:rPr>
          <w:rStyle w:val="defaultparagraphfont-000004"/>
        </w:rPr>
        <w:t xml:space="preserve"> je ažurirana formalna izjava gospodarskog subjekta, koja služi kao preliminarni dokaz umjesto potvrda koje izdaju tijela javne vlasti ili treće strane, a kojima se potvrđuje da taj gospodarski subjekt:</w:t>
      </w:r>
    </w:p>
    <w:p w:rsidR="001A6DD3" w:rsidRPr="000230E7" w:rsidRDefault="001A6DD3" w:rsidP="000A5F6E">
      <w:pPr>
        <w:pStyle w:val="normalweb-000013"/>
        <w:spacing w:before="120" w:beforeAutospacing="0" w:after="0"/>
        <w:ind w:left="567" w:hanging="283"/>
        <w:rPr>
          <w:rStyle w:val="defaultparagraphfont-000004"/>
        </w:rPr>
      </w:pPr>
      <w:r w:rsidRPr="000230E7">
        <w:rPr>
          <w:rStyle w:val="defaultparagraphfont-000004"/>
        </w:rPr>
        <w:t>-</w:t>
      </w:r>
      <w:r w:rsidRPr="000230E7">
        <w:rPr>
          <w:rStyle w:val="defaultparagraphfont-000004"/>
        </w:rPr>
        <w:tab/>
        <w:t>nije u jednoj od situacija zbog koje se gospodarski subjekt isključuje ili može isključiti iz postupka javne nabave (osnove za isključenje)</w:t>
      </w:r>
    </w:p>
    <w:p w:rsidR="001A6DD3" w:rsidRPr="000230E7" w:rsidRDefault="001A6DD3" w:rsidP="000A5F6E">
      <w:pPr>
        <w:pStyle w:val="normalweb-000013"/>
        <w:spacing w:before="120" w:beforeAutospacing="0" w:after="0"/>
        <w:ind w:left="567" w:hanging="283"/>
        <w:rPr>
          <w:rStyle w:val="defaultparagraphfont-000004"/>
        </w:rPr>
      </w:pPr>
      <w:r w:rsidRPr="000230E7">
        <w:rPr>
          <w:rStyle w:val="defaultparagraphfont-000004"/>
        </w:rPr>
        <w:t>-</w:t>
      </w:r>
      <w:r w:rsidRPr="000230E7">
        <w:rPr>
          <w:rStyle w:val="defaultparagraphfont-000004"/>
        </w:rPr>
        <w:tab/>
        <w:t>ispunjava tražene kriterije za odabir gospodarskog subjekta.</w:t>
      </w:r>
    </w:p>
    <w:p w:rsidR="001A6DD3" w:rsidRPr="000230E7" w:rsidRDefault="001A6DD3" w:rsidP="00994E91">
      <w:pPr>
        <w:pStyle w:val="normalweb-000013"/>
        <w:spacing w:before="120" w:beforeAutospacing="0" w:after="0"/>
        <w:rPr>
          <w:rStyle w:val="defaultparagraphfont-000004"/>
        </w:rPr>
      </w:pPr>
      <w:r w:rsidRPr="000230E7">
        <w:rPr>
          <w:rStyle w:val="defaultparagraphfont-000004"/>
        </w:rPr>
        <w:t xml:space="preserve">U </w:t>
      </w:r>
      <w:proofErr w:type="spellStart"/>
      <w:r w:rsidRPr="000230E7">
        <w:rPr>
          <w:rStyle w:val="defaultparagraphfont-000004"/>
        </w:rPr>
        <w:t>ESPD</w:t>
      </w:r>
      <w:proofErr w:type="spellEnd"/>
      <w:r w:rsidRPr="000230E7">
        <w:rPr>
          <w:rStyle w:val="defaultparagraphfont-000004"/>
        </w:rPr>
        <w:t xml:space="preserve"> navode se izdavatelji popratnih dokumenata te ona sadržava izjavu da će gospodarski subjekt moći, na zahtjev i bez odgode, Naručitelju dostaviti te dokumente.</w:t>
      </w:r>
    </w:p>
    <w:p w:rsidR="001A6DD3" w:rsidRPr="000230E7" w:rsidRDefault="001A6DD3" w:rsidP="00994E91">
      <w:pPr>
        <w:pStyle w:val="normalweb-000013"/>
        <w:spacing w:before="120" w:beforeAutospacing="0" w:after="0"/>
        <w:rPr>
          <w:rStyle w:val="defaultparagraphfont-000004"/>
        </w:rPr>
      </w:pPr>
      <w:r w:rsidRPr="000230E7">
        <w:rPr>
          <w:rStyle w:val="defaultparagraphfont-000004"/>
        </w:rPr>
        <w:t xml:space="preserve">Ako Naručitelj može dobiti popratne dokumente izravno, pristupanjem bazi podataka, gospodarski subjekt u </w:t>
      </w:r>
      <w:proofErr w:type="spellStart"/>
      <w:r w:rsidRPr="000230E7">
        <w:rPr>
          <w:rStyle w:val="defaultparagraphfont-000004"/>
        </w:rPr>
        <w:t>ESPD</w:t>
      </w:r>
      <w:proofErr w:type="spellEnd"/>
      <w:r w:rsidRPr="000230E7">
        <w:rPr>
          <w:rStyle w:val="defaultparagraphfont-000004"/>
        </w:rPr>
        <w:t xml:space="preserve"> navodi podatke koji su potrebni u tu svrhu, npr. internetska adresa baze podataka, svi identifikacijski podaci i izjava o pristanku, ako je potrebno.</w:t>
      </w:r>
    </w:p>
    <w:p w:rsidR="001A6DD3" w:rsidRPr="000230E7" w:rsidRDefault="001A6DD3" w:rsidP="00994E91">
      <w:pPr>
        <w:pStyle w:val="normalweb-000013"/>
        <w:spacing w:before="120" w:beforeAutospacing="0" w:after="0"/>
        <w:rPr>
          <w:rStyle w:val="defaultparagraphfont-000004"/>
        </w:rPr>
      </w:pPr>
      <w:proofErr w:type="spellStart"/>
      <w:r w:rsidRPr="000230E7">
        <w:rPr>
          <w:rStyle w:val="defaultparagraphfont-000004"/>
        </w:rPr>
        <w:t>ESPD</w:t>
      </w:r>
      <w:proofErr w:type="spellEnd"/>
      <w:r w:rsidRPr="000230E7">
        <w:rPr>
          <w:rStyle w:val="defaultparagraphfont-000004"/>
        </w:rPr>
        <w:t xml:space="preserve"> obrazac je sastavni dio ove Dokumentacije o nabavi.</w:t>
      </w:r>
    </w:p>
    <w:p w:rsidR="00617247" w:rsidRPr="000230E7" w:rsidRDefault="000E3B2B" w:rsidP="00994E91">
      <w:pPr>
        <w:pStyle w:val="normalweb-000013"/>
        <w:numPr>
          <w:ilvl w:val="1"/>
          <w:numId w:val="1"/>
        </w:numPr>
        <w:spacing w:before="120" w:beforeAutospacing="0" w:after="0"/>
        <w:ind w:left="567" w:hanging="567"/>
        <w:outlineLvl w:val="1"/>
        <w:rPr>
          <w:rStyle w:val="defaultparagraphfont-000004"/>
          <w:b/>
        </w:rPr>
      </w:pPr>
      <w:bookmarkStart w:id="76" w:name="_Toc487391606"/>
      <w:r w:rsidRPr="000230E7">
        <w:rPr>
          <w:rStyle w:val="defaultparagraphfont-000004"/>
          <w:b/>
        </w:rPr>
        <w:t xml:space="preserve">Upute </w:t>
      </w:r>
      <w:r w:rsidR="00617247" w:rsidRPr="000230E7">
        <w:rPr>
          <w:rStyle w:val="defaultparagraphfont-000004"/>
          <w:b/>
        </w:rPr>
        <w:t xml:space="preserve">za popunjavanje </w:t>
      </w:r>
      <w:proofErr w:type="spellStart"/>
      <w:r w:rsidR="00617247" w:rsidRPr="000230E7">
        <w:rPr>
          <w:rStyle w:val="defaultparagraphfont-000004"/>
          <w:b/>
        </w:rPr>
        <w:t>ESPD</w:t>
      </w:r>
      <w:proofErr w:type="spellEnd"/>
      <w:r w:rsidR="00617247" w:rsidRPr="000230E7">
        <w:rPr>
          <w:rStyle w:val="defaultparagraphfont-000004"/>
          <w:b/>
        </w:rPr>
        <w:t xml:space="preserve"> obrasca</w:t>
      </w:r>
      <w:bookmarkEnd w:id="76"/>
      <w:r w:rsidR="00617247" w:rsidRPr="000230E7">
        <w:rPr>
          <w:rStyle w:val="defaultparagraphfont-000004"/>
          <w:b/>
        </w:rPr>
        <w:t xml:space="preserve"> </w:t>
      </w:r>
    </w:p>
    <w:p w:rsidR="00A577D4" w:rsidRPr="000230E7" w:rsidRDefault="00A577D4" w:rsidP="00994E91">
      <w:pPr>
        <w:pStyle w:val="normalweb-000013"/>
        <w:spacing w:before="120" w:beforeAutospacing="0" w:after="0"/>
        <w:rPr>
          <w:rStyle w:val="defaultparagraphfont-000004"/>
        </w:rPr>
      </w:pPr>
      <w:proofErr w:type="spellStart"/>
      <w:r w:rsidRPr="000230E7">
        <w:rPr>
          <w:rStyle w:val="defaultparagraphfont-000004"/>
        </w:rPr>
        <w:t>ESPD</w:t>
      </w:r>
      <w:proofErr w:type="spellEnd"/>
      <w:r w:rsidRPr="000230E7">
        <w:rPr>
          <w:rStyle w:val="defaultparagraphfont-000004"/>
        </w:rPr>
        <w:t xml:space="preserve"> obrazac mora biti popunjen u:</w:t>
      </w:r>
    </w:p>
    <w:p w:rsidR="00A577D4" w:rsidRPr="000230E7" w:rsidRDefault="000A5F6E" w:rsidP="00994E91">
      <w:pPr>
        <w:pStyle w:val="normalweb-000013"/>
        <w:spacing w:before="120" w:beforeAutospacing="0" w:after="0"/>
        <w:ind w:left="709" w:hanging="709"/>
        <w:rPr>
          <w:rStyle w:val="defaultparagraphfont-000004"/>
        </w:rPr>
      </w:pPr>
      <w:r w:rsidRPr="000230E7">
        <w:rPr>
          <w:rStyle w:val="defaultparagraphfont-000004"/>
        </w:rPr>
        <w:t>•</w:t>
      </w:r>
      <w:r w:rsidR="00A577D4" w:rsidRPr="000230E7">
        <w:rPr>
          <w:rStyle w:val="defaultparagraphfont-000004"/>
        </w:rPr>
        <w:t xml:space="preserve">Dio I. Podaci o postupku nabave i javnom naručitelju ili naručitelju (Gospodarski subjekti će ispuniti podatke o objavi u </w:t>
      </w:r>
      <w:proofErr w:type="spellStart"/>
      <w:r w:rsidR="00A577D4" w:rsidRPr="000230E7">
        <w:rPr>
          <w:rStyle w:val="defaultparagraphfont-000004"/>
        </w:rPr>
        <w:t>EOJN</w:t>
      </w:r>
      <w:proofErr w:type="spellEnd"/>
      <w:r w:rsidR="00A577D4" w:rsidRPr="000230E7">
        <w:rPr>
          <w:rStyle w:val="defaultparagraphfont-000004"/>
        </w:rPr>
        <w:t xml:space="preserve"> Narodnih novina).</w:t>
      </w:r>
    </w:p>
    <w:p w:rsidR="00A577D4" w:rsidRPr="000230E7" w:rsidRDefault="00A577D4" w:rsidP="00994E91">
      <w:pPr>
        <w:pStyle w:val="normalweb-000013"/>
        <w:spacing w:before="120" w:beforeAutospacing="0" w:after="0"/>
        <w:rPr>
          <w:rStyle w:val="defaultparagraphfont-000004"/>
        </w:rPr>
      </w:pPr>
      <w:r w:rsidRPr="000230E7">
        <w:rPr>
          <w:rStyle w:val="defaultparagraphfont-000004"/>
        </w:rPr>
        <w:t>Dio II. Podaci o gospodarskom subjektu</w:t>
      </w:r>
    </w:p>
    <w:p w:rsidR="00A577D4" w:rsidRPr="000230E7" w:rsidRDefault="00A577D4" w:rsidP="00994E91">
      <w:pPr>
        <w:pStyle w:val="normalweb-000013"/>
        <w:spacing w:before="120" w:beforeAutospacing="0" w:after="0"/>
        <w:rPr>
          <w:rStyle w:val="defaultparagraphfont-000004"/>
        </w:rPr>
      </w:pPr>
      <w:r w:rsidRPr="000230E7">
        <w:rPr>
          <w:rStyle w:val="defaultparagraphfont-000004"/>
        </w:rPr>
        <w:t xml:space="preserve">Dio III. Osnove za isključenje </w:t>
      </w:r>
    </w:p>
    <w:p w:rsidR="00A577D4" w:rsidRPr="000230E7" w:rsidRDefault="00A577D4" w:rsidP="00994E91">
      <w:pPr>
        <w:pStyle w:val="normalweb-000013"/>
        <w:spacing w:before="120" w:beforeAutospacing="0" w:after="0"/>
        <w:rPr>
          <w:rStyle w:val="defaultparagraphfont-000004"/>
        </w:rPr>
      </w:pPr>
      <w:r w:rsidRPr="000230E7">
        <w:rPr>
          <w:rStyle w:val="defaultparagraphfont-000004"/>
        </w:rPr>
        <w:t>-</w:t>
      </w:r>
      <w:r w:rsidRPr="000230E7">
        <w:rPr>
          <w:rStyle w:val="defaultparagraphfont-000004"/>
        </w:rPr>
        <w:tab/>
        <w:t>sukladno točki 3. ove Dokumentacije o nabavi</w:t>
      </w:r>
    </w:p>
    <w:p w:rsidR="00A577D4" w:rsidRPr="000230E7" w:rsidRDefault="00A577D4" w:rsidP="00994E91">
      <w:pPr>
        <w:pStyle w:val="normalweb-000013"/>
        <w:spacing w:before="120" w:beforeAutospacing="0" w:after="0"/>
        <w:rPr>
          <w:rStyle w:val="defaultparagraphfont-000004"/>
        </w:rPr>
      </w:pPr>
      <w:r w:rsidRPr="000230E7">
        <w:rPr>
          <w:rStyle w:val="defaultparagraphfont-000004"/>
        </w:rPr>
        <w:t>Dio IV. Kriteriji za odabir:</w:t>
      </w:r>
    </w:p>
    <w:p w:rsidR="00A577D4" w:rsidRPr="000230E7" w:rsidRDefault="00A577D4" w:rsidP="00994E91">
      <w:pPr>
        <w:pStyle w:val="normalweb-000013"/>
        <w:spacing w:before="120" w:beforeAutospacing="0" w:after="0"/>
        <w:rPr>
          <w:rStyle w:val="defaultparagraphfont-000004"/>
        </w:rPr>
      </w:pPr>
      <w:r w:rsidRPr="000230E7">
        <w:rPr>
          <w:rStyle w:val="defaultparagraphfont-000004"/>
        </w:rPr>
        <w:t>•</w:t>
      </w:r>
      <w:r w:rsidRPr="000230E7">
        <w:rPr>
          <w:rStyle w:val="defaultparagraphfont-000004"/>
        </w:rPr>
        <w:tab/>
        <w:t>sukladno točki 4. ove Dokumentacije o nabavi</w:t>
      </w:r>
    </w:p>
    <w:p w:rsidR="00A577D4" w:rsidRPr="000230E7" w:rsidRDefault="00A577D4" w:rsidP="00994E91">
      <w:pPr>
        <w:pStyle w:val="normalweb-000013"/>
        <w:spacing w:before="120" w:beforeAutospacing="0" w:after="0"/>
        <w:rPr>
          <w:rStyle w:val="defaultparagraphfont-000004"/>
        </w:rPr>
      </w:pPr>
      <w:r w:rsidRPr="000230E7">
        <w:rPr>
          <w:rStyle w:val="defaultparagraphfont-000004"/>
        </w:rPr>
        <w:t>Dio VI. Završne izjave</w:t>
      </w:r>
    </w:p>
    <w:p w:rsidR="00A577D4" w:rsidRPr="000230E7" w:rsidRDefault="00A577D4" w:rsidP="00994E91">
      <w:pPr>
        <w:pStyle w:val="normalweb-000013"/>
        <w:spacing w:before="120" w:beforeAutospacing="0" w:after="0"/>
        <w:rPr>
          <w:rStyle w:val="defaultparagraphfont-000004"/>
        </w:rPr>
      </w:pPr>
      <w:r w:rsidRPr="000230E7">
        <w:rPr>
          <w:rStyle w:val="defaultparagraphfont-000004"/>
        </w:rPr>
        <w:t xml:space="preserve">Gospodarski subjekt koji sudjeluje sam i ne oslanja se na sposobnosti drugih subjekata kako bi ispunio kriterije za odabir dužan je ispuniti jedan </w:t>
      </w:r>
      <w:proofErr w:type="spellStart"/>
      <w:r w:rsidRPr="000230E7">
        <w:rPr>
          <w:rStyle w:val="defaultparagraphfont-000004"/>
        </w:rPr>
        <w:t>ESPD</w:t>
      </w:r>
      <w:proofErr w:type="spellEnd"/>
      <w:r w:rsidRPr="000230E7">
        <w:rPr>
          <w:rStyle w:val="defaultparagraphfont-000004"/>
        </w:rPr>
        <w:t>.</w:t>
      </w:r>
    </w:p>
    <w:p w:rsidR="00A577D4" w:rsidRPr="000230E7" w:rsidRDefault="00A577D4" w:rsidP="00994E91">
      <w:pPr>
        <w:pStyle w:val="normalweb-000013"/>
        <w:spacing w:before="120" w:beforeAutospacing="0" w:after="0"/>
        <w:rPr>
          <w:rStyle w:val="defaultparagraphfont-000004"/>
        </w:rPr>
      </w:pPr>
      <w:r w:rsidRPr="000230E7">
        <w:rPr>
          <w:rStyle w:val="defaultparagraphfont-000004"/>
        </w:rPr>
        <w:t xml:space="preserve">Gospodarski subjekt koji sudjeluje sam, ali se oslanja na sposobnosti najmanje jednog drugog subjekta mora osigurati da naručitelj zaprimi njegov </w:t>
      </w:r>
      <w:proofErr w:type="spellStart"/>
      <w:r w:rsidRPr="000230E7">
        <w:rPr>
          <w:rStyle w:val="defaultparagraphfont-000004"/>
        </w:rPr>
        <w:t>ESPD</w:t>
      </w:r>
      <w:proofErr w:type="spellEnd"/>
      <w:r w:rsidRPr="000230E7">
        <w:rPr>
          <w:rStyle w:val="defaultparagraphfont-000004"/>
        </w:rPr>
        <w:t xml:space="preserve"> zajedno sa zasebnim </w:t>
      </w:r>
      <w:proofErr w:type="spellStart"/>
      <w:r w:rsidRPr="000230E7">
        <w:rPr>
          <w:rStyle w:val="defaultparagraphfont-000004"/>
        </w:rPr>
        <w:t>ESPD</w:t>
      </w:r>
      <w:proofErr w:type="spellEnd"/>
      <w:r w:rsidRPr="000230E7">
        <w:rPr>
          <w:rStyle w:val="defaultparagraphfont-000004"/>
        </w:rPr>
        <w:t>-om u kojem su navedeni relevantni podaci (vidjeti Dio II., Odjeljak C) za svaki subjekt na koji se oslanja.</w:t>
      </w:r>
    </w:p>
    <w:p w:rsidR="00A577D4" w:rsidRPr="000230E7" w:rsidRDefault="00A577D4" w:rsidP="00994E91">
      <w:pPr>
        <w:pStyle w:val="normalweb-000013"/>
        <w:spacing w:before="120" w:beforeAutospacing="0" w:after="0"/>
        <w:rPr>
          <w:rStyle w:val="defaultparagraphfont-000004"/>
        </w:rPr>
      </w:pPr>
      <w:r w:rsidRPr="000230E7">
        <w:rPr>
          <w:rStyle w:val="defaultparagraphfont-000004"/>
        </w:rPr>
        <w:t xml:space="preserve">Gospodarski subjekt koji namjerava dati bilo koji dio ugovora u podugovor trećim osobama mora osigurati da naručitelj zaprimi njegov </w:t>
      </w:r>
      <w:proofErr w:type="spellStart"/>
      <w:r w:rsidRPr="000230E7">
        <w:rPr>
          <w:rStyle w:val="defaultparagraphfont-000004"/>
        </w:rPr>
        <w:t>ESPD</w:t>
      </w:r>
      <w:proofErr w:type="spellEnd"/>
      <w:r w:rsidRPr="000230E7">
        <w:rPr>
          <w:rStyle w:val="defaultparagraphfont-000004"/>
        </w:rPr>
        <w:t xml:space="preserve"> zajedno sa zasebnim </w:t>
      </w:r>
      <w:proofErr w:type="spellStart"/>
      <w:r w:rsidRPr="000230E7">
        <w:rPr>
          <w:rStyle w:val="defaultparagraphfont-000004"/>
        </w:rPr>
        <w:t>ESPD</w:t>
      </w:r>
      <w:proofErr w:type="spellEnd"/>
      <w:r w:rsidRPr="000230E7">
        <w:rPr>
          <w:rStyle w:val="defaultparagraphfont-000004"/>
        </w:rPr>
        <w:t xml:space="preserve">-om u kojem su navedeni relevantni podaci (vidjeti Dio II., Odjeljak D) za svakog </w:t>
      </w:r>
      <w:proofErr w:type="spellStart"/>
      <w:r w:rsidRPr="000230E7">
        <w:rPr>
          <w:rStyle w:val="defaultparagraphfont-000004"/>
        </w:rPr>
        <w:t>podugovaratelja</w:t>
      </w:r>
      <w:proofErr w:type="spellEnd"/>
      <w:r w:rsidRPr="000230E7">
        <w:rPr>
          <w:rStyle w:val="defaultparagraphfont-000004"/>
        </w:rPr>
        <w:t xml:space="preserve"> na čije se sposobnosti gospodarski subjekt ne oslanja.</w:t>
      </w:r>
    </w:p>
    <w:p w:rsidR="00A577D4" w:rsidRPr="000230E7" w:rsidRDefault="00A577D4" w:rsidP="00994E91">
      <w:pPr>
        <w:pStyle w:val="normalweb-000013"/>
        <w:spacing w:before="120" w:beforeAutospacing="0" w:after="0"/>
        <w:rPr>
          <w:rStyle w:val="defaultparagraphfont-000004"/>
        </w:rPr>
      </w:pPr>
      <w:r w:rsidRPr="000230E7">
        <w:rPr>
          <w:rStyle w:val="defaultparagraphfont-000004"/>
        </w:rPr>
        <w:t xml:space="preserve">Skupine gospodarskih subjekata, uključujući privremena udruženja, koji zajedno sudjeluju u postupku nabave, nužno će dostaviti zaseban </w:t>
      </w:r>
      <w:proofErr w:type="spellStart"/>
      <w:r w:rsidRPr="000230E7">
        <w:rPr>
          <w:rStyle w:val="defaultparagraphfont-000004"/>
        </w:rPr>
        <w:t>ESPD</w:t>
      </w:r>
      <w:proofErr w:type="spellEnd"/>
      <w:r w:rsidRPr="000230E7">
        <w:rPr>
          <w:rStyle w:val="defaultparagraphfont-000004"/>
        </w:rPr>
        <w:t xml:space="preserve"> u kojem su utvrđeni podaci zatraženi na temelju dijelova II. – V. za svaki gospodarski subjekt koji sudjeluje u postupku.</w:t>
      </w:r>
    </w:p>
    <w:p w:rsidR="00A577D4" w:rsidRPr="000230E7" w:rsidRDefault="00A577D4" w:rsidP="00994E91">
      <w:pPr>
        <w:pStyle w:val="normalweb-000013"/>
        <w:spacing w:before="120" w:beforeAutospacing="0" w:after="0"/>
        <w:rPr>
          <w:rStyle w:val="defaultparagraphfont-000004"/>
        </w:rPr>
      </w:pPr>
      <w:r w:rsidRPr="000230E7">
        <w:rPr>
          <w:rStyle w:val="defaultparagraphfont-000004"/>
        </w:rPr>
        <w:t xml:space="preserve">Naručitelj može u bilo kojem trenutku tijekom postupka javne nabave, ako je to potrebno za pravilno provođenje postupka, provjeriti informacije navedene u </w:t>
      </w:r>
      <w:proofErr w:type="spellStart"/>
      <w:r w:rsidRPr="000230E7">
        <w:rPr>
          <w:rStyle w:val="defaultparagraphfont-000004"/>
        </w:rPr>
        <w:t>ESPD</w:t>
      </w:r>
      <w:proofErr w:type="spellEnd"/>
      <w:r w:rsidRPr="000230E7">
        <w:rPr>
          <w:rStyle w:val="defaultparagraphfont-000004"/>
        </w:rPr>
        <w:t xml:space="preserve"> kod nadležnog tijela za </w:t>
      </w:r>
      <w:r w:rsidRPr="000230E7">
        <w:rPr>
          <w:rStyle w:val="defaultparagraphfont-000004"/>
        </w:rPr>
        <w:lastRenderedPageBreak/>
        <w:t>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577D4" w:rsidRPr="000230E7" w:rsidRDefault="00A577D4" w:rsidP="00994E91">
      <w:pPr>
        <w:pStyle w:val="normalweb-000013"/>
        <w:spacing w:before="120" w:beforeAutospacing="0" w:after="0"/>
        <w:rPr>
          <w:rStyle w:val="defaultparagraphfont-000004"/>
        </w:rPr>
      </w:pPr>
      <w:r w:rsidRPr="000230E7">
        <w:rPr>
          <w:rStyle w:val="defaultparagraphfont-000004"/>
        </w:rPr>
        <w:t>Ako se ne može obaviti provjera ili ishoditi potvrda sukladno gore navedenom stavku, Naručitelj može zahtijevati od gospodarskog subjekta da u primjerenom roku od sedam dana dostavi sve ili dio popratnih dokumenta ili dokaza.</w:t>
      </w:r>
    </w:p>
    <w:p w:rsidR="00A577D4" w:rsidRPr="000230E7" w:rsidRDefault="00A577D4" w:rsidP="00994E91">
      <w:pPr>
        <w:pStyle w:val="normalweb-000013"/>
        <w:spacing w:before="120" w:beforeAutospacing="0" w:after="0"/>
        <w:rPr>
          <w:rStyle w:val="defaultparagraphfont-000004"/>
        </w:rPr>
      </w:pPr>
      <w:r w:rsidRPr="000230E7">
        <w:rPr>
          <w:rStyle w:val="defaultparagraphfont-000004"/>
        </w:rPr>
        <w:t xml:space="preserve">Naručitelj je obvezan prije donošenja odluke u postupku javne nabave od ponuditelja koji je podnio ekonomski najpovoljniju ponudu zatražiti da u primjerenom roku od sedam dana dostavi ažurirane popratne dokumente. </w:t>
      </w:r>
    </w:p>
    <w:p w:rsidR="00A577D4" w:rsidRPr="000230E7" w:rsidRDefault="00A577D4" w:rsidP="00994E91">
      <w:pPr>
        <w:pStyle w:val="normalweb-000013"/>
        <w:spacing w:before="120" w:beforeAutospacing="0" w:after="0"/>
        <w:rPr>
          <w:rStyle w:val="defaultparagraphfont-000004"/>
        </w:rPr>
      </w:pPr>
      <w:r w:rsidRPr="000230E7">
        <w:rPr>
          <w:rStyle w:val="defaultparagraphfont-000004"/>
        </w:rPr>
        <w:t>Naručitelj može pozvati gospodarske subjekte da nadopune ili objasne zaprimljene dokumente.</w:t>
      </w:r>
    </w:p>
    <w:p w:rsidR="000E3B2B" w:rsidRPr="000230E7" w:rsidRDefault="00A577D4" w:rsidP="00994E91">
      <w:pPr>
        <w:pStyle w:val="normalweb-000013"/>
        <w:spacing w:before="120" w:beforeAutospacing="0" w:after="0"/>
        <w:rPr>
          <w:rStyle w:val="defaultparagraphfont-000004"/>
        </w:rPr>
      </w:pPr>
      <w:r w:rsidRPr="000230E7">
        <w:rPr>
          <w:rStyle w:val="defaultparagraphfont-000004"/>
        </w:rPr>
        <w:t>Ako ponuditelj koji je podnio ekonomski najpovoljniju ponudu ne dostavi ažurirane popratne dokumente u navedenom roku ili njima ne dokaže da ispunjava uvjete naručitelj će odbiti ponudu tog ponuditelja te pozvati ponuditelja koji je podnio sljedeću najpovoljniju ponudu ili poništiti postupak javne nabave, ako postoje razlozi za poništenj</w:t>
      </w:r>
      <w:r w:rsidR="00150D36" w:rsidRPr="000230E7">
        <w:rPr>
          <w:rStyle w:val="defaultparagraphfont-000004"/>
        </w:rPr>
        <w:t>e.</w:t>
      </w:r>
    </w:p>
    <w:p w:rsidR="000E3B2B" w:rsidRPr="000230E7" w:rsidRDefault="000E3B2B" w:rsidP="00994E91">
      <w:pPr>
        <w:pStyle w:val="normalweb-000013"/>
        <w:spacing w:before="120" w:beforeAutospacing="0" w:after="0"/>
        <w:rPr>
          <w:rStyle w:val="defaultparagraphfont-000004"/>
        </w:rPr>
        <w:sectPr w:rsidR="000E3B2B" w:rsidRPr="000230E7">
          <w:pgSz w:w="11906" w:h="16838"/>
          <w:pgMar w:top="1417" w:right="1417" w:bottom="1417" w:left="1417" w:header="708" w:footer="708" w:gutter="0"/>
          <w:cols w:space="708"/>
          <w:docGrid w:linePitch="360"/>
        </w:sectPr>
      </w:pPr>
    </w:p>
    <w:p w:rsidR="00617247" w:rsidRPr="000230E7" w:rsidRDefault="000E3B2B" w:rsidP="00994E91">
      <w:pPr>
        <w:pStyle w:val="normalweb-000013"/>
        <w:numPr>
          <w:ilvl w:val="0"/>
          <w:numId w:val="1"/>
        </w:numPr>
        <w:shd w:val="clear" w:color="auto" w:fill="DEEAF6" w:themeFill="accent5" w:themeFillTint="33"/>
        <w:spacing w:before="120" w:beforeAutospacing="0" w:after="0"/>
        <w:ind w:left="357" w:hanging="357"/>
        <w:jc w:val="center"/>
        <w:outlineLvl w:val="0"/>
        <w:rPr>
          <w:rStyle w:val="defaultparagraphfont-000004"/>
          <w:b/>
        </w:rPr>
      </w:pPr>
      <w:bookmarkStart w:id="77" w:name="_Toc487391607"/>
      <w:r w:rsidRPr="000230E7">
        <w:rPr>
          <w:rStyle w:val="defaultparagraphfont-000004"/>
          <w:b/>
        </w:rPr>
        <w:lastRenderedPageBreak/>
        <w:t>PODACI O PONUDI</w:t>
      </w:r>
      <w:bookmarkEnd w:id="77"/>
      <w:r w:rsidRPr="000230E7">
        <w:rPr>
          <w:rStyle w:val="defaultparagraphfont-000004"/>
          <w:b/>
        </w:rPr>
        <w:t xml:space="preserve"> </w:t>
      </w:r>
    </w:p>
    <w:p w:rsidR="000E3B2B" w:rsidRPr="000230E7" w:rsidRDefault="000E3B2B" w:rsidP="00994E91">
      <w:pPr>
        <w:pStyle w:val="normalweb-000013"/>
        <w:numPr>
          <w:ilvl w:val="1"/>
          <w:numId w:val="1"/>
        </w:numPr>
        <w:spacing w:before="120" w:beforeAutospacing="0" w:after="0"/>
        <w:ind w:left="567" w:hanging="567"/>
        <w:outlineLvl w:val="1"/>
        <w:rPr>
          <w:rStyle w:val="defaultparagraphfont-000004"/>
          <w:b/>
        </w:rPr>
      </w:pPr>
      <w:bookmarkStart w:id="78" w:name="_Toc487391608"/>
      <w:r w:rsidRPr="000230E7">
        <w:rPr>
          <w:rStyle w:val="defaultparagraphfont-000004"/>
          <w:b/>
        </w:rPr>
        <w:t>Sadržaj i način izrade</w:t>
      </w:r>
      <w:bookmarkEnd w:id="78"/>
    </w:p>
    <w:p w:rsidR="00A577D4" w:rsidRPr="000230E7" w:rsidRDefault="00A577D4" w:rsidP="00994E91">
      <w:pPr>
        <w:pStyle w:val="normalweb-000013"/>
        <w:spacing w:before="120" w:beforeAutospacing="0" w:after="0"/>
      </w:pPr>
      <w:r w:rsidRPr="000230E7">
        <w:t>Ponuditelji moraju kreirati ponudu u kojoj su sadržani zahtijevani dokumenti iz Dokumentacije o nabavi, te sastaviti ponudu kako slijedi:</w:t>
      </w:r>
    </w:p>
    <w:p w:rsidR="00A577D4" w:rsidRPr="000230E7" w:rsidRDefault="00A577D4" w:rsidP="00994E91">
      <w:pPr>
        <w:pStyle w:val="normalweb-000013"/>
        <w:spacing w:before="120" w:beforeAutospacing="0" w:after="0"/>
        <w:ind w:left="567" w:hanging="425"/>
      </w:pPr>
      <w:r w:rsidRPr="000230E7">
        <w:t>1.</w:t>
      </w:r>
      <w:r w:rsidRPr="000230E7">
        <w:tab/>
        <w:t xml:space="preserve">Uvez ponude - popunjeni ponudbeni list </w:t>
      </w:r>
    </w:p>
    <w:p w:rsidR="00A577D4" w:rsidRPr="000230E7" w:rsidRDefault="00A577D4" w:rsidP="00994E91">
      <w:pPr>
        <w:pStyle w:val="normalweb-000013"/>
        <w:spacing w:before="120" w:beforeAutospacing="0" w:after="0"/>
        <w:ind w:left="567" w:hanging="425"/>
      </w:pPr>
      <w:r w:rsidRPr="000230E7">
        <w:t>2.</w:t>
      </w:r>
      <w:r w:rsidRPr="000230E7">
        <w:tab/>
        <w:t>skenirano jamstvo za ozbiljnost ponude</w:t>
      </w:r>
    </w:p>
    <w:p w:rsidR="00A577D4" w:rsidRPr="000230E7" w:rsidRDefault="00A577D4" w:rsidP="00994E91">
      <w:pPr>
        <w:pStyle w:val="normalweb-000013"/>
        <w:spacing w:before="120" w:beforeAutospacing="0" w:after="0"/>
        <w:ind w:left="567" w:hanging="425"/>
      </w:pPr>
      <w:r w:rsidRPr="000230E7">
        <w:t>3.</w:t>
      </w:r>
      <w:r w:rsidRPr="000230E7">
        <w:tab/>
      </w:r>
      <w:proofErr w:type="spellStart"/>
      <w:r w:rsidRPr="000230E7">
        <w:t>ESPD</w:t>
      </w:r>
      <w:proofErr w:type="spellEnd"/>
      <w:r w:rsidRPr="000230E7">
        <w:t xml:space="preserve"> obrazac – za svakog gospodarskog subjekta zasebno</w:t>
      </w:r>
    </w:p>
    <w:p w:rsidR="00A577D4" w:rsidRPr="000230E7" w:rsidRDefault="00A577D4" w:rsidP="00994E91">
      <w:pPr>
        <w:pStyle w:val="normalweb-000013"/>
        <w:spacing w:before="120" w:beforeAutospacing="0" w:after="0"/>
        <w:ind w:left="567" w:hanging="425"/>
      </w:pPr>
      <w:r w:rsidRPr="000230E7">
        <w:t>4.</w:t>
      </w:r>
      <w:r w:rsidRPr="000230E7">
        <w:tab/>
        <w:t>Vremenski (dinamički) plan i financijski plan gradnje</w:t>
      </w:r>
    </w:p>
    <w:p w:rsidR="00A577D4" w:rsidRPr="000230E7" w:rsidRDefault="00A577D4" w:rsidP="00994E91">
      <w:pPr>
        <w:pStyle w:val="normalweb-000013"/>
        <w:spacing w:before="120" w:beforeAutospacing="0" w:after="0"/>
        <w:ind w:left="567" w:hanging="425"/>
      </w:pPr>
      <w:r w:rsidRPr="000230E7">
        <w:t>5.</w:t>
      </w:r>
      <w:r w:rsidRPr="000230E7">
        <w:tab/>
        <w:t>popunjene obrasce iz ove Dokumentacije</w:t>
      </w:r>
    </w:p>
    <w:p w:rsidR="00A577D4" w:rsidRPr="000230E7" w:rsidRDefault="00A577D4" w:rsidP="00994E91">
      <w:pPr>
        <w:pStyle w:val="normalweb-000013"/>
        <w:spacing w:before="120" w:beforeAutospacing="0" w:after="0"/>
        <w:ind w:left="567" w:hanging="425"/>
      </w:pPr>
      <w:r w:rsidRPr="000230E7">
        <w:t>6.</w:t>
      </w:r>
      <w:r w:rsidRPr="000230E7">
        <w:tab/>
        <w:t xml:space="preserve">ostale izjave zahtijevane u Dokumentaciji </w:t>
      </w:r>
    </w:p>
    <w:p w:rsidR="00A577D4" w:rsidRPr="000230E7" w:rsidRDefault="00A577D4" w:rsidP="00994E91">
      <w:pPr>
        <w:pStyle w:val="normalweb-000013"/>
        <w:spacing w:before="120" w:beforeAutospacing="0" w:after="0"/>
        <w:ind w:left="567" w:hanging="425"/>
      </w:pPr>
      <w:r w:rsidRPr="000230E7">
        <w:t>7.</w:t>
      </w:r>
      <w:r w:rsidRPr="000230E7">
        <w:tab/>
        <w:t xml:space="preserve">popunjeni troškovnik </w:t>
      </w:r>
    </w:p>
    <w:p w:rsidR="00A577D4" w:rsidRPr="000230E7" w:rsidRDefault="00A577D4" w:rsidP="00994E91">
      <w:pPr>
        <w:pStyle w:val="normalweb-000013"/>
        <w:spacing w:before="120" w:beforeAutospacing="0" w:after="0"/>
        <w:ind w:left="567" w:hanging="425"/>
      </w:pPr>
      <w:r w:rsidRPr="000230E7">
        <w:t>8.</w:t>
      </w:r>
      <w:r w:rsidRPr="000230E7">
        <w:tab/>
        <w:t>sadržaj ponude.</w:t>
      </w:r>
    </w:p>
    <w:p w:rsidR="00617247" w:rsidRPr="000230E7" w:rsidRDefault="00A577D4" w:rsidP="00994E91">
      <w:pPr>
        <w:pStyle w:val="normalweb-000013"/>
        <w:spacing w:before="120" w:beforeAutospacing="0" w:after="0"/>
      </w:pPr>
      <w:r w:rsidRPr="000230E7">
        <w:t>U sadržaju ponude ponuditelj je obvezan dostaviti popis dijelova ponude koje dostavlja u papirnatom obliku na adresu naručitelja kao dio ponude, a u ponudit priložiti (</w:t>
      </w:r>
      <w:proofErr w:type="spellStart"/>
      <w:r w:rsidRPr="000230E7">
        <w:t>upload</w:t>
      </w:r>
      <w:proofErr w:type="spellEnd"/>
      <w:r w:rsidRPr="000230E7">
        <w:t>) ih u elektroničkom obliku.</w:t>
      </w:r>
    </w:p>
    <w:p w:rsidR="00A577D4" w:rsidRPr="000230E7" w:rsidRDefault="00A577D4" w:rsidP="00994E91">
      <w:pPr>
        <w:pStyle w:val="normalweb-000013"/>
        <w:spacing w:before="120" w:beforeAutospacing="0" w:after="0"/>
        <w:ind w:left="567" w:hanging="425"/>
      </w:pPr>
      <w:r w:rsidRPr="000230E7">
        <w:t>1.</w:t>
      </w:r>
      <w:r w:rsidRPr="000230E7">
        <w:tab/>
        <w:t xml:space="preserve">ponuda se kreira u elektroničkom obliku posredstvom </w:t>
      </w:r>
      <w:proofErr w:type="spellStart"/>
      <w:r w:rsidRPr="000230E7">
        <w:t>EOJN</w:t>
      </w:r>
      <w:proofErr w:type="spellEnd"/>
      <w:r w:rsidRPr="000230E7">
        <w:t xml:space="preserve"> Narodnih novina</w:t>
      </w:r>
    </w:p>
    <w:p w:rsidR="00A577D4" w:rsidRPr="000230E7" w:rsidRDefault="00A577D4" w:rsidP="00994E91">
      <w:pPr>
        <w:pStyle w:val="normalweb-000013"/>
        <w:spacing w:before="120" w:beforeAutospacing="0" w:after="0"/>
        <w:ind w:left="567" w:hanging="425"/>
      </w:pPr>
      <w:r w:rsidRPr="000230E7">
        <w:t>2.</w:t>
      </w:r>
      <w:r w:rsidRPr="000230E7">
        <w:tab/>
        <w:t>ponuda mora biti izrađena u obliku naznačenom ovom Dokumentacijom</w:t>
      </w:r>
    </w:p>
    <w:p w:rsidR="00A577D4" w:rsidRPr="000230E7" w:rsidRDefault="00A577D4" w:rsidP="00994E91">
      <w:pPr>
        <w:pStyle w:val="normalweb-000013"/>
        <w:spacing w:before="120" w:beforeAutospacing="0" w:after="0"/>
        <w:ind w:left="567" w:hanging="425"/>
      </w:pPr>
      <w:r w:rsidRPr="000230E7">
        <w:t>3.</w:t>
      </w:r>
      <w:r w:rsidRPr="000230E7">
        <w:tab/>
        <w:t>dijelovi ponude koji se dostavljaju u papirnatom obliku moraju biti uvezani u cjelinu na način da se onemogući naknadno vađenje ili umetanje listova ili dijelova ponude</w:t>
      </w:r>
    </w:p>
    <w:p w:rsidR="00A577D4" w:rsidRPr="000230E7" w:rsidRDefault="00A577D4" w:rsidP="00994E91">
      <w:pPr>
        <w:pStyle w:val="normalweb-000013"/>
        <w:spacing w:before="120" w:beforeAutospacing="0" w:after="0"/>
        <w:ind w:left="567" w:hanging="425"/>
      </w:pPr>
      <w:r w:rsidRPr="000230E7">
        <w:t>4.</w:t>
      </w:r>
      <w:r w:rsidRPr="000230E7">
        <w:tab/>
        <w:t>ako je ponuda izrađena od više dijelova ponuditelj mora u sadržaju ponude navesti od koliko se dijelova ponuda sastoji</w:t>
      </w:r>
    </w:p>
    <w:p w:rsidR="00A577D4" w:rsidRPr="000230E7" w:rsidRDefault="00A577D4" w:rsidP="00994E91">
      <w:pPr>
        <w:pStyle w:val="normalweb-000013"/>
        <w:spacing w:before="120" w:beforeAutospacing="0" w:after="0"/>
        <w:ind w:left="567" w:hanging="425"/>
      </w:pPr>
      <w:r w:rsidRPr="000230E7">
        <w:t>5.</w:t>
      </w:r>
      <w:r w:rsidRPr="000230E7">
        <w:tab/>
        <w:t xml:space="preserve">ponuditelji nemaju pravo mijenjati, ispravljati, dopunjavati ili brisati ili na bilo koji drugi način intervenirati u tekst koji je odredio naručitelj u Dokumentaciji o nabavi </w:t>
      </w:r>
    </w:p>
    <w:p w:rsidR="00A577D4" w:rsidRPr="000230E7" w:rsidRDefault="00A577D4" w:rsidP="00994E91">
      <w:pPr>
        <w:pStyle w:val="normalweb-000013"/>
        <w:spacing w:before="120" w:beforeAutospacing="0" w:after="0"/>
        <w:ind w:left="567" w:hanging="425"/>
      </w:pPr>
      <w:r w:rsidRPr="000230E7">
        <w:t>6.</w:t>
      </w:r>
      <w:r w:rsidRPr="000230E7">
        <w:tab/>
        <w:t xml:space="preserve">u ponudi mora biti u cijelosti ispunjen i priložen troškovnik koji je dio ove Dokumentacije. </w:t>
      </w:r>
    </w:p>
    <w:p w:rsidR="00A577D4" w:rsidRPr="000230E7" w:rsidRDefault="00A577D4" w:rsidP="00994E91">
      <w:pPr>
        <w:pStyle w:val="normalweb-000013"/>
        <w:spacing w:before="120" w:beforeAutospacing="0" w:after="0"/>
        <w:ind w:left="567" w:hanging="425"/>
      </w:pPr>
      <w:r w:rsidRPr="000230E7">
        <w:t>7.</w:t>
      </w:r>
      <w:r w:rsidRPr="000230E7">
        <w:tab/>
        <w:t>ispravci u dijelu ponude koja se dostavlja u papirnatom obliku moraju biti izrađeni na način da su vidljivi. Ispravci moraju uz navod datuma ispravka biti potvrđeni potpisom ponuditelja.</w:t>
      </w:r>
    </w:p>
    <w:p w:rsidR="00A577D4" w:rsidRPr="000230E7" w:rsidRDefault="00A577D4" w:rsidP="00994E91">
      <w:pPr>
        <w:pStyle w:val="normalweb-000013"/>
        <w:spacing w:before="120" w:beforeAutospacing="0" w:after="0"/>
        <w:ind w:left="567" w:hanging="425"/>
      </w:pPr>
      <w:r w:rsidRPr="000230E7">
        <w:t>8.</w:t>
      </w:r>
      <w:r w:rsidRPr="000230E7">
        <w:tab/>
        <w:t>ponuditelj može dostaviti samo jednu ponudu za cjelokupan predmet nabave. Ponuditelj koji je samostalno podnio ponudu ne smije istodobno sudjelovati u zajedničkoj ponudi za isti predmet nabave.</w:t>
      </w:r>
    </w:p>
    <w:p w:rsidR="000E3B2B" w:rsidRPr="000230E7" w:rsidRDefault="000E3B2B" w:rsidP="00994E91">
      <w:pPr>
        <w:pStyle w:val="normalweb-000013"/>
        <w:numPr>
          <w:ilvl w:val="1"/>
          <w:numId w:val="1"/>
        </w:numPr>
        <w:spacing w:before="120" w:beforeAutospacing="0" w:after="0"/>
        <w:ind w:left="567" w:hanging="567"/>
        <w:outlineLvl w:val="1"/>
        <w:rPr>
          <w:rStyle w:val="defaultparagraphfont-000004"/>
          <w:b/>
        </w:rPr>
      </w:pPr>
      <w:bookmarkStart w:id="79" w:name="_Toc487391609"/>
      <w:r w:rsidRPr="000230E7">
        <w:rPr>
          <w:rStyle w:val="defaultparagraphfont-000004"/>
          <w:b/>
        </w:rPr>
        <w:t>Način dostave</w:t>
      </w:r>
      <w:bookmarkEnd w:id="79"/>
      <w:r w:rsidRPr="000230E7">
        <w:rPr>
          <w:rStyle w:val="defaultparagraphfont-000004"/>
          <w:b/>
        </w:rPr>
        <w:t xml:space="preserve"> </w:t>
      </w:r>
    </w:p>
    <w:p w:rsidR="00A577D4" w:rsidRPr="000230E7" w:rsidRDefault="00A577D4" w:rsidP="00994E91">
      <w:pPr>
        <w:pStyle w:val="normalweb-000013"/>
        <w:spacing w:before="120" w:beforeAutospacing="0" w:after="0"/>
      </w:pPr>
      <w:r w:rsidRPr="000230E7">
        <w:t xml:space="preserve">Elektronička dostava ponuda provodi se posredstvom elektroničkom oglasnika javne nabave Narodnih novina vezujući se na elektroničku objavu poziva na nadmetanje te na elektronički pristup dokumentaciji za nadmetanje. </w:t>
      </w:r>
    </w:p>
    <w:p w:rsidR="00A577D4" w:rsidRPr="000230E7" w:rsidRDefault="00A577D4" w:rsidP="00994E91">
      <w:pPr>
        <w:pStyle w:val="normalweb-000013"/>
        <w:spacing w:before="120" w:beforeAutospacing="0" w:after="0"/>
      </w:pPr>
      <w:r w:rsidRPr="000230E7">
        <w:t>Elektronička sredstva komunikacije nisu obvezna:</w:t>
      </w:r>
    </w:p>
    <w:p w:rsidR="00A577D4" w:rsidRPr="000230E7" w:rsidRDefault="00A577D4" w:rsidP="00994E91">
      <w:pPr>
        <w:pStyle w:val="normalweb-000013"/>
        <w:spacing w:before="120" w:beforeAutospacing="0" w:after="0"/>
        <w:ind w:left="426" w:hanging="284"/>
      </w:pPr>
      <w:r w:rsidRPr="000230E7">
        <w:t xml:space="preserve">1. ako bi zbog specijalizirane prirode nabave korištenje elektroničkih sredstava komunikacije zahtijevalo posebne alate, opremu ili formate datoteka koji nisu </w:t>
      </w:r>
      <w:proofErr w:type="spellStart"/>
      <w:r w:rsidRPr="000230E7">
        <w:t>općedostupni</w:t>
      </w:r>
      <w:proofErr w:type="spellEnd"/>
      <w:r w:rsidRPr="000230E7">
        <w:t xml:space="preserve"> ili nisu podržani kroz </w:t>
      </w:r>
      <w:proofErr w:type="spellStart"/>
      <w:r w:rsidRPr="000230E7">
        <w:t>općedostupne</w:t>
      </w:r>
      <w:proofErr w:type="spellEnd"/>
      <w:r w:rsidRPr="000230E7">
        <w:t xml:space="preserve"> aplikacije</w:t>
      </w:r>
    </w:p>
    <w:p w:rsidR="00A577D4" w:rsidRPr="000230E7" w:rsidRDefault="00A577D4" w:rsidP="00994E91">
      <w:pPr>
        <w:pStyle w:val="normalweb-000013"/>
        <w:spacing w:before="120" w:beforeAutospacing="0" w:after="0"/>
        <w:ind w:left="426" w:hanging="284"/>
      </w:pPr>
      <w:r w:rsidRPr="000230E7">
        <w:lastRenderedPageBreak/>
        <w:t xml:space="preserve">2. ako aplikacije koje podržavaju formate datoteka prikladne za opis ponuda koriste formate datoteka koji se ne mogu obraditi bilo kojom drugom otvorenom ili </w:t>
      </w:r>
      <w:proofErr w:type="spellStart"/>
      <w:r w:rsidRPr="000230E7">
        <w:t>općedostupnom</w:t>
      </w:r>
      <w:proofErr w:type="spellEnd"/>
      <w:r w:rsidRPr="000230E7">
        <w:t xml:space="preserve"> aplikacijom ili se na njih primjenjuje sustav zaštite vlasničke licencije te ih naručitelj ne može preuzimati niti ih koristiti na daljinu</w:t>
      </w:r>
    </w:p>
    <w:p w:rsidR="00A577D4" w:rsidRPr="000230E7" w:rsidRDefault="00A577D4" w:rsidP="00994E91">
      <w:pPr>
        <w:pStyle w:val="normalweb-000013"/>
        <w:spacing w:before="120" w:beforeAutospacing="0" w:after="0"/>
        <w:ind w:left="426" w:hanging="284"/>
      </w:pPr>
      <w:r w:rsidRPr="000230E7">
        <w:t>3. ako bi korištenje elektroničkih sredstava komunikacije zahtijevalo specijaliziranu uredsku opremu koja nije široko dostupna naručiteljima</w:t>
      </w:r>
    </w:p>
    <w:p w:rsidR="00A577D4" w:rsidRPr="000230E7" w:rsidRDefault="00A577D4" w:rsidP="00994E91">
      <w:pPr>
        <w:pStyle w:val="normalweb-000013"/>
        <w:spacing w:before="120" w:beforeAutospacing="0" w:after="0"/>
        <w:ind w:left="426" w:hanging="284"/>
      </w:pPr>
      <w:r w:rsidRPr="000230E7">
        <w:t>4. ako se određeni predmeti kao što su uzorci, makete i slično ne mogu dostaviti elektroničkim sredstvima komunikacije</w:t>
      </w:r>
    </w:p>
    <w:p w:rsidR="00A577D4" w:rsidRPr="000230E7" w:rsidRDefault="00A577D4" w:rsidP="00994E91">
      <w:pPr>
        <w:pStyle w:val="normalweb-000013"/>
        <w:spacing w:before="120" w:beforeAutospacing="0" w:after="0"/>
        <w:ind w:left="426" w:hanging="284"/>
      </w:pPr>
      <w:r w:rsidRPr="000230E7">
        <w:t>5. ako izvornike dokumenata ili dokaza nije moguće dostaviti elektroničkim sredstvima komunikacije</w:t>
      </w:r>
    </w:p>
    <w:p w:rsidR="00A577D4" w:rsidRPr="000230E7" w:rsidRDefault="00A577D4" w:rsidP="00994E91">
      <w:pPr>
        <w:pStyle w:val="normalweb-000013"/>
        <w:spacing w:before="120" w:beforeAutospacing="0" w:after="0"/>
      </w:pPr>
      <w:r w:rsidRPr="000230E7">
        <w:t>Komunikacija u navedenim slučajevima odvija se putem ovlaštenog pružatelja poštanskih usluga ili druge odgovarajuće kurirske službe, telefaksom ili njihovim kombiniranjem s elektroničkim sredstvima.</w:t>
      </w:r>
    </w:p>
    <w:p w:rsidR="00617247" w:rsidRPr="000230E7" w:rsidRDefault="00A577D4" w:rsidP="00994E91">
      <w:pPr>
        <w:pStyle w:val="normalweb-000013"/>
        <w:spacing w:before="120" w:beforeAutospacing="0" w:after="0"/>
      </w:pPr>
      <w:r w:rsidRPr="000230E7">
        <w:t>Traženo bankovno jamstvo koje u ovom trenutku nije moguće slati i primati kao elektronički dokument, ponuditelji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e-oglasnika javne  nabave „Narodnih novina“</w:t>
      </w:r>
    </w:p>
    <w:p w:rsidR="00617247" w:rsidRPr="000230E7" w:rsidRDefault="000E3B2B" w:rsidP="00994E91">
      <w:pPr>
        <w:pStyle w:val="normalweb-000013"/>
        <w:numPr>
          <w:ilvl w:val="1"/>
          <w:numId w:val="1"/>
        </w:numPr>
        <w:spacing w:before="120" w:beforeAutospacing="0" w:after="0"/>
        <w:ind w:left="567" w:hanging="567"/>
        <w:outlineLvl w:val="1"/>
        <w:rPr>
          <w:rStyle w:val="defaultparagraphfont-000004"/>
          <w:b/>
        </w:rPr>
      </w:pPr>
      <w:bookmarkStart w:id="80" w:name="_Toc487391610"/>
      <w:r w:rsidRPr="000230E7">
        <w:rPr>
          <w:rStyle w:val="defaultparagraphfont-000004"/>
          <w:b/>
        </w:rPr>
        <w:t>Način određivanja cijene ponude</w:t>
      </w:r>
      <w:bookmarkEnd w:id="80"/>
      <w:r w:rsidR="00617247" w:rsidRPr="000230E7">
        <w:rPr>
          <w:rStyle w:val="defaultparagraphfont-000004"/>
          <w:b/>
        </w:rPr>
        <w:t xml:space="preserve"> </w:t>
      </w:r>
    </w:p>
    <w:p w:rsidR="00A577D4" w:rsidRPr="000230E7" w:rsidRDefault="00A577D4" w:rsidP="00994E91">
      <w:pPr>
        <w:pStyle w:val="normalweb-000013"/>
        <w:spacing w:before="120" w:beforeAutospacing="0" w:after="0"/>
      </w:pPr>
      <w:r w:rsidRPr="000230E7">
        <w:t>Ponuditelj je obvezan:</w:t>
      </w:r>
    </w:p>
    <w:p w:rsidR="00A577D4" w:rsidRPr="000230E7" w:rsidRDefault="00A577D4" w:rsidP="00994E91">
      <w:pPr>
        <w:pStyle w:val="normalweb-000013"/>
        <w:spacing w:before="120" w:beforeAutospacing="0" w:after="0"/>
        <w:ind w:left="426" w:hanging="284"/>
      </w:pPr>
      <w:r w:rsidRPr="000230E7">
        <w:t>-</w:t>
      </w:r>
      <w:r w:rsidRPr="000230E7">
        <w:tab/>
        <w:t>navesti jedinične cijene za svaku pojedinu stavku ponudbenog troškovnika</w:t>
      </w:r>
    </w:p>
    <w:p w:rsidR="00A577D4" w:rsidRPr="000230E7" w:rsidRDefault="00A577D4" w:rsidP="00994E91">
      <w:pPr>
        <w:pStyle w:val="normalweb-000013"/>
        <w:spacing w:before="120" w:beforeAutospacing="0" w:after="0"/>
        <w:ind w:left="426" w:hanging="284"/>
      </w:pPr>
      <w:r w:rsidRPr="000230E7">
        <w:t>-</w:t>
      </w:r>
      <w:r w:rsidRPr="000230E7">
        <w:tab/>
        <w:t>cijenu ponude iskazati na ponudbenom listu (bez PDV-a, PDV-a i ukupnu cijenu s PDV-om)</w:t>
      </w:r>
    </w:p>
    <w:p w:rsidR="00A577D4" w:rsidRPr="000230E7" w:rsidRDefault="00A577D4" w:rsidP="00994E91">
      <w:pPr>
        <w:pStyle w:val="normalweb-000013"/>
        <w:spacing w:before="120" w:beforeAutospacing="0" w:after="0"/>
        <w:ind w:left="426" w:hanging="284"/>
      </w:pPr>
      <w:r w:rsidRPr="000230E7">
        <w:t>-</w:t>
      </w:r>
      <w:r w:rsidRPr="000230E7">
        <w:tab/>
        <w:t xml:space="preserve">cijenu ponude iskazati u kunama brojkama </w:t>
      </w:r>
    </w:p>
    <w:p w:rsidR="00A577D4" w:rsidRPr="000230E7" w:rsidRDefault="00A577D4" w:rsidP="00994E91">
      <w:pPr>
        <w:pStyle w:val="normalweb-000013"/>
        <w:spacing w:before="120" w:beforeAutospacing="0" w:after="0"/>
      </w:pPr>
      <w:r w:rsidRPr="000230E7">
        <w:t xml:space="preserve">Jedinična cijena stavke troškovnika treba obuhvatiti sav rad, materijal, transport, režiju mjesta izvođenja radova i uprave tvrtke, sve poreze i prireze (osim PDV-a), eventualni popust, zaradu tvrtke. Jediničnom cijenom trebaju biti obuhvaćeni svi pripremni i završni radovi, postrojenja, potrebne prostorije i instalacije, završni radovi, čišćenje okoliša i uređenje mjesta izvođenja radova. Odnosno sve troškove </w:t>
      </w:r>
      <w:r w:rsidR="00786873" w:rsidRPr="000230E7">
        <w:t>Ugovaratelj</w:t>
      </w:r>
      <w:r w:rsidRPr="000230E7">
        <w:t>a radova do uspješne primopredaje s uporabnom dozvolom.</w:t>
      </w:r>
    </w:p>
    <w:p w:rsidR="00A577D4" w:rsidRPr="000230E7" w:rsidRDefault="00A577D4" w:rsidP="00994E91">
      <w:pPr>
        <w:pStyle w:val="normalweb-000013"/>
        <w:spacing w:before="120" w:beforeAutospacing="0" w:after="0"/>
      </w:pPr>
      <w:r w:rsidRPr="000230E7">
        <w:t xml:space="preserve">Ukoliko ponuditelj nije u sustavu PDV-a, tada na Ponudbenom listu na mjestu predviđenom za upis cijene ponude s PDV-om upisuje isti iznos koji je upisan na mjestu predviđenom za upis cijene bez PDV-a, a mjesto za upis iznosa PDV-a ostavlja prazno. </w:t>
      </w:r>
    </w:p>
    <w:p w:rsidR="00A577D4" w:rsidRPr="000230E7" w:rsidRDefault="00A577D4" w:rsidP="00994E91">
      <w:pPr>
        <w:pStyle w:val="normalweb-000013"/>
        <w:spacing w:before="120" w:beforeAutospacing="0" w:after="0"/>
      </w:pPr>
      <w:r w:rsidRPr="000230E7">
        <w:t>Sve troškove koji se pojave iznad deklariranih cijena ponuditelj snosi sam.</w:t>
      </w:r>
    </w:p>
    <w:p w:rsidR="00A577D4" w:rsidRPr="000230E7" w:rsidRDefault="00A577D4" w:rsidP="00994E91">
      <w:pPr>
        <w:pStyle w:val="normalweb-000013"/>
        <w:spacing w:before="120" w:beforeAutospacing="0" w:after="0"/>
      </w:pPr>
      <w:r w:rsidRPr="000230E7">
        <w:t>Obveza iskazivanja PDV-a</w:t>
      </w:r>
    </w:p>
    <w:p w:rsidR="00A577D4" w:rsidRPr="000230E7" w:rsidRDefault="00A577D4" w:rsidP="00994E91">
      <w:pPr>
        <w:pStyle w:val="normalweb-000013"/>
        <w:spacing w:before="120" w:beforeAutospacing="0" w:after="0"/>
      </w:pPr>
      <w:r w:rsidRPr="000230E7">
        <w:t>Sukladno čl. 75. stavku 3. točki a) Zakona o porezu na dodanu vrijednost određeno je da je porezni obveznik upisan u registar poreznih obveznika u Republici Hrvatskoj platiti PDV kada mu se obave građevinske usluge kojima se smatraju usluge u vezi s izgradnjom, održavanjem, rekonstrukcijom ili uklanjanjem građevina, uključujući usluge popravka i čišćenja te što je Pravilnikom o porezu na dodanu vrijednost jasno određeno koje se usluge smatraju građevinskim uslugama u smislu citiranog članka Zakona o porezu na dodanu vrijednost kao i da je u slučaju isporuke dobara i usluga iz istog članka obveznik plaćanja poreza na dodanu vrijednost primatelj usluge, važno je naglasiti da je Zakon o javnoj nabavi posebni propis (</w:t>
      </w:r>
      <w:proofErr w:type="spellStart"/>
      <w:r w:rsidRPr="000230E7">
        <w:t>lex</w:t>
      </w:r>
      <w:proofErr w:type="spellEnd"/>
      <w:r w:rsidRPr="000230E7">
        <w:t xml:space="preserve"> </w:t>
      </w:r>
      <w:proofErr w:type="spellStart"/>
      <w:r w:rsidRPr="000230E7">
        <w:lastRenderedPageBreak/>
        <w:t>specialis</w:t>
      </w:r>
      <w:proofErr w:type="spellEnd"/>
      <w:r w:rsidRPr="000230E7">
        <w:t>) koji svojom materijom regulira područje javne nabave, a provedbeni propisi proizašli iz njega reguliraju način provedbe postupaka javne nabave.</w:t>
      </w:r>
    </w:p>
    <w:p w:rsidR="00617247" w:rsidRPr="000230E7" w:rsidRDefault="000E3B2B" w:rsidP="00994E91">
      <w:pPr>
        <w:pStyle w:val="normalweb-000013"/>
        <w:numPr>
          <w:ilvl w:val="1"/>
          <w:numId w:val="1"/>
        </w:numPr>
        <w:spacing w:before="120" w:beforeAutospacing="0" w:after="0"/>
        <w:ind w:left="567" w:hanging="567"/>
        <w:outlineLvl w:val="1"/>
        <w:rPr>
          <w:rStyle w:val="defaultparagraphfont-000004"/>
          <w:b/>
        </w:rPr>
      </w:pPr>
      <w:bookmarkStart w:id="81" w:name="_Toc487391611"/>
      <w:r w:rsidRPr="000230E7">
        <w:rPr>
          <w:rStyle w:val="defaultparagraphfont-000004"/>
          <w:b/>
        </w:rPr>
        <w:t>Valuta ponude</w:t>
      </w:r>
      <w:bookmarkEnd w:id="81"/>
      <w:r w:rsidR="00617247" w:rsidRPr="000230E7">
        <w:rPr>
          <w:rStyle w:val="defaultparagraphfont-000004"/>
          <w:b/>
        </w:rPr>
        <w:t xml:space="preserve"> </w:t>
      </w:r>
    </w:p>
    <w:p w:rsidR="00A577D4" w:rsidRPr="000230E7" w:rsidRDefault="00A577D4" w:rsidP="00994E91">
      <w:pPr>
        <w:pStyle w:val="normalweb-000013"/>
        <w:spacing w:before="120" w:beforeAutospacing="0" w:after="0"/>
      </w:pPr>
      <w:r w:rsidRPr="000230E7">
        <w:t>Cijene se izražavaju u kunama</w:t>
      </w:r>
      <w:r w:rsidR="00534719">
        <w:t>.</w:t>
      </w:r>
    </w:p>
    <w:p w:rsidR="00500540" w:rsidRPr="000230E7" w:rsidRDefault="000E3B2B" w:rsidP="00500540">
      <w:pPr>
        <w:pStyle w:val="normalweb-000013"/>
        <w:numPr>
          <w:ilvl w:val="1"/>
          <w:numId w:val="1"/>
        </w:numPr>
        <w:spacing w:before="120" w:beforeAutospacing="0" w:after="0"/>
        <w:ind w:left="567" w:hanging="567"/>
        <w:outlineLvl w:val="0"/>
        <w:rPr>
          <w:rStyle w:val="defaultparagraphfont-000004"/>
          <w:b/>
        </w:rPr>
      </w:pPr>
      <w:bookmarkStart w:id="82" w:name="_Toc487391612"/>
      <w:r w:rsidRPr="000230E7">
        <w:rPr>
          <w:rStyle w:val="defaultparagraphfont-000004"/>
          <w:b/>
        </w:rPr>
        <w:t>Kriterij za odabir ponude te relativni ponder kriterija ili,</w:t>
      </w:r>
      <w:bookmarkEnd w:id="82"/>
      <w:r w:rsidRPr="000230E7">
        <w:rPr>
          <w:rStyle w:val="defaultparagraphfont-000004"/>
          <w:b/>
        </w:rPr>
        <w:t xml:space="preserve"> </w:t>
      </w:r>
    </w:p>
    <w:p w:rsidR="00617247" w:rsidRPr="000230E7" w:rsidRDefault="000E3B2B" w:rsidP="00500540">
      <w:pPr>
        <w:pStyle w:val="normalweb-000013"/>
        <w:spacing w:before="0" w:beforeAutospacing="0" w:after="0"/>
        <w:ind w:left="567"/>
        <w:rPr>
          <w:rStyle w:val="defaultparagraphfont-000004"/>
          <w:b/>
        </w:rPr>
      </w:pPr>
      <w:r w:rsidRPr="000230E7">
        <w:rPr>
          <w:rStyle w:val="defaultparagraphfont-000004"/>
          <w:b/>
        </w:rPr>
        <w:t>ako je primjenjivo, kriterije po redoslijedu</w:t>
      </w:r>
      <w:r w:rsidR="00617247" w:rsidRPr="000230E7">
        <w:rPr>
          <w:rStyle w:val="defaultparagraphfont-000004"/>
          <w:b/>
        </w:rPr>
        <w:t xml:space="preserve"> od najvažnijeg do najmanje važnog, osim ako su kriteriji određeni u pozivu na nadmetanje </w:t>
      </w:r>
    </w:p>
    <w:p w:rsidR="00B216EC" w:rsidRPr="000230E7" w:rsidRDefault="00B216EC" w:rsidP="00994E91">
      <w:pPr>
        <w:pStyle w:val="normalweb-000013"/>
        <w:spacing w:before="120" w:beforeAutospacing="0" w:after="0"/>
      </w:pPr>
      <w:bookmarkStart w:id="83" w:name="OLE_LINK90"/>
      <w:r w:rsidRPr="000230E7">
        <w:t>Naručitelj će u sklopu kriterija ekonomski najpovoljnije ponude vrednovati cijenu, i rok jamstva za otklanjanje nedostataka.</w:t>
      </w:r>
    </w:p>
    <w:p w:rsidR="00B216EC" w:rsidRPr="000230E7" w:rsidRDefault="00B216EC" w:rsidP="00994E91">
      <w:pPr>
        <w:pStyle w:val="normalweb-000013"/>
        <w:spacing w:before="120" w:beforeAutospacing="0" w:after="0"/>
      </w:pPr>
      <w:r w:rsidRPr="000230E7">
        <w:t xml:space="preserve">Naručitelj će između prihvatljivih ponuda sposobnih ponuditelja odabrati ekonomski najpovoljniju ponudu na temelju sljedećih kriterija:   </w:t>
      </w:r>
    </w:p>
    <w:p w:rsidR="00B216EC" w:rsidRPr="000230E7" w:rsidRDefault="00B216EC" w:rsidP="00994E91">
      <w:pPr>
        <w:pStyle w:val="normalweb-000013"/>
        <w:spacing w:before="120" w:beforeAutospacing="0" w:after="0"/>
        <w:ind w:left="709"/>
      </w:pPr>
      <w:r w:rsidRPr="000230E7">
        <w:t xml:space="preserve">1. Kriterij Cijena ponude </w:t>
      </w:r>
      <w:proofErr w:type="spellStart"/>
      <w:r w:rsidR="00994E91" w:rsidRPr="000230E7">
        <w:t>K</w:t>
      </w:r>
      <w:r w:rsidRPr="000230E7">
        <w:t>CP</w:t>
      </w:r>
      <w:proofErr w:type="spellEnd"/>
      <w:r w:rsidRPr="000230E7">
        <w:t xml:space="preserve"> (85% udjela u ukupnoj ocjeni)  </w:t>
      </w:r>
    </w:p>
    <w:p w:rsidR="00B216EC" w:rsidRPr="000230E7" w:rsidRDefault="00B216EC" w:rsidP="00994E91">
      <w:pPr>
        <w:pStyle w:val="normalweb-000013"/>
        <w:spacing w:before="120" w:beforeAutospacing="0" w:after="0"/>
        <w:ind w:left="709"/>
      </w:pPr>
      <w:bookmarkStart w:id="84" w:name="OLE_LINK32"/>
      <w:bookmarkStart w:id="85" w:name="OLE_LINK46"/>
      <w:bookmarkStart w:id="86" w:name="OLE_LINK45"/>
      <w:r w:rsidRPr="000230E7">
        <w:t xml:space="preserve">2. Kriterij rok jamstva  </w:t>
      </w:r>
      <w:proofErr w:type="spellStart"/>
      <w:r w:rsidRPr="000230E7">
        <w:t>KRJ</w:t>
      </w:r>
      <w:proofErr w:type="spellEnd"/>
      <w:r w:rsidRPr="000230E7">
        <w:t xml:space="preserve"> (15% udjela u ukupnoj ocjeni)</w:t>
      </w:r>
    </w:p>
    <w:bookmarkEnd w:id="84"/>
    <w:p w:rsidR="00B216EC" w:rsidRPr="000230E7" w:rsidRDefault="00B216EC" w:rsidP="00994E91">
      <w:pPr>
        <w:pStyle w:val="normalweb-000013"/>
        <w:spacing w:before="120" w:beforeAutospacing="0" w:after="0"/>
      </w:pPr>
      <w:r w:rsidRPr="000230E7">
        <w:t>Naručitelj će radi lakšeg računanja svakom kriteriju prema njegovom apsolutnom odnosno relativnom značaju dodijeliti maksimalan broj bodova (zaokruženo na dvije decimale):</w:t>
      </w:r>
    </w:p>
    <w:p w:rsidR="00B216EC" w:rsidRPr="000230E7" w:rsidRDefault="00B216EC" w:rsidP="00B80FB8">
      <w:pPr>
        <w:pStyle w:val="normalweb-000013"/>
        <w:numPr>
          <w:ilvl w:val="3"/>
          <w:numId w:val="7"/>
        </w:numPr>
        <w:spacing w:before="120" w:beforeAutospacing="0" w:after="0"/>
        <w:ind w:left="2874" w:hanging="357"/>
      </w:pPr>
      <w:r w:rsidRPr="000230E7">
        <w:t xml:space="preserve">Cijena             = </w:t>
      </w:r>
      <w:proofErr w:type="spellStart"/>
      <w:r w:rsidRPr="000230E7">
        <w:t>max</w:t>
      </w:r>
      <w:proofErr w:type="spellEnd"/>
      <w:r w:rsidRPr="000230E7">
        <w:t xml:space="preserve"> 85 bodova</w:t>
      </w:r>
    </w:p>
    <w:p w:rsidR="00B216EC" w:rsidRPr="000230E7" w:rsidRDefault="00B216EC" w:rsidP="00B80FB8">
      <w:pPr>
        <w:pStyle w:val="normalweb-000013"/>
        <w:numPr>
          <w:ilvl w:val="3"/>
          <w:numId w:val="7"/>
        </w:numPr>
        <w:spacing w:before="120" w:beforeAutospacing="0" w:after="0"/>
        <w:ind w:left="2874" w:hanging="357"/>
      </w:pPr>
      <w:r w:rsidRPr="000230E7">
        <w:t xml:space="preserve">Jamstveni rok = </w:t>
      </w:r>
      <w:proofErr w:type="spellStart"/>
      <w:r w:rsidRPr="000230E7">
        <w:t>max</w:t>
      </w:r>
      <w:proofErr w:type="spellEnd"/>
      <w:r w:rsidRPr="000230E7">
        <w:t xml:space="preserve"> 15 bodova</w:t>
      </w:r>
      <w:bookmarkStart w:id="87" w:name="_Toc463545049"/>
      <w:bookmarkEnd w:id="85"/>
      <w:bookmarkEnd w:id="86"/>
    </w:p>
    <w:p w:rsidR="00B216EC" w:rsidRPr="000230E7" w:rsidRDefault="00B216EC" w:rsidP="00994E91">
      <w:pPr>
        <w:pStyle w:val="normalweb-000013"/>
        <w:spacing w:before="120" w:beforeAutospacing="0" w:after="0"/>
      </w:pPr>
      <w:r w:rsidRPr="000230E7">
        <w:t>Ukupna ocjena (broj bodova) ponude sastoji se od zbroja ocijene nefinancijskog i financijskog dijela ponude.</w:t>
      </w:r>
    </w:p>
    <w:p w:rsidR="00994E91" w:rsidRPr="000230E7" w:rsidRDefault="00994E91" w:rsidP="00994E91">
      <w:pPr>
        <w:pStyle w:val="normalweb-000013"/>
        <w:spacing w:before="120" w:beforeAutospacing="0" w:after="0"/>
        <w:jc w:val="center"/>
        <w:rPr>
          <w:b/>
        </w:rPr>
      </w:pPr>
      <w:proofErr w:type="spellStart"/>
      <w:r w:rsidRPr="000230E7">
        <w:rPr>
          <w:b/>
        </w:rPr>
        <w:t>UOP</w:t>
      </w:r>
      <w:proofErr w:type="spellEnd"/>
      <w:r w:rsidRPr="000230E7">
        <w:rPr>
          <w:b/>
        </w:rPr>
        <w:t>=</w:t>
      </w:r>
      <w:proofErr w:type="spellStart"/>
      <w:r w:rsidRPr="000230E7">
        <w:rPr>
          <w:b/>
        </w:rPr>
        <w:t>KCP+KRJ</w:t>
      </w:r>
      <w:proofErr w:type="spellEnd"/>
    </w:p>
    <w:p w:rsidR="00994E91" w:rsidRPr="000230E7" w:rsidRDefault="00994E91" w:rsidP="00994E91">
      <w:pPr>
        <w:pStyle w:val="normalweb-000013"/>
        <w:spacing w:before="120" w:beforeAutospacing="0" w:after="0"/>
      </w:pPr>
      <w:r w:rsidRPr="000230E7">
        <w:t>Gdje je:</w:t>
      </w:r>
    </w:p>
    <w:p w:rsidR="00994E91" w:rsidRPr="000230E7" w:rsidRDefault="00994E91" w:rsidP="00994E91">
      <w:pPr>
        <w:pStyle w:val="normalweb-000013"/>
        <w:spacing w:before="120" w:beforeAutospacing="0" w:after="0"/>
        <w:ind w:firstLine="708"/>
      </w:pPr>
      <w:proofErr w:type="spellStart"/>
      <w:r w:rsidRPr="000230E7">
        <w:t>UOP</w:t>
      </w:r>
      <w:proofErr w:type="spellEnd"/>
      <w:r w:rsidRPr="000230E7">
        <w:tab/>
      </w:r>
      <w:r w:rsidRPr="000230E7">
        <w:tab/>
        <w:t>= Ukupna ocjena ponude</w:t>
      </w:r>
    </w:p>
    <w:p w:rsidR="00994E91" w:rsidRPr="000230E7" w:rsidRDefault="00994E91" w:rsidP="00994E91">
      <w:pPr>
        <w:pStyle w:val="normalweb-000013"/>
        <w:spacing w:before="120" w:beforeAutospacing="0" w:after="0"/>
        <w:ind w:firstLine="708"/>
      </w:pPr>
      <w:proofErr w:type="spellStart"/>
      <w:r w:rsidRPr="000230E7">
        <w:t>KCP</w:t>
      </w:r>
      <w:proofErr w:type="spellEnd"/>
      <w:r w:rsidRPr="000230E7">
        <w:tab/>
      </w:r>
      <w:r w:rsidRPr="000230E7">
        <w:tab/>
        <w:t>= Kriterij cijena ponude</w:t>
      </w:r>
    </w:p>
    <w:p w:rsidR="00994E91" w:rsidRPr="000230E7" w:rsidRDefault="00994E91" w:rsidP="00994E91">
      <w:pPr>
        <w:pStyle w:val="normalweb-000013"/>
        <w:spacing w:before="120" w:beforeAutospacing="0" w:after="0"/>
        <w:ind w:firstLine="708"/>
        <w:rPr>
          <w:b/>
        </w:rPr>
      </w:pPr>
      <w:proofErr w:type="spellStart"/>
      <w:r w:rsidRPr="000230E7">
        <w:t>KRJ</w:t>
      </w:r>
      <w:proofErr w:type="spellEnd"/>
      <w:r w:rsidRPr="000230E7">
        <w:tab/>
      </w:r>
      <w:r w:rsidRPr="000230E7">
        <w:tab/>
        <w:t>= Kriterij rok jamstva</w:t>
      </w:r>
    </w:p>
    <w:p w:rsidR="00994E91" w:rsidRPr="000230E7" w:rsidRDefault="00994E91" w:rsidP="00994E91">
      <w:pPr>
        <w:pStyle w:val="normalweb-000013"/>
        <w:spacing w:before="120" w:beforeAutospacing="0" w:after="0"/>
      </w:pPr>
    </w:p>
    <w:p w:rsidR="00B216EC" w:rsidRPr="000230E7" w:rsidRDefault="00B216EC" w:rsidP="00994E91">
      <w:pPr>
        <w:pStyle w:val="normalweb-000013"/>
        <w:numPr>
          <w:ilvl w:val="2"/>
          <w:numId w:val="1"/>
        </w:numPr>
        <w:spacing w:before="120" w:beforeAutospacing="0" w:after="0"/>
        <w:ind w:left="709" w:hanging="709"/>
        <w:outlineLvl w:val="1"/>
        <w:rPr>
          <w:rStyle w:val="defaultparagraphfont-000004"/>
          <w:b/>
        </w:rPr>
      </w:pPr>
      <w:bookmarkStart w:id="88" w:name="_Toc487391613"/>
      <w:r w:rsidRPr="000230E7">
        <w:rPr>
          <w:rStyle w:val="defaultparagraphfont-000004"/>
          <w:b/>
        </w:rPr>
        <w:t xml:space="preserve">Kriterij cijena ponude </w:t>
      </w:r>
      <w:proofErr w:type="spellStart"/>
      <w:r w:rsidR="00994E91" w:rsidRPr="000230E7">
        <w:rPr>
          <w:rStyle w:val="defaultparagraphfont-000004"/>
          <w:b/>
        </w:rPr>
        <w:t>K</w:t>
      </w:r>
      <w:r w:rsidRPr="000230E7">
        <w:rPr>
          <w:rStyle w:val="defaultparagraphfont-000004"/>
          <w:b/>
        </w:rPr>
        <w:t>CP</w:t>
      </w:r>
      <w:proofErr w:type="spellEnd"/>
      <w:r w:rsidRPr="000230E7">
        <w:rPr>
          <w:rStyle w:val="defaultparagraphfont-000004"/>
          <w:b/>
        </w:rPr>
        <w:t xml:space="preserve"> </w:t>
      </w:r>
      <w:bookmarkEnd w:id="87"/>
      <w:r w:rsidR="00994E91" w:rsidRPr="000230E7">
        <w:rPr>
          <w:rStyle w:val="defaultparagraphfont-000004"/>
          <w:b/>
        </w:rPr>
        <w:t>(85% udjela u ukupnoj ocjeni)</w:t>
      </w:r>
      <w:bookmarkEnd w:id="88"/>
    </w:p>
    <w:p w:rsidR="00B216EC" w:rsidRPr="000230E7" w:rsidRDefault="00B216EC" w:rsidP="00994E91">
      <w:pPr>
        <w:pStyle w:val="normalweb-000013"/>
        <w:spacing w:before="120" w:beforeAutospacing="0" w:after="0"/>
      </w:pPr>
      <w:r w:rsidRPr="000230E7">
        <w:t>Maksimalan broj bodova dodijelit će se ponudi s najnižom cijenom. Ovisno o najnižoj cijeni ponude ostale ponude će dobiti manji broj bodova sukladno sljedećoj formuli</w:t>
      </w:r>
    </w:p>
    <w:p w:rsidR="00B216EC" w:rsidRPr="000230E7" w:rsidRDefault="00994E91" w:rsidP="00994E91">
      <w:pPr>
        <w:pStyle w:val="normalweb-000013"/>
        <w:spacing w:before="120" w:beforeAutospacing="0" w:after="0"/>
        <w:jc w:val="center"/>
        <w:rPr>
          <w:b/>
        </w:rPr>
      </w:pPr>
      <w:proofErr w:type="spellStart"/>
      <w:r w:rsidRPr="000230E7">
        <w:rPr>
          <w:b/>
        </w:rPr>
        <w:t>K</w:t>
      </w:r>
      <w:r w:rsidR="00B216EC" w:rsidRPr="000230E7">
        <w:rPr>
          <w:b/>
        </w:rPr>
        <w:t>CP</w:t>
      </w:r>
      <w:proofErr w:type="spellEnd"/>
      <w:r w:rsidR="00B216EC" w:rsidRPr="000230E7">
        <w:rPr>
          <w:b/>
        </w:rPr>
        <w:t>=</w:t>
      </w:r>
      <w:proofErr w:type="spellStart"/>
      <w:r w:rsidR="00B216EC" w:rsidRPr="000230E7">
        <w:rPr>
          <w:b/>
        </w:rPr>
        <w:t>CP</w:t>
      </w:r>
      <w:r w:rsidR="00B216EC" w:rsidRPr="000230E7">
        <w:rPr>
          <w:b/>
          <w:vertAlign w:val="subscript"/>
        </w:rPr>
        <w:t>min</w:t>
      </w:r>
      <w:proofErr w:type="spellEnd"/>
      <w:r w:rsidR="00B216EC" w:rsidRPr="000230E7">
        <w:rPr>
          <w:b/>
        </w:rPr>
        <w:t>/CP</w:t>
      </w:r>
      <w:r w:rsidR="00B216EC" w:rsidRPr="000230E7">
        <w:rPr>
          <w:b/>
          <w:vertAlign w:val="subscript"/>
        </w:rPr>
        <w:t>o</w:t>
      </w:r>
      <w:r w:rsidR="00B216EC" w:rsidRPr="000230E7">
        <w:rPr>
          <w:b/>
        </w:rPr>
        <w:t>x85</w:t>
      </w:r>
    </w:p>
    <w:p w:rsidR="00B216EC" w:rsidRPr="000230E7" w:rsidRDefault="00B216EC" w:rsidP="00994E91">
      <w:pPr>
        <w:pStyle w:val="normalweb-000013"/>
        <w:spacing w:before="120" w:beforeAutospacing="0" w:after="0"/>
      </w:pPr>
      <w:r w:rsidRPr="000230E7">
        <w:t>Gdje je:</w:t>
      </w:r>
    </w:p>
    <w:p w:rsidR="00B216EC" w:rsidRPr="000230E7" w:rsidRDefault="00B216EC" w:rsidP="00994E91">
      <w:pPr>
        <w:pStyle w:val="normalweb-000013"/>
        <w:spacing w:before="120" w:beforeAutospacing="0" w:after="0"/>
        <w:ind w:left="708"/>
      </w:pPr>
      <w:proofErr w:type="spellStart"/>
      <w:r w:rsidRPr="000230E7">
        <w:t>CP</w:t>
      </w:r>
      <w:proofErr w:type="spellEnd"/>
      <w:r w:rsidRPr="000230E7">
        <w:t xml:space="preserve">       = cijena ponude</w:t>
      </w:r>
    </w:p>
    <w:p w:rsidR="00B216EC" w:rsidRPr="000230E7" w:rsidRDefault="00B216EC" w:rsidP="00994E91">
      <w:pPr>
        <w:pStyle w:val="normalweb-000013"/>
        <w:spacing w:before="120" w:beforeAutospacing="0" w:after="0"/>
        <w:ind w:left="708"/>
      </w:pPr>
      <w:proofErr w:type="spellStart"/>
      <w:r w:rsidRPr="000230E7">
        <w:t>CP</w:t>
      </w:r>
      <w:r w:rsidRPr="000230E7">
        <w:rPr>
          <w:vertAlign w:val="subscript"/>
        </w:rPr>
        <w:t>min</w:t>
      </w:r>
      <w:proofErr w:type="spellEnd"/>
      <w:r w:rsidRPr="000230E7">
        <w:t xml:space="preserve"> </w:t>
      </w:r>
      <w:r w:rsidR="00534719">
        <w:tab/>
      </w:r>
      <w:r w:rsidRPr="000230E7">
        <w:t>= cijena ponude sa najnižom cijenom</w:t>
      </w:r>
    </w:p>
    <w:p w:rsidR="00B216EC" w:rsidRPr="000230E7" w:rsidRDefault="00B216EC" w:rsidP="00994E91">
      <w:pPr>
        <w:pStyle w:val="normalweb-000013"/>
        <w:spacing w:before="120" w:beforeAutospacing="0" w:after="0"/>
        <w:ind w:left="708"/>
      </w:pPr>
      <w:proofErr w:type="spellStart"/>
      <w:r w:rsidRPr="000230E7">
        <w:t>CP</w:t>
      </w:r>
      <w:r w:rsidRPr="000230E7">
        <w:rPr>
          <w:vertAlign w:val="subscript"/>
        </w:rPr>
        <w:t>o</w:t>
      </w:r>
      <w:proofErr w:type="spellEnd"/>
      <w:r w:rsidR="00534719">
        <w:tab/>
      </w:r>
      <w:r w:rsidRPr="000230E7">
        <w:t>= cijena ponude koja se ocjenjuje</w:t>
      </w:r>
    </w:p>
    <w:p w:rsidR="00B216EC" w:rsidRPr="000230E7" w:rsidRDefault="00B216EC" w:rsidP="00994E91">
      <w:pPr>
        <w:pStyle w:val="normalweb-000013"/>
        <w:spacing w:before="120" w:beforeAutospacing="0" w:after="0"/>
        <w:ind w:left="708"/>
      </w:pPr>
      <w:r w:rsidRPr="000230E7">
        <w:t>85        = najviši ostvarivi iznos cjenovnog kriterija</w:t>
      </w:r>
      <w:bookmarkEnd w:id="83"/>
    </w:p>
    <w:p w:rsidR="00B216EC" w:rsidRPr="000230E7" w:rsidRDefault="00B216EC" w:rsidP="00D962B1">
      <w:pPr>
        <w:pStyle w:val="normalweb-000013"/>
        <w:numPr>
          <w:ilvl w:val="2"/>
          <w:numId w:val="1"/>
        </w:numPr>
        <w:spacing w:before="120" w:beforeAutospacing="0" w:after="0"/>
        <w:ind w:left="709" w:hanging="709"/>
        <w:outlineLvl w:val="1"/>
        <w:rPr>
          <w:rStyle w:val="defaultparagraphfont-000004"/>
          <w:b/>
        </w:rPr>
      </w:pPr>
      <w:bookmarkStart w:id="89" w:name="_Hlk487390837"/>
      <w:bookmarkStart w:id="90" w:name="_Toc487391614"/>
      <w:r w:rsidRPr="000230E7">
        <w:rPr>
          <w:rStyle w:val="defaultparagraphfont-000004"/>
          <w:b/>
        </w:rPr>
        <w:t>Kriterij rok jamstva</w:t>
      </w:r>
      <w:bookmarkEnd w:id="89"/>
      <w:r w:rsidRPr="000230E7">
        <w:rPr>
          <w:rStyle w:val="defaultparagraphfont-000004"/>
          <w:b/>
        </w:rPr>
        <w:t xml:space="preserve">  </w:t>
      </w:r>
      <w:proofErr w:type="spellStart"/>
      <w:r w:rsidRPr="000230E7">
        <w:rPr>
          <w:rStyle w:val="defaultparagraphfont-000004"/>
          <w:b/>
        </w:rPr>
        <w:t>KRJ</w:t>
      </w:r>
      <w:proofErr w:type="spellEnd"/>
      <w:r w:rsidRPr="000230E7">
        <w:rPr>
          <w:rStyle w:val="defaultparagraphfont-000004"/>
          <w:b/>
        </w:rPr>
        <w:t xml:space="preserve"> (15% udjela u ukupnoj ocjeni)</w:t>
      </w:r>
      <w:bookmarkEnd w:id="90"/>
    </w:p>
    <w:p w:rsidR="00B216EC" w:rsidRPr="000230E7" w:rsidRDefault="00B216EC" w:rsidP="00994E91">
      <w:pPr>
        <w:spacing w:before="120" w:after="0" w:line="240" w:lineRule="auto"/>
        <w:jc w:val="both"/>
        <w:rPr>
          <w:rFonts w:ascii="Times New Roman" w:hAnsi="Times New Roman" w:cs="Times New Roman"/>
          <w:sz w:val="24"/>
          <w:szCs w:val="24"/>
          <w:u w:val="single"/>
        </w:rPr>
      </w:pPr>
      <w:r w:rsidRPr="000230E7">
        <w:rPr>
          <w:rFonts w:ascii="Times New Roman" w:hAnsi="Times New Roman" w:cs="Times New Roman"/>
          <w:sz w:val="24"/>
          <w:szCs w:val="24"/>
          <w:u w:val="single"/>
        </w:rPr>
        <w:t>Ne-cjenovni kriterij je duljina trajanja jamstva na izvedene radove (u mjesecima)</w:t>
      </w:r>
    </w:p>
    <w:p w:rsidR="00A577D4" w:rsidRPr="000230E7" w:rsidRDefault="00A577D4" w:rsidP="00994E91">
      <w:p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Minimalno jamstvo na izvedene radove je dvije godine ili dvadeset i četiri mjeseca i ponuda za radove za koje se nudi kraće jamstvo neće se uzimati u obzir.</w:t>
      </w:r>
    </w:p>
    <w:p w:rsidR="00A577D4" w:rsidRPr="000230E7" w:rsidRDefault="00A577D4" w:rsidP="00994E91">
      <w:p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lastRenderedPageBreak/>
        <w:t xml:space="preserve">Ponuditelj u ponudi dostavlja izjavu o duljini trajanja jamstva za navedene radove koji su predmet nabave u elektroničkom obliku kao prilog ponudi. Broj bodova za </w:t>
      </w:r>
      <w:proofErr w:type="spellStart"/>
      <w:r w:rsidRPr="000230E7">
        <w:rPr>
          <w:rFonts w:ascii="Times New Roman" w:hAnsi="Times New Roman" w:cs="Times New Roman"/>
          <w:sz w:val="24"/>
          <w:szCs w:val="24"/>
        </w:rPr>
        <w:t>necjenovni</w:t>
      </w:r>
      <w:proofErr w:type="spellEnd"/>
      <w:r w:rsidRPr="000230E7">
        <w:rPr>
          <w:rFonts w:ascii="Times New Roman" w:hAnsi="Times New Roman" w:cs="Times New Roman"/>
          <w:sz w:val="24"/>
          <w:szCs w:val="24"/>
        </w:rPr>
        <w:t xml:space="preserve"> kriterij će se određivati sukladno sljedećoj tablici:</w:t>
      </w:r>
    </w:p>
    <w:p w:rsidR="00A577D4" w:rsidRPr="000230E7" w:rsidRDefault="00A577D4" w:rsidP="00994E91">
      <w:p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TABLICA 1: RAZMJERNA VRIJEDNOST KRITERIJA ZA ODABIR</w:t>
      </w:r>
    </w:p>
    <w:tbl>
      <w:tblPr>
        <w:tblW w:w="5000" w:type="pct"/>
        <w:tblLayout w:type="fixed"/>
        <w:tblLook w:val="04A0" w:firstRow="1" w:lastRow="0" w:firstColumn="1" w:lastColumn="0" w:noHBand="0" w:noVBand="1"/>
      </w:tblPr>
      <w:tblGrid>
        <w:gridCol w:w="906"/>
        <w:gridCol w:w="2351"/>
        <w:gridCol w:w="2267"/>
        <w:gridCol w:w="1135"/>
        <w:gridCol w:w="1316"/>
        <w:gridCol w:w="1087"/>
      </w:tblGrid>
      <w:tr w:rsidR="00994E91" w:rsidRPr="000230E7" w:rsidTr="00994E91">
        <w:trPr>
          <w:trHeight w:val="255"/>
        </w:trPr>
        <w:tc>
          <w:tcPr>
            <w:tcW w:w="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7D4" w:rsidRPr="000230E7" w:rsidRDefault="00A577D4" w:rsidP="00994E91">
            <w:pPr>
              <w:spacing w:before="120" w:after="0" w:line="240" w:lineRule="auto"/>
              <w:jc w:val="center"/>
              <w:rPr>
                <w:rFonts w:ascii="Times New Roman" w:eastAsia="Times New Roman" w:hAnsi="Times New Roman" w:cs="Times New Roman"/>
                <w:b/>
                <w:bCs/>
                <w:sz w:val="24"/>
                <w:szCs w:val="24"/>
                <w:lang w:eastAsia="hr-HR"/>
              </w:rPr>
            </w:pPr>
            <w:proofErr w:type="spellStart"/>
            <w:r w:rsidRPr="000230E7">
              <w:rPr>
                <w:rFonts w:ascii="Times New Roman" w:eastAsia="Times New Roman" w:hAnsi="Times New Roman" w:cs="Times New Roman"/>
                <w:b/>
                <w:bCs/>
                <w:sz w:val="24"/>
                <w:szCs w:val="24"/>
                <w:lang w:eastAsia="hr-HR"/>
              </w:rPr>
              <w:t>Rbr</w:t>
            </w:r>
            <w:proofErr w:type="spellEnd"/>
            <w:r w:rsidRPr="000230E7">
              <w:rPr>
                <w:rFonts w:ascii="Times New Roman" w:eastAsia="Times New Roman" w:hAnsi="Times New Roman" w:cs="Times New Roman"/>
                <w:b/>
                <w:bCs/>
                <w:sz w:val="24"/>
                <w:szCs w:val="24"/>
                <w:lang w:eastAsia="hr-HR"/>
              </w:rPr>
              <w:t>.</w:t>
            </w:r>
          </w:p>
        </w:tc>
        <w:tc>
          <w:tcPr>
            <w:tcW w:w="1297" w:type="pct"/>
            <w:tcBorders>
              <w:top w:val="single" w:sz="4" w:space="0" w:color="auto"/>
              <w:left w:val="nil"/>
              <w:bottom w:val="single" w:sz="4" w:space="0" w:color="auto"/>
              <w:right w:val="single" w:sz="4" w:space="0" w:color="auto"/>
            </w:tcBorders>
            <w:shd w:val="clear" w:color="auto" w:fill="auto"/>
            <w:noWrap/>
            <w:vAlign w:val="bottom"/>
            <w:hideMark/>
          </w:tcPr>
          <w:p w:rsidR="00A577D4" w:rsidRPr="000230E7" w:rsidRDefault="00A577D4" w:rsidP="00994E91">
            <w:pPr>
              <w:spacing w:before="120" w:after="0" w:line="240" w:lineRule="auto"/>
              <w:jc w:val="center"/>
              <w:rPr>
                <w:rFonts w:ascii="Times New Roman" w:eastAsia="Times New Roman" w:hAnsi="Times New Roman" w:cs="Times New Roman"/>
                <w:b/>
                <w:bCs/>
                <w:sz w:val="24"/>
                <w:szCs w:val="24"/>
                <w:lang w:eastAsia="hr-HR"/>
              </w:rPr>
            </w:pPr>
            <w:r w:rsidRPr="000230E7">
              <w:rPr>
                <w:rFonts w:ascii="Times New Roman" w:eastAsia="Times New Roman" w:hAnsi="Times New Roman" w:cs="Times New Roman"/>
                <w:b/>
                <w:bCs/>
                <w:sz w:val="24"/>
                <w:szCs w:val="24"/>
                <w:lang w:eastAsia="hr-HR"/>
              </w:rPr>
              <w:t>Kriterij</w:t>
            </w:r>
          </w:p>
        </w:tc>
        <w:tc>
          <w:tcPr>
            <w:tcW w:w="1251" w:type="pct"/>
            <w:tcBorders>
              <w:top w:val="single" w:sz="4" w:space="0" w:color="auto"/>
              <w:left w:val="nil"/>
              <w:bottom w:val="single" w:sz="4" w:space="0" w:color="auto"/>
              <w:right w:val="single" w:sz="4" w:space="0" w:color="auto"/>
            </w:tcBorders>
            <w:shd w:val="clear" w:color="auto" w:fill="auto"/>
            <w:noWrap/>
            <w:vAlign w:val="bottom"/>
            <w:hideMark/>
          </w:tcPr>
          <w:p w:rsidR="00A577D4" w:rsidRPr="000230E7" w:rsidRDefault="00A577D4" w:rsidP="00994E91">
            <w:pPr>
              <w:spacing w:before="120" w:after="0" w:line="240" w:lineRule="auto"/>
              <w:jc w:val="center"/>
              <w:rPr>
                <w:rFonts w:ascii="Times New Roman" w:eastAsia="Times New Roman" w:hAnsi="Times New Roman" w:cs="Times New Roman"/>
                <w:b/>
                <w:bCs/>
                <w:sz w:val="24"/>
                <w:szCs w:val="24"/>
                <w:lang w:eastAsia="hr-HR"/>
              </w:rPr>
            </w:pPr>
            <w:r w:rsidRPr="000230E7">
              <w:rPr>
                <w:rFonts w:ascii="Times New Roman" w:eastAsia="Times New Roman" w:hAnsi="Times New Roman" w:cs="Times New Roman"/>
                <w:b/>
                <w:bCs/>
                <w:sz w:val="24"/>
                <w:szCs w:val="24"/>
                <w:lang w:eastAsia="hr-HR"/>
              </w:rPr>
              <w:t>Dužina jamstva</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rsidR="00A577D4" w:rsidRPr="000230E7" w:rsidRDefault="00A577D4" w:rsidP="00994E91">
            <w:pPr>
              <w:spacing w:before="120" w:after="0" w:line="240" w:lineRule="auto"/>
              <w:jc w:val="center"/>
              <w:rPr>
                <w:rFonts w:ascii="Times New Roman" w:eastAsia="Times New Roman" w:hAnsi="Times New Roman" w:cs="Times New Roman"/>
                <w:b/>
                <w:bCs/>
                <w:sz w:val="24"/>
                <w:szCs w:val="24"/>
                <w:lang w:eastAsia="hr-HR"/>
              </w:rPr>
            </w:pPr>
            <w:r w:rsidRPr="000230E7">
              <w:rPr>
                <w:rFonts w:ascii="Times New Roman" w:eastAsia="Times New Roman" w:hAnsi="Times New Roman" w:cs="Times New Roman"/>
                <w:b/>
                <w:bCs/>
                <w:sz w:val="24"/>
                <w:szCs w:val="24"/>
                <w:lang w:eastAsia="hr-HR"/>
              </w:rPr>
              <w:t>Bodovi</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A577D4" w:rsidRPr="000230E7" w:rsidRDefault="00A577D4" w:rsidP="00994E91">
            <w:pPr>
              <w:spacing w:before="120" w:after="0" w:line="240" w:lineRule="auto"/>
              <w:jc w:val="center"/>
              <w:rPr>
                <w:rFonts w:ascii="Times New Roman" w:eastAsia="Times New Roman" w:hAnsi="Times New Roman" w:cs="Times New Roman"/>
                <w:b/>
                <w:bCs/>
                <w:sz w:val="24"/>
                <w:szCs w:val="24"/>
                <w:lang w:eastAsia="hr-HR"/>
              </w:rPr>
            </w:pPr>
            <w:proofErr w:type="spellStart"/>
            <w:r w:rsidRPr="000230E7">
              <w:rPr>
                <w:rFonts w:ascii="Times New Roman" w:eastAsia="Times New Roman" w:hAnsi="Times New Roman" w:cs="Times New Roman"/>
                <w:b/>
                <w:bCs/>
                <w:sz w:val="24"/>
                <w:szCs w:val="24"/>
                <w:lang w:eastAsia="hr-HR"/>
              </w:rPr>
              <w:t>max</w:t>
            </w:r>
            <w:proofErr w:type="spellEnd"/>
            <w:r w:rsidRPr="000230E7">
              <w:rPr>
                <w:rFonts w:ascii="Times New Roman" w:eastAsia="Times New Roman" w:hAnsi="Times New Roman" w:cs="Times New Roman"/>
                <w:b/>
                <w:bCs/>
                <w:sz w:val="24"/>
                <w:szCs w:val="24"/>
                <w:lang w:eastAsia="hr-HR"/>
              </w:rPr>
              <w:t>. Broj bodova</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rsidR="00A577D4" w:rsidRPr="000230E7" w:rsidRDefault="00A577D4" w:rsidP="00994E91">
            <w:pPr>
              <w:spacing w:before="120" w:after="0" w:line="240" w:lineRule="auto"/>
              <w:jc w:val="center"/>
              <w:rPr>
                <w:rFonts w:ascii="Times New Roman" w:eastAsia="Times New Roman" w:hAnsi="Times New Roman" w:cs="Times New Roman"/>
                <w:b/>
                <w:bCs/>
                <w:sz w:val="24"/>
                <w:szCs w:val="24"/>
                <w:lang w:eastAsia="hr-HR"/>
              </w:rPr>
            </w:pPr>
            <w:r w:rsidRPr="000230E7">
              <w:rPr>
                <w:rFonts w:ascii="Times New Roman" w:eastAsia="Times New Roman" w:hAnsi="Times New Roman" w:cs="Times New Roman"/>
                <w:b/>
                <w:bCs/>
                <w:sz w:val="24"/>
                <w:szCs w:val="24"/>
                <w:lang w:eastAsia="hr-HR"/>
              </w:rPr>
              <w:t>Težina kriterija</w:t>
            </w:r>
          </w:p>
        </w:tc>
      </w:tr>
      <w:tr w:rsidR="00994E91" w:rsidRPr="000230E7" w:rsidTr="00994E91">
        <w:trPr>
          <w:trHeight w:val="255"/>
        </w:trPr>
        <w:tc>
          <w:tcPr>
            <w:tcW w:w="500" w:type="pct"/>
            <w:tcBorders>
              <w:top w:val="nil"/>
              <w:left w:val="single" w:sz="4" w:space="0" w:color="auto"/>
              <w:bottom w:val="nil"/>
              <w:right w:val="single" w:sz="4" w:space="0" w:color="auto"/>
            </w:tcBorders>
            <w:shd w:val="clear" w:color="auto" w:fill="auto"/>
            <w:noWrap/>
            <w:vAlign w:val="center"/>
          </w:tcPr>
          <w:p w:rsidR="00A577D4" w:rsidRPr="000230E7" w:rsidRDefault="00A577D4" w:rsidP="00994E91">
            <w:pPr>
              <w:spacing w:before="120" w:after="0" w:line="240" w:lineRule="auto"/>
              <w:jc w:val="center"/>
              <w:rPr>
                <w:rFonts w:ascii="Times New Roman" w:eastAsia="Times New Roman" w:hAnsi="Times New Roman" w:cs="Times New Roman"/>
                <w:b/>
                <w:bCs/>
                <w:sz w:val="24"/>
                <w:szCs w:val="24"/>
                <w:lang w:eastAsia="hr-HR"/>
              </w:rPr>
            </w:pPr>
          </w:p>
        </w:tc>
        <w:tc>
          <w:tcPr>
            <w:tcW w:w="1297" w:type="pct"/>
            <w:tcBorders>
              <w:top w:val="nil"/>
              <w:left w:val="single" w:sz="4" w:space="0" w:color="auto"/>
              <w:bottom w:val="nil"/>
              <w:right w:val="single" w:sz="4" w:space="0" w:color="auto"/>
            </w:tcBorders>
            <w:shd w:val="clear" w:color="auto" w:fill="auto"/>
            <w:vAlign w:val="center"/>
          </w:tcPr>
          <w:p w:rsidR="00A577D4" w:rsidRPr="000230E7" w:rsidRDefault="00A577D4" w:rsidP="00994E91">
            <w:pPr>
              <w:spacing w:before="120" w:after="0" w:line="240" w:lineRule="auto"/>
              <w:jc w:val="center"/>
              <w:rPr>
                <w:rFonts w:ascii="Times New Roman" w:eastAsia="Times New Roman" w:hAnsi="Times New Roman" w:cs="Times New Roman"/>
                <w:b/>
                <w:bCs/>
                <w:i/>
                <w:iCs/>
                <w:sz w:val="24"/>
                <w:szCs w:val="24"/>
                <w:lang w:eastAsia="hr-HR"/>
              </w:rPr>
            </w:pPr>
          </w:p>
        </w:tc>
        <w:tc>
          <w:tcPr>
            <w:tcW w:w="1251"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25-26 mjeseci</w:t>
            </w:r>
          </w:p>
        </w:tc>
        <w:tc>
          <w:tcPr>
            <w:tcW w:w="626"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1</w:t>
            </w:r>
          </w:p>
        </w:tc>
        <w:tc>
          <w:tcPr>
            <w:tcW w:w="726" w:type="pct"/>
            <w:tcBorders>
              <w:top w:val="nil"/>
              <w:left w:val="single" w:sz="4" w:space="0" w:color="auto"/>
              <w:bottom w:val="nil"/>
              <w:right w:val="single" w:sz="4" w:space="0" w:color="auto"/>
            </w:tcBorders>
            <w:shd w:val="clear" w:color="auto" w:fill="auto"/>
            <w:noWrap/>
            <w:vAlign w:val="center"/>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p>
        </w:tc>
        <w:tc>
          <w:tcPr>
            <w:tcW w:w="600" w:type="pct"/>
            <w:tcBorders>
              <w:top w:val="nil"/>
              <w:left w:val="single" w:sz="4" w:space="0" w:color="auto"/>
              <w:bottom w:val="nil"/>
              <w:right w:val="single" w:sz="4" w:space="0" w:color="auto"/>
            </w:tcBorders>
            <w:shd w:val="clear" w:color="auto" w:fill="auto"/>
            <w:noWrap/>
            <w:vAlign w:val="center"/>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p>
        </w:tc>
      </w:tr>
      <w:tr w:rsidR="00994E91" w:rsidRPr="000230E7" w:rsidTr="00994E91">
        <w:trPr>
          <w:trHeight w:val="255"/>
        </w:trPr>
        <w:tc>
          <w:tcPr>
            <w:tcW w:w="500" w:type="pct"/>
            <w:tcBorders>
              <w:top w:val="nil"/>
              <w:left w:val="single" w:sz="4" w:space="0" w:color="auto"/>
              <w:bottom w:val="nil"/>
              <w:right w:val="single" w:sz="4" w:space="0" w:color="auto"/>
            </w:tcBorders>
            <w:shd w:val="clear" w:color="auto" w:fill="auto"/>
            <w:noWrap/>
            <w:vAlign w:val="center"/>
          </w:tcPr>
          <w:p w:rsidR="00A577D4" w:rsidRPr="000230E7" w:rsidRDefault="00A577D4" w:rsidP="00994E91">
            <w:pPr>
              <w:spacing w:before="120" w:after="0" w:line="240" w:lineRule="auto"/>
              <w:jc w:val="center"/>
              <w:rPr>
                <w:rFonts w:ascii="Times New Roman" w:eastAsia="Times New Roman" w:hAnsi="Times New Roman" w:cs="Times New Roman"/>
                <w:b/>
                <w:bCs/>
                <w:sz w:val="24"/>
                <w:szCs w:val="24"/>
                <w:lang w:eastAsia="hr-HR"/>
              </w:rPr>
            </w:pPr>
          </w:p>
        </w:tc>
        <w:tc>
          <w:tcPr>
            <w:tcW w:w="1297" w:type="pct"/>
            <w:tcBorders>
              <w:top w:val="nil"/>
              <w:left w:val="single" w:sz="4" w:space="0" w:color="auto"/>
              <w:bottom w:val="nil"/>
              <w:right w:val="single" w:sz="4" w:space="0" w:color="auto"/>
            </w:tcBorders>
            <w:shd w:val="clear" w:color="auto" w:fill="auto"/>
            <w:vAlign w:val="center"/>
          </w:tcPr>
          <w:p w:rsidR="00A577D4" w:rsidRPr="000230E7" w:rsidRDefault="00A577D4" w:rsidP="00994E91">
            <w:pPr>
              <w:spacing w:before="120" w:after="0" w:line="240" w:lineRule="auto"/>
              <w:jc w:val="center"/>
              <w:rPr>
                <w:rFonts w:ascii="Times New Roman" w:eastAsia="Times New Roman" w:hAnsi="Times New Roman" w:cs="Times New Roman"/>
                <w:b/>
                <w:bCs/>
                <w:i/>
                <w:iCs/>
                <w:sz w:val="24"/>
                <w:szCs w:val="24"/>
                <w:lang w:eastAsia="hr-HR"/>
              </w:rPr>
            </w:pPr>
          </w:p>
        </w:tc>
        <w:tc>
          <w:tcPr>
            <w:tcW w:w="1251"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27-28 mjeseci</w:t>
            </w:r>
          </w:p>
        </w:tc>
        <w:tc>
          <w:tcPr>
            <w:tcW w:w="626"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2</w:t>
            </w:r>
          </w:p>
        </w:tc>
        <w:tc>
          <w:tcPr>
            <w:tcW w:w="726" w:type="pct"/>
            <w:tcBorders>
              <w:top w:val="nil"/>
              <w:left w:val="single" w:sz="4" w:space="0" w:color="auto"/>
              <w:bottom w:val="nil"/>
              <w:right w:val="single" w:sz="4" w:space="0" w:color="auto"/>
            </w:tcBorders>
            <w:shd w:val="clear" w:color="auto" w:fill="auto"/>
            <w:noWrap/>
            <w:vAlign w:val="center"/>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p>
        </w:tc>
        <w:tc>
          <w:tcPr>
            <w:tcW w:w="600" w:type="pct"/>
            <w:tcBorders>
              <w:top w:val="nil"/>
              <w:left w:val="single" w:sz="4" w:space="0" w:color="auto"/>
              <w:bottom w:val="nil"/>
              <w:right w:val="single" w:sz="4" w:space="0" w:color="auto"/>
            </w:tcBorders>
            <w:shd w:val="clear" w:color="auto" w:fill="auto"/>
            <w:noWrap/>
            <w:vAlign w:val="center"/>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p>
        </w:tc>
      </w:tr>
      <w:tr w:rsidR="00994E91" w:rsidRPr="000230E7" w:rsidTr="00994E91">
        <w:trPr>
          <w:trHeight w:val="255"/>
        </w:trPr>
        <w:tc>
          <w:tcPr>
            <w:tcW w:w="500" w:type="pct"/>
            <w:tcBorders>
              <w:top w:val="nil"/>
              <w:left w:val="single" w:sz="4" w:space="0" w:color="auto"/>
              <w:bottom w:val="nil"/>
              <w:right w:val="single" w:sz="4" w:space="0" w:color="auto"/>
            </w:tcBorders>
            <w:shd w:val="clear" w:color="auto" w:fill="auto"/>
            <w:noWrap/>
            <w:vAlign w:val="center"/>
          </w:tcPr>
          <w:p w:rsidR="00A577D4" w:rsidRPr="000230E7" w:rsidRDefault="00A577D4" w:rsidP="00994E91">
            <w:pPr>
              <w:spacing w:before="120" w:after="0" w:line="240" w:lineRule="auto"/>
              <w:jc w:val="center"/>
              <w:rPr>
                <w:rFonts w:ascii="Times New Roman" w:eastAsia="Times New Roman" w:hAnsi="Times New Roman" w:cs="Times New Roman"/>
                <w:b/>
                <w:bCs/>
                <w:sz w:val="24"/>
                <w:szCs w:val="24"/>
                <w:lang w:eastAsia="hr-HR"/>
              </w:rPr>
            </w:pPr>
          </w:p>
        </w:tc>
        <w:tc>
          <w:tcPr>
            <w:tcW w:w="1297" w:type="pct"/>
            <w:tcBorders>
              <w:top w:val="nil"/>
              <w:left w:val="single" w:sz="4" w:space="0" w:color="auto"/>
              <w:bottom w:val="nil"/>
              <w:right w:val="single" w:sz="4" w:space="0" w:color="auto"/>
            </w:tcBorders>
            <w:shd w:val="clear" w:color="auto" w:fill="auto"/>
            <w:vAlign w:val="center"/>
          </w:tcPr>
          <w:p w:rsidR="00A577D4" w:rsidRPr="000230E7" w:rsidRDefault="00A577D4" w:rsidP="00994E91">
            <w:pPr>
              <w:spacing w:before="120" w:after="0" w:line="240" w:lineRule="auto"/>
              <w:jc w:val="center"/>
              <w:rPr>
                <w:rFonts w:ascii="Times New Roman" w:eastAsia="Times New Roman" w:hAnsi="Times New Roman" w:cs="Times New Roman"/>
                <w:b/>
                <w:bCs/>
                <w:i/>
                <w:iCs/>
                <w:sz w:val="24"/>
                <w:szCs w:val="24"/>
                <w:lang w:eastAsia="hr-HR"/>
              </w:rPr>
            </w:pPr>
          </w:p>
        </w:tc>
        <w:tc>
          <w:tcPr>
            <w:tcW w:w="1251"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29-30 mjeseci</w:t>
            </w:r>
          </w:p>
        </w:tc>
        <w:tc>
          <w:tcPr>
            <w:tcW w:w="626"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3</w:t>
            </w:r>
          </w:p>
        </w:tc>
        <w:tc>
          <w:tcPr>
            <w:tcW w:w="726" w:type="pct"/>
            <w:tcBorders>
              <w:top w:val="nil"/>
              <w:left w:val="single" w:sz="4" w:space="0" w:color="auto"/>
              <w:bottom w:val="nil"/>
              <w:right w:val="single" w:sz="4" w:space="0" w:color="auto"/>
            </w:tcBorders>
            <w:shd w:val="clear" w:color="auto" w:fill="auto"/>
            <w:noWrap/>
            <w:vAlign w:val="center"/>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p>
        </w:tc>
        <w:tc>
          <w:tcPr>
            <w:tcW w:w="600" w:type="pct"/>
            <w:tcBorders>
              <w:top w:val="nil"/>
              <w:left w:val="single" w:sz="4" w:space="0" w:color="auto"/>
              <w:bottom w:val="nil"/>
              <w:right w:val="single" w:sz="4" w:space="0" w:color="auto"/>
            </w:tcBorders>
            <w:shd w:val="clear" w:color="auto" w:fill="auto"/>
            <w:noWrap/>
            <w:vAlign w:val="center"/>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p>
        </w:tc>
      </w:tr>
      <w:tr w:rsidR="00994E91" w:rsidRPr="000230E7" w:rsidTr="00994E91">
        <w:trPr>
          <w:trHeight w:val="255"/>
        </w:trPr>
        <w:tc>
          <w:tcPr>
            <w:tcW w:w="500" w:type="pct"/>
            <w:vMerge w:val="restart"/>
            <w:tcBorders>
              <w:top w:val="nil"/>
              <w:left w:val="single" w:sz="4" w:space="0" w:color="auto"/>
              <w:bottom w:val="nil"/>
              <w:right w:val="single" w:sz="4" w:space="0" w:color="auto"/>
            </w:tcBorders>
            <w:shd w:val="clear" w:color="auto" w:fill="auto"/>
            <w:noWrap/>
            <w:vAlign w:val="center"/>
            <w:hideMark/>
          </w:tcPr>
          <w:p w:rsidR="00A577D4" w:rsidRPr="000230E7" w:rsidRDefault="00A577D4" w:rsidP="00994E91">
            <w:pPr>
              <w:spacing w:before="120" w:after="0" w:line="240" w:lineRule="auto"/>
              <w:jc w:val="center"/>
              <w:rPr>
                <w:rFonts w:ascii="Times New Roman" w:eastAsia="Times New Roman" w:hAnsi="Times New Roman" w:cs="Times New Roman"/>
                <w:b/>
                <w:bCs/>
                <w:sz w:val="24"/>
                <w:szCs w:val="24"/>
                <w:lang w:eastAsia="hr-HR"/>
              </w:rPr>
            </w:pPr>
            <w:r w:rsidRPr="000230E7">
              <w:rPr>
                <w:rFonts w:ascii="Times New Roman" w:eastAsia="Times New Roman" w:hAnsi="Times New Roman" w:cs="Times New Roman"/>
                <w:b/>
                <w:bCs/>
                <w:sz w:val="24"/>
                <w:szCs w:val="24"/>
                <w:lang w:eastAsia="hr-HR"/>
              </w:rPr>
              <w:t>1.</w:t>
            </w:r>
          </w:p>
        </w:tc>
        <w:tc>
          <w:tcPr>
            <w:tcW w:w="1297" w:type="pct"/>
            <w:vMerge w:val="restart"/>
            <w:tcBorders>
              <w:top w:val="nil"/>
              <w:left w:val="single" w:sz="4" w:space="0" w:color="auto"/>
              <w:bottom w:val="nil"/>
              <w:right w:val="single" w:sz="4" w:space="0" w:color="auto"/>
            </w:tcBorders>
            <w:shd w:val="clear" w:color="auto" w:fill="auto"/>
            <w:vAlign w:val="center"/>
            <w:hideMark/>
          </w:tcPr>
          <w:p w:rsidR="00A577D4" w:rsidRPr="000230E7" w:rsidRDefault="00A577D4" w:rsidP="00994E91">
            <w:pPr>
              <w:spacing w:before="120" w:after="0" w:line="240" w:lineRule="auto"/>
              <w:jc w:val="center"/>
              <w:rPr>
                <w:rFonts w:ascii="Times New Roman" w:eastAsia="Times New Roman" w:hAnsi="Times New Roman" w:cs="Times New Roman"/>
                <w:b/>
                <w:bCs/>
                <w:i/>
                <w:iCs/>
                <w:sz w:val="24"/>
                <w:szCs w:val="24"/>
                <w:lang w:eastAsia="hr-HR"/>
              </w:rPr>
            </w:pPr>
            <w:r w:rsidRPr="000230E7">
              <w:rPr>
                <w:rFonts w:ascii="Times New Roman" w:eastAsia="Times New Roman" w:hAnsi="Times New Roman" w:cs="Times New Roman"/>
                <w:b/>
                <w:bCs/>
                <w:i/>
                <w:iCs/>
                <w:sz w:val="24"/>
                <w:szCs w:val="24"/>
                <w:lang w:eastAsia="hr-HR"/>
              </w:rPr>
              <w:t>Jamstvo na izvedene radove izraženo u mjesecima</w:t>
            </w:r>
          </w:p>
        </w:tc>
        <w:tc>
          <w:tcPr>
            <w:tcW w:w="1251" w:type="pct"/>
            <w:tcBorders>
              <w:top w:val="nil"/>
              <w:left w:val="nil"/>
              <w:bottom w:val="single" w:sz="4" w:space="0" w:color="auto"/>
              <w:right w:val="single" w:sz="4" w:space="0" w:color="auto"/>
            </w:tcBorders>
            <w:shd w:val="clear" w:color="auto" w:fill="auto"/>
            <w:noWrap/>
            <w:vAlign w:val="bottom"/>
            <w:hideMark/>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31-32 mjeseci</w:t>
            </w:r>
          </w:p>
        </w:tc>
        <w:tc>
          <w:tcPr>
            <w:tcW w:w="626" w:type="pct"/>
            <w:tcBorders>
              <w:top w:val="nil"/>
              <w:left w:val="nil"/>
              <w:bottom w:val="single" w:sz="4" w:space="0" w:color="auto"/>
              <w:right w:val="single" w:sz="4" w:space="0" w:color="auto"/>
            </w:tcBorders>
            <w:shd w:val="clear" w:color="auto" w:fill="auto"/>
            <w:noWrap/>
            <w:vAlign w:val="bottom"/>
            <w:hideMark/>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5</w:t>
            </w:r>
          </w:p>
        </w:tc>
        <w:tc>
          <w:tcPr>
            <w:tcW w:w="726" w:type="pct"/>
            <w:vMerge w:val="restart"/>
            <w:tcBorders>
              <w:top w:val="nil"/>
              <w:left w:val="single" w:sz="4" w:space="0" w:color="auto"/>
              <w:bottom w:val="nil"/>
              <w:right w:val="single" w:sz="4" w:space="0" w:color="auto"/>
            </w:tcBorders>
            <w:shd w:val="clear" w:color="auto" w:fill="auto"/>
            <w:noWrap/>
            <w:vAlign w:val="center"/>
            <w:hideMark/>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15</w:t>
            </w:r>
          </w:p>
        </w:tc>
        <w:tc>
          <w:tcPr>
            <w:tcW w:w="600" w:type="pct"/>
            <w:vMerge w:val="restart"/>
            <w:tcBorders>
              <w:top w:val="nil"/>
              <w:left w:val="single" w:sz="4" w:space="0" w:color="auto"/>
              <w:bottom w:val="nil"/>
              <w:right w:val="single" w:sz="4" w:space="0" w:color="auto"/>
            </w:tcBorders>
            <w:shd w:val="clear" w:color="auto" w:fill="auto"/>
            <w:noWrap/>
            <w:vAlign w:val="center"/>
            <w:hideMark/>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15%</w:t>
            </w:r>
          </w:p>
        </w:tc>
      </w:tr>
      <w:tr w:rsidR="00994E91" w:rsidRPr="000230E7" w:rsidTr="00994E91">
        <w:trPr>
          <w:trHeight w:val="255"/>
        </w:trPr>
        <w:tc>
          <w:tcPr>
            <w:tcW w:w="5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sz w:val="24"/>
                <w:szCs w:val="24"/>
                <w:lang w:eastAsia="hr-HR"/>
              </w:rPr>
            </w:pPr>
          </w:p>
        </w:tc>
        <w:tc>
          <w:tcPr>
            <w:tcW w:w="1297"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i/>
                <w:iCs/>
                <w:sz w:val="24"/>
                <w:szCs w:val="24"/>
                <w:lang w:eastAsia="hr-HR"/>
              </w:rPr>
            </w:pPr>
          </w:p>
        </w:tc>
        <w:tc>
          <w:tcPr>
            <w:tcW w:w="1251"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33-34 mjeseci</w:t>
            </w:r>
          </w:p>
        </w:tc>
        <w:tc>
          <w:tcPr>
            <w:tcW w:w="626"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6</w:t>
            </w:r>
          </w:p>
        </w:tc>
        <w:tc>
          <w:tcPr>
            <w:tcW w:w="726"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c>
          <w:tcPr>
            <w:tcW w:w="6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r>
      <w:tr w:rsidR="00994E91" w:rsidRPr="000230E7" w:rsidTr="00994E91">
        <w:trPr>
          <w:trHeight w:val="255"/>
        </w:trPr>
        <w:tc>
          <w:tcPr>
            <w:tcW w:w="5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sz w:val="24"/>
                <w:szCs w:val="24"/>
                <w:lang w:eastAsia="hr-HR"/>
              </w:rPr>
            </w:pPr>
          </w:p>
        </w:tc>
        <w:tc>
          <w:tcPr>
            <w:tcW w:w="1297"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i/>
                <w:iCs/>
                <w:sz w:val="24"/>
                <w:szCs w:val="24"/>
                <w:lang w:eastAsia="hr-HR"/>
              </w:rPr>
            </w:pPr>
          </w:p>
        </w:tc>
        <w:tc>
          <w:tcPr>
            <w:tcW w:w="1251"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35-36 mjeseci</w:t>
            </w:r>
          </w:p>
        </w:tc>
        <w:tc>
          <w:tcPr>
            <w:tcW w:w="626"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7</w:t>
            </w:r>
          </w:p>
        </w:tc>
        <w:tc>
          <w:tcPr>
            <w:tcW w:w="726"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c>
          <w:tcPr>
            <w:tcW w:w="6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r>
      <w:tr w:rsidR="00994E91" w:rsidRPr="000230E7" w:rsidTr="00994E91">
        <w:trPr>
          <w:trHeight w:val="255"/>
        </w:trPr>
        <w:tc>
          <w:tcPr>
            <w:tcW w:w="5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sz w:val="24"/>
                <w:szCs w:val="24"/>
                <w:lang w:eastAsia="hr-HR"/>
              </w:rPr>
            </w:pPr>
          </w:p>
        </w:tc>
        <w:tc>
          <w:tcPr>
            <w:tcW w:w="1297"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i/>
                <w:iCs/>
                <w:sz w:val="24"/>
                <w:szCs w:val="24"/>
                <w:lang w:eastAsia="hr-HR"/>
              </w:rPr>
            </w:pPr>
          </w:p>
        </w:tc>
        <w:tc>
          <w:tcPr>
            <w:tcW w:w="1251"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37-38 mjeseci</w:t>
            </w:r>
          </w:p>
        </w:tc>
        <w:tc>
          <w:tcPr>
            <w:tcW w:w="626"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8</w:t>
            </w:r>
          </w:p>
        </w:tc>
        <w:tc>
          <w:tcPr>
            <w:tcW w:w="726"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c>
          <w:tcPr>
            <w:tcW w:w="6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r>
      <w:tr w:rsidR="00994E91" w:rsidRPr="000230E7" w:rsidTr="00994E91">
        <w:trPr>
          <w:trHeight w:val="255"/>
        </w:trPr>
        <w:tc>
          <w:tcPr>
            <w:tcW w:w="5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sz w:val="24"/>
                <w:szCs w:val="24"/>
                <w:lang w:eastAsia="hr-HR"/>
              </w:rPr>
            </w:pPr>
          </w:p>
        </w:tc>
        <w:tc>
          <w:tcPr>
            <w:tcW w:w="1297"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i/>
                <w:iCs/>
                <w:sz w:val="24"/>
                <w:szCs w:val="24"/>
                <w:lang w:eastAsia="hr-HR"/>
              </w:rPr>
            </w:pPr>
          </w:p>
        </w:tc>
        <w:tc>
          <w:tcPr>
            <w:tcW w:w="1251"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39-40 mjeseci</w:t>
            </w:r>
          </w:p>
        </w:tc>
        <w:tc>
          <w:tcPr>
            <w:tcW w:w="626"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9</w:t>
            </w:r>
          </w:p>
        </w:tc>
        <w:tc>
          <w:tcPr>
            <w:tcW w:w="726"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c>
          <w:tcPr>
            <w:tcW w:w="6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r>
      <w:tr w:rsidR="00994E91" w:rsidRPr="000230E7" w:rsidTr="00994E91">
        <w:trPr>
          <w:trHeight w:val="255"/>
        </w:trPr>
        <w:tc>
          <w:tcPr>
            <w:tcW w:w="500" w:type="pct"/>
            <w:vMerge/>
            <w:tcBorders>
              <w:top w:val="nil"/>
              <w:left w:val="single" w:sz="4" w:space="0" w:color="auto"/>
              <w:bottom w:val="nil"/>
              <w:right w:val="single" w:sz="4" w:space="0" w:color="auto"/>
            </w:tcBorders>
            <w:vAlign w:val="center"/>
            <w:hideMark/>
          </w:tcPr>
          <w:p w:rsidR="00A577D4" w:rsidRPr="000230E7" w:rsidRDefault="00A577D4" w:rsidP="00994E91">
            <w:pPr>
              <w:spacing w:before="120" w:after="0" w:line="240" w:lineRule="auto"/>
              <w:rPr>
                <w:rFonts w:ascii="Times New Roman" w:eastAsia="Times New Roman" w:hAnsi="Times New Roman" w:cs="Times New Roman"/>
                <w:b/>
                <w:bCs/>
                <w:sz w:val="24"/>
                <w:szCs w:val="24"/>
                <w:lang w:eastAsia="hr-HR"/>
              </w:rPr>
            </w:pPr>
          </w:p>
        </w:tc>
        <w:tc>
          <w:tcPr>
            <w:tcW w:w="1297" w:type="pct"/>
            <w:vMerge/>
            <w:tcBorders>
              <w:top w:val="nil"/>
              <w:left w:val="single" w:sz="4" w:space="0" w:color="auto"/>
              <w:bottom w:val="nil"/>
              <w:right w:val="single" w:sz="4" w:space="0" w:color="auto"/>
            </w:tcBorders>
            <w:vAlign w:val="center"/>
            <w:hideMark/>
          </w:tcPr>
          <w:p w:rsidR="00A577D4" w:rsidRPr="000230E7" w:rsidRDefault="00A577D4" w:rsidP="00994E91">
            <w:pPr>
              <w:spacing w:before="120" w:after="0" w:line="240" w:lineRule="auto"/>
              <w:rPr>
                <w:rFonts w:ascii="Times New Roman" w:eastAsia="Times New Roman" w:hAnsi="Times New Roman" w:cs="Times New Roman"/>
                <w:b/>
                <w:bCs/>
                <w:i/>
                <w:iCs/>
                <w:sz w:val="24"/>
                <w:szCs w:val="24"/>
                <w:lang w:eastAsia="hr-HR"/>
              </w:rPr>
            </w:pPr>
          </w:p>
        </w:tc>
        <w:tc>
          <w:tcPr>
            <w:tcW w:w="1251" w:type="pct"/>
            <w:tcBorders>
              <w:top w:val="nil"/>
              <w:left w:val="nil"/>
              <w:bottom w:val="single" w:sz="4" w:space="0" w:color="auto"/>
              <w:right w:val="single" w:sz="4" w:space="0" w:color="auto"/>
            </w:tcBorders>
            <w:shd w:val="clear" w:color="auto" w:fill="auto"/>
            <w:noWrap/>
            <w:vAlign w:val="bottom"/>
            <w:hideMark/>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41-42 mjeseci</w:t>
            </w:r>
          </w:p>
        </w:tc>
        <w:tc>
          <w:tcPr>
            <w:tcW w:w="626" w:type="pct"/>
            <w:tcBorders>
              <w:top w:val="nil"/>
              <w:left w:val="nil"/>
              <w:bottom w:val="single" w:sz="4" w:space="0" w:color="auto"/>
              <w:right w:val="single" w:sz="4" w:space="0" w:color="auto"/>
            </w:tcBorders>
            <w:shd w:val="clear" w:color="auto" w:fill="auto"/>
            <w:noWrap/>
            <w:vAlign w:val="bottom"/>
            <w:hideMark/>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10</w:t>
            </w:r>
          </w:p>
        </w:tc>
        <w:tc>
          <w:tcPr>
            <w:tcW w:w="726" w:type="pct"/>
            <w:vMerge/>
            <w:tcBorders>
              <w:top w:val="nil"/>
              <w:left w:val="single" w:sz="4" w:space="0" w:color="auto"/>
              <w:bottom w:val="nil"/>
              <w:right w:val="single" w:sz="4" w:space="0" w:color="auto"/>
            </w:tcBorders>
            <w:vAlign w:val="center"/>
            <w:hideMark/>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c>
          <w:tcPr>
            <w:tcW w:w="600" w:type="pct"/>
            <w:vMerge/>
            <w:tcBorders>
              <w:top w:val="nil"/>
              <w:left w:val="single" w:sz="4" w:space="0" w:color="auto"/>
              <w:bottom w:val="nil"/>
              <w:right w:val="single" w:sz="4" w:space="0" w:color="auto"/>
            </w:tcBorders>
            <w:vAlign w:val="center"/>
            <w:hideMark/>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r>
      <w:tr w:rsidR="00994E91" w:rsidRPr="000230E7" w:rsidTr="00994E91">
        <w:trPr>
          <w:trHeight w:val="255"/>
        </w:trPr>
        <w:tc>
          <w:tcPr>
            <w:tcW w:w="5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sz w:val="24"/>
                <w:szCs w:val="24"/>
                <w:lang w:eastAsia="hr-HR"/>
              </w:rPr>
            </w:pPr>
          </w:p>
        </w:tc>
        <w:tc>
          <w:tcPr>
            <w:tcW w:w="1297"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i/>
                <w:iCs/>
                <w:sz w:val="24"/>
                <w:szCs w:val="24"/>
                <w:lang w:eastAsia="hr-HR"/>
              </w:rPr>
            </w:pPr>
          </w:p>
        </w:tc>
        <w:tc>
          <w:tcPr>
            <w:tcW w:w="1251"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43-44 mjeseci</w:t>
            </w:r>
          </w:p>
        </w:tc>
        <w:tc>
          <w:tcPr>
            <w:tcW w:w="626"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11</w:t>
            </w:r>
          </w:p>
        </w:tc>
        <w:tc>
          <w:tcPr>
            <w:tcW w:w="726"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c>
          <w:tcPr>
            <w:tcW w:w="6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r>
      <w:tr w:rsidR="00994E91" w:rsidRPr="000230E7" w:rsidTr="00994E91">
        <w:trPr>
          <w:trHeight w:val="255"/>
        </w:trPr>
        <w:tc>
          <w:tcPr>
            <w:tcW w:w="5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sz w:val="24"/>
                <w:szCs w:val="24"/>
                <w:lang w:eastAsia="hr-HR"/>
              </w:rPr>
            </w:pPr>
          </w:p>
        </w:tc>
        <w:tc>
          <w:tcPr>
            <w:tcW w:w="1297"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i/>
                <w:iCs/>
                <w:sz w:val="24"/>
                <w:szCs w:val="24"/>
                <w:lang w:eastAsia="hr-HR"/>
              </w:rPr>
            </w:pPr>
          </w:p>
        </w:tc>
        <w:tc>
          <w:tcPr>
            <w:tcW w:w="1251"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45-46 mjeseci</w:t>
            </w:r>
          </w:p>
        </w:tc>
        <w:tc>
          <w:tcPr>
            <w:tcW w:w="626"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12</w:t>
            </w:r>
          </w:p>
        </w:tc>
        <w:tc>
          <w:tcPr>
            <w:tcW w:w="726"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c>
          <w:tcPr>
            <w:tcW w:w="6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r>
      <w:tr w:rsidR="00994E91" w:rsidRPr="000230E7" w:rsidTr="00994E91">
        <w:trPr>
          <w:trHeight w:val="255"/>
        </w:trPr>
        <w:tc>
          <w:tcPr>
            <w:tcW w:w="5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sz w:val="24"/>
                <w:szCs w:val="24"/>
                <w:lang w:eastAsia="hr-HR"/>
              </w:rPr>
            </w:pPr>
          </w:p>
        </w:tc>
        <w:tc>
          <w:tcPr>
            <w:tcW w:w="1297"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i/>
                <w:iCs/>
                <w:sz w:val="24"/>
                <w:szCs w:val="24"/>
                <w:lang w:eastAsia="hr-HR"/>
              </w:rPr>
            </w:pPr>
          </w:p>
        </w:tc>
        <w:tc>
          <w:tcPr>
            <w:tcW w:w="1251"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47-48 mjeseci</w:t>
            </w:r>
          </w:p>
        </w:tc>
        <w:tc>
          <w:tcPr>
            <w:tcW w:w="626"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13</w:t>
            </w:r>
          </w:p>
        </w:tc>
        <w:tc>
          <w:tcPr>
            <w:tcW w:w="726"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c>
          <w:tcPr>
            <w:tcW w:w="6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r>
      <w:tr w:rsidR="00994E91" w:rsidRPr="000230E7" w:rsidTr="00994E91">
        <w:trPr>
          <w:trHeight w:val="255"/>
        </w:trPr>
        <w:tc>
          <w:tcPr>
            <w:tcW w:w="5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sz w:val="24"/>
                <w:szCs w:val="24"/>
                <w:lang w:eastAsia="hr-HR"/>
              </w:rPr>
            </w:pPr>
          </w:p>
        </w:tc>
        <w:tc>
          <w:tcPr>
            <w:tcW w:w="1297"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b/>
                <w:bCs/>
                <w:i/>
                <w:iCs/>
                <w:sz w:val="24"/>
                <w:szCs w:val="24"/>
                <w:lang w:eastAsia="hr-HR"/>
              </w:rPr>
            </w:pPr>
          </w:p>
        </w:tc>
        <w:tc>
          <w:tcPr>
            <w:tcW w:w="1251"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više od 48 mjeseci</w:t>
            </w:r>
          </w:p>
        </w:tc>
        <w:tc>
          <w:tcPr>
            <w:tcW w:w="626" w:type="pct"/>
            <w:tcBorders>
              <w:top w:val="nil"/>
              <w:left w:val="nil"/>
              <w:bottom w:val="single" w:sz="4" w:space="0" w:color="auto"/>
              <w:right w:val="single" w:sz="4" w:space="0" w:color="auto"/>
            </w:tcBorders>
            <w:shd w:val="clear" w:color="auto" w:fill="auto"/>
            <w:noWrap/>
            <w:vAlign w:val="bottom"/>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15</w:t>
            </w:r>
          </w:p>
        </w:tc>
        <w:tc>
          <w:tcPr>
            <w:tcW w:w="726"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c>
          <w:tcPr>
            <w:tcW w:w="600" w:type="pct"/>
            <w:vMerge/>
            <w:tcBorders>
              <w:top w:val="nil"/>
              <w:left w:val="single" w:sz="4" w:space="0" w:color="auto"/>
              <w:bottom w:val="nil"/>
              <w:right w:val="single" w:sz="4" w:space="0" w:color="auto"/>
            </w:tcBorders>
            <w:vAlign w:val="center"/>
          </w:tcPr>
          <w:p w:rsidR="00A577D4" w:rsidRPr="000230E7" w:rsidRDefault="00A577D4" w:rsidP="00994E91">
            <w:pPr>
              <w:spacing w:before="120" w:after="0" w:line="240" w:lineRule="auto"/>
              <w:rPr>
                <w:rFonts w:ascii="Times New Roman" w:eastAsia="Times New Roman" w:hAnsi="Times New Roman" w:cs="Times New Roman"/>
                <w:sz w:val="24"/>
                <w:szCs w:val="24"/>
                <w:lang w:eastAsia="hr-HR"/>
              </w:rPr>
            </w:pPr>
          </w:p>
        </w:tc>
      </w:tr>
      <w:tr w:rsidR="00A577D4" w:rsidRPr="000230E7" w:rsidTr="00994E91">
        <w:trPr>
          <w:trHeight w:val="255"/>
        </w:trPr>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77D4" w:rsidRPr="000230E7" w:rsidRDefault="00A577D4" w:rsidP="00994E91">
            <w:pPr>
              <w:spacing w:before="120" w:after="0" w:line="240" w:lineRule="auto"/>
              <w:jc w:val="center"/>
              <w:rPr>
                <w:rFonts w:ascii="Times New Roman" w:eastAsia="Times New Roman" w:hAnsi="Times New Roman" w:cs="Times New Roman"/>
                <w:b/>
                <w:bCs/>
                <w:sz w:val="24"/>
                <w:szCs w:val="24"/>
                <w:lang w:eastAsia="hr-HR"/>
              </w:rPr>
            </w:pPr>
            <w:r w:rsidRPr="000230E7">
              <w:rPr>
                <w:rFonts w:ascii="Times New Roman" w:eastAsia="Times New Roman" w:hAnsi="Times New Roman" w:cs="Times New Roman"/>
                <w:b/>
                <w:bCs/>
                <w:sz w:val="24"/>
                <w:szCs w:val="24"/>
                <w:lang w:eastAsia="hr-HR"/>
              </w:rPr>
              <w:t>2.</w:t>
            </w:r>
          </w:p>
        </w:tc>
        <w:tc>
          <w:tcPr>
            <w:tcW w:w="3174" w:type="pct"/>
            <w:gridSpan w:val="3"/>
            <w:tcBorders>
              <w:top w:val="single" w:sz="4" w:space="0" w:color="auto"/>
              <w:left w:val="nil"/>
              <w:bottom w:val="single" w:sz="4" w:space="0" w:color="auto"/>
              <w:right w:val="single" w:sz="4" w:space="0" w:color="000000"/>
            </w:tcBorders>
            <w:shd w:val="clear" w:color="auto" w:fill="auto"/>
            <w:noWrap/>
            <w:vAlign w:val="bottom"/>
            <w:hideMark/>
          </w:tcPr>
          <w:p w:rsidR="00A577D4" w:rsidRPr="000230E7" w:rsidRDefault="00A577D4" w:rsidP="00994E91">
            <w:pPr>
              <w:spacing w:before="120" w:after="0" w:line="240" w:lineRule="auto"/>
              <w:rPr>
                <w:rFonts w:ascii="Times New Roman" w:eastAsia="Times New Roman" w:hAnsi="Times New Roman" w:cs="Times New Roman"/>
                <w:b/>
                <w:bCs/>
                <w:i/>
                <w:iCs/>
                <w:sz w:val="24"/>
                <w:szCs w:val="24"/>
                <w:lang w:eastAsia="hr-HR"/>
              </w:rPr>
            </w:pPr>
            <w:r w:rsidRPr="000230E7">
              <w:rPr>
                <w:rFonts w:ascii="Times New Roman" w:eastAsia="Times New Roman" w:hAnsi="Times New Roman" w:cs="Times New Roman"/>
                <w:b/>
                <w:bCs/>
                <w:i/>
                <w:iCs/>
                <w:sz w:val="24"/>
                <w:szCs w:val="24"/>
                <w:lang w:eastAsia="hr-HR"/>
              </w:rPr>
              <w:t>Cijena ponude</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85</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85%</w:t>
            </w:r>
          </w:p>
        </w:tc>
      </w:tr>
      <w:tr w:rsidR="00A577D4" w:rsidRPr="000230E7" w:rsidTr="00994E91">
        <w:trPr>
          <w:trHeight w:val="255"/>
        </w:trPr>
        <w:tc>
          <w:tcPr>
            <w:tcW w:w="3674"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77D4" w:rsidRPr="000230E7" w:rsidRDefault="00A577D4" w:rsidP="00994E91">
            <w:pPr>
              <w:spacing w:before="120" w:after="0" w:line="240" w:lineRule="auto"/>
              <w:jc w:val="right"/>
              <w:rPr>
                <w:rFonts w:ascii="Times New Roman" w:eastAsia="Times New Roman" w:hAnsi="Times New Roman" w:cs="Times New Roman"/>
                <w:b/>
                <w:bCs/>
                <w:sz w:val="24"/>
                <w:szCs w:val="24"/>
                <w:lang w:eastAsia="hr-HR"/>
              </w:rPr>
            </w:pPr>
            <w:r w:rsidRPr="000230E7">
              <w:rPr>
                <w:rFonts w:ascii="Times New Roman" w:eastAsia="Times New Roman" w:hAnsi="Times New Roman" w:cs="Times New Roman"/>
                <w:b/>
                <w:bCs/>
                <w:sz w:val="24"/>
                <w:szCs w:val="24"/>
                <w:lang w:eastAsia="hr-HR"/>
              </w:rPr>
              <w:t>UKUPNO</w:t>
            </w:r>
          </w:p>
        </w:tc>
        <w:tc>
          <w:tcPr>
            <w:tcW w:w="726" w:type="pct"/>
            <w:tcBorders>
              <w:top w:val="nil"/>
              <w:left w:val="nil"/>
              <w:bottom w:val="single" w:sz="4" w:space="0" w:color="auto"/>
              <w:right w:val="single" w:sz="4" w:space="0" w:color="auto"/>
            </w:tcBorders>
            <w:shd w:val="clear" w:color="auto" w:fill="auto"/>
            <w:noWrap/>
            <w:vAlign w:val="bottom"/>
            <w:hideMark/>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100</w:t>
            </w:r>
          </w:p>
        </w:tc>
        <w:tc>
          <w:tcPr>
            <w:tcW w:w="600" w:type="pct"/>
            <w:tcBorders>
              <w:top w:val="nil"/>
              <w:left w:val="nil"/>
              <w:bottom w:val="single" w:sz="4" w:space="0" w:color="auto"/>
              <w:right w:val="single" w:sz="4" w:space="0" w:color="auto"/>
            </w:tcBorders>
            <w:shd w:val="clear" w:color="auto" w:fill="auto"/>
            <w:noWrap/>
            <w:vAlign w:val="bottom"/>
            <w:hideMark/>
          </w:tcPr>
          <w:p w:rsidR="00A577D4" w:rsidRPr="000230E7" w:rsidRDefault="00A577D4" w:rsidP="00994E91">
            <w:pPr>
              <w:spacing w:before="120" w:after="0" w:line="240" w:lineRule="auto"/>
              <w:jc w:val="center"/>
              <w:rPr>
                <w:rFonts w:ascii="Times New Roman" w:eastAsia="Times New Roman" w:hAnsi="Times New Roman" w:cs="Times New Roman"/>
                <w:sz w:val="24"/>
                <w:szCs w:val="24"/>
                <w:lang w:eastAsia="hr-HR"/>
              </w:rPr>
            </w:pPr>
            <w:r w:rsidRPr="000230E7">
              <w:rPr>
                <w:rFonts w:ascii="Times New Roman" w:eastAsia="Times New Roman" w:hAnsi="Times New Roman" w:cs="Times New Roman"/>
                <w:sz w:val="24"/>
                <w:szCs w:val="24"/>
                <w:lang w:eastAsia="hr-HR"/>
              </w:rPr>
              <w:t>100%</w:t>
            </w:r>
          </w:p>
        </w:tc>
      </w:tr>
    </w:tbl>
    <w:p w:rsidR="00150D36" w:rsidRPr="000230E7" w:rsidRDefault="00150D36" w:rsidP="00994E91">
      <w:pPr>
        <w:pStyle w:val="normalweb-000013"/>
        <w:spacing w:before="120" w:beforeAutospacing="0" w:after="0"/>
        <w:rPr>
          <w:rStyle w:val="defaultparagraphfont-000004"/>
        </w:rPr>
      </w:pPr>
      <w:r w:rsidRPr="000230E7">
        <w:rPr>
          <w:rStyle w:val="defaultparagraphfont-000004"/>
        </w:rPr>
        <w:t>Način nuđenja roka definiran je točkom 7.13.3. ove Dokumentacije o nabavi.</w:t>
      </w:r>
    </w:p>
    <w:p w:rsidR="00617247" w:rsidRPr="000230E7" w:rsidRDefault="000E3B2B" w:rsidP="00994E91">
      <w:pPr>
        <w:pStyle w:val="normalweb-000013"/>
        <w:numPr>
          <w:ilvl w:val="1"/>
          <w:numId w:val="1"/>
        </w:numPr>
        <w:spacing w:before="120" w:beforeAutospacing="0" w:after="0"/>
        <w:ind w:left="567" w:hanging="567"/>
        <w:outlineLvl w:val="1"/>
        <w:rPr>
          <w:rStyle w:val="defaultparagraphfont-000004"/>
          <w:b/>
        </w:rPr>
      </w:pPr>
      <w:bookmarkStart w:id="91" w:name="_Toc487391615"/>
      <w:r w:rsidRPr="000230E7">
        <w:rPr>
          <w:rStyle w:val="defaultparagraphfont-000004"/>
          <w:b/>
        </w:rPr>
        <w:t>Jezik i pismo na kojem se izrađuje ponuda</w:t>
      </w:r>
      <w:bookmarkEnd w:id="91"/>
      <w:r w:rsidRPr="000230E7">
        <w:rPr>
          <w:rStyle w:val="defaultparagraphfont-000004"/>
          <w:b/>
        </w:rPr>
        <w:t xml:space="preserve"> </w:t>
      </w:r>
    </w:p>
    <w:p w:rsidR="00994E91" w:rsidRPr="000230E7" w:rsidRDefault="00994E91" w:rsidP="00994E91">
      <w:pPr>
        <w:pStyle w:val="normalweb-000013"/>
        <w:spacing w:before="120" w:beforeAutospacing="0" w:after="0"/>
      </w:pPr>
      <w:r w:rsidRPr="000230E7">
        <w:t>Ponuda se zajedno s pripadajućom dokumentacijom izrađuje na hrvatskom jeziku i latiničnom pismu.</w:t>
      </w:r>
    </w:p>
    <w:p w:rsidR="00994E91" w:rsidRPr="000230E7" w:rsidRDefault="00994E91" w:rsidP="00994E91">
      <w:pPr>
        <w:pStyle w:val="normalweb-000013"/>
        <w:spacing w:before="120" w:beforeAutospacing="0" w:after="0"/>
      </w:pPr>
      <w:r w:rsidRPr="000230E7">
        <w:t>Priloženi dokazi/dokumentacija može biti i na nekom drugom jeziku, ali se u tom slučaju obavezno prilaže ovjereni prijevod na hrvatski jezik (prijevod i ovjera ovlaštenog sudskog tumača za jezik s kojeg je prijevod izvršen, uz dostavu izvornika).</w:t>
      </w:r>
    </w:p>
    <w:p w:rsidR="000E3B2B" w:rsidRPr="000230E7" w:rsidRDefault="00994E91" w:rsidP="00994E91">
      <w:pPr>
        <w:pStyle w:val="normalweb-000013"/>
        <w:spacing w:before="120" w:beforeAutospacing="0" w:after="0"/>
      </w:pPr>
      <w:r w:rsidRPr="000230E7">
        <w:t>Prijevod dokumenata izvršen po ovlaštenom sudskom tumaču mora sadržavati i Potvrdu ovlaštenog sudskog tumača kojom se potvrđuje da prijevod potpuno odgovara izvorniku sastavljenom na stranom jeziku, temeljem članka 19. Pravilnika o stalnim sudskim tumačima (Narodne novine, broj 88/08 i 119/08)</w:t>
      </w:r>
    </w:p>
    <w:p w:rsidR="00617247" w:rsidRPr="000230E7" w:rsidRDefault="000E3B2B" w:rsidP="00994E91">
      <w:pPr>
        <w:pStyle w:val="normalweb-000013"/>
        <w:numPr>
          <w:ilvl w:val="1"/>
          <w:numId w:val="1"/>
        </w:numPr>
        <w:spacing w:before="120" w:beforeAutospacing="0" w:after="0"/>
        <w:ind w:left="567" w:hanging="567"/>
        <w:outlineLvl w:val="1"/>
        <w:rPr>
          <w:rStyle w:val="defaultparagraphfont-000004"/>
          <w:b/>
        </w:rPr>
      </w:pPr>
      <w:bookmarkStart w:id="92" w:name="_Toc487391616"/>
      <w:r w:rsidRPr="000230E7">
        <w:rPr>
          <w:rStyle w:val="defaultparagraphfont-000004"/>
          <w:b/>
        </w:rPr>
        <w:t>Rok valjanosti ponude</w:t>
      </w:r>
      <w:bookmarkEnd w:id="92"/>
      <w:r w:rsidR="00617247" w:rsidRPr="000230E7">
        <w:rPr>
          <w:rStyle w:val="defaultparagraphfont-000004"/>
          <w:b/>
        </w:rPr>
        <w:t xml:space="preserve"> </w:t>
      </w:r>
    </w:p>
    <w:p w:rsidR="00994E91" w:rsidRPr="000230E7" w:rsidRDefault="00994E91" w:rsidP="00994E91">
      <w:pPr>
        <w:pStyle w:val="normalweb-000013"/>
        <w:spacing w:before="120" w:beforeAutospacing="0" w:after="0"/>
      </w:pPr>
      <w:r w:rsidRPr="000230E7">
        <w:t>Rok valjanosti ponude je najmanje 90 (devedeset) dana od isteka roka za dostavu ponuda.</w:t>
      </w:r>
    </w:p>
    <w:p w:rsidR="000E3B2B" w:rsidRPr="000230E7" w:rsidRDefault="00994E91" w:rsidP="00994E91">
      <w:pPr>
        <w:pStyle w:val="normalweb-000013"/>
        <w:spacing w:before="120" w:beforeAutospacing="0" w:after="0"/>
      </w:pPr>
      <w:r w:rsidRPr="000230E7">
        <w:t>Ponuda obvezuje ponuditelja do isteka roka valjanosti ponude, a na zahtjev Naručitelja Ponuditelj može produžiti rok valjanosti svoje ponude.</w:t>
      </w:r>
    </w:p>
    <w:p w:rsidR="00617247" w:rsidRPr="000230E7" w:rsidRDefault="00AE2C59" w:rsidP="00994E91">
      <w:pPr>
        <w:pStyle w:val="normalweb-000013"/>
        <w:numPr>
          <w:ilvl w:val="1"/>
          <w:numId w:val="1"/>
        </w:numPr>
        <w:spacing w:before="120" w:beforeAutospacing="0" w:after="0"/>
        <w:ind w:left="567" w:hanging="567"/>
        <w:outlineLvl w:val="1"/>
        <w:rPr>
          <w:rStyle w:val="defaultparagraphfont-000004"/>
          <w:b/>
        </w:rPr>
      </w:pPr>
      <w:bookmarkStart w:id="93" w:name="_Toc487391617"/>
      <w:r w:rsidRPr="000230E7">
        <w:rPr>
          <w:rStyle w:val="defaultparagraphfont-000004"/>
          <w:b/>
        </w:rPr>
        <w:t>Nepotpisana ponuda obvezuje ponuditelja</w:t>
      </w:r>
      <w:bookmarkEnd w:id="93"/>
      <w:r w:rsidR="00617247" w:rsidRPr="000230E7">
        <w:rPr>
          <w:rStyle w:val="defaultparagraphfont-000004"/>
          <w:b/>
        </w:rPr>
        <w:t xml:space="preserve"> </w:t>
      </w:r>
    </w:p>
    <w:p w:rsidR="00AE2C59" w:rsidRPr="000230E7" w:rsidRDefault="00AE2C59" w:rsidP="00994E91">
      <w:pPr>
        <w:pStyle w:val="normalweb-000013"/>
        <w:spacing w:before="120" w:beforeAutospacing="0" w:after="0"/>
        <w:rPr>
          <w:rStyle w:val="defaultparagraphfont-000004"/>
        </w:rPr>
      </w:pPr>
      <w:r w:rsidRPr="000230E7">
        <w:rPr>
          <w:rStyle w:val="defaultparagraphfont-000004"/>
        </w:rPr>
        <w:lastRenderedPageBreak/>
        <w:t xml:space="preserve">Ponuda dostavljena elektroničkim sredstvima komunikacije putem </w:t>
      </w:r>
      <w:proofErr w:type="spellStart"/>
      <w:r w:rsidRPr="000230E7">
        <w:rPr>
          <w:rStyle w:val="defaultparagraphfont-000004"/>
        </w:rPr>
        <w:t>EOJN</w:t>
      </w:r>
      <w:proofErr w:type="spellEnd"/>
      <w:r w:rsidRPr="000230E7">
        <w:rPr>
          <w:rStyle w:val="defaultparagraphfont-000004"/>
        </w:rPr>
        <w:t xml:space="preserve"> RH obvezuje ponuditelja u roku valjanosti ponude neovisno o tome je li potpisana ili nije. </w:t>
      </w:r>
    </w:p>
    <w:p w:rsidR="000E3B2B" w:rsidRPr="000230E7" w:rsidRDefault="00AE2C59" w:rsidP="00994E91">
      <w:pPr>
        <w:pStyle w:val="normalweb-000013"/>
        <w:spacing w:before="120" w:beforeAutospacing="0" w:after="0"/>
      </w:pPr>
      <w:r w:rsidRPr="000230E7">
        <w:rPr>
          <w:rStyle w:val="defaultparagraphfont-000004"/>
        </w:rPr>
        <w:t>Naručitelj ne smije odbiti ponudu samo zbog toga što ista nije potpisana.</w:t>
      </w:r>
    </w:p>
    <w:p w:rsidR="00AE2C59" w:rsidRPr="000230E7" w:rsidRDefault="00AE2C59" w:rsidP="00994E91">
      <w:pPr>
        <w:pStyle w:val="normalweb-000013"/>
        <w:spacing w:before="120" w:beforeAutospacing="0" w:after="0"/>
        <w:rPr>
          <w:rStyle w:val="defaultparagraphfont-000004"/>
        </w:rPr>
        <w:sectPr w:rsidR="00AE2C59" w:rsidRPr="000230E7">
          <w:pgSz w:w="11906" w:h="16838"/>
          <w:pgMar w:top="1417" w:right="1417" w:bottom="1417" w:left="1417" w:header="708" w:footer="708" w:gutter="0"/>
          <w:cols w:space="708"/>
          <w:docGrid w:linePitch="360"/>
        </w:sectPr>
      </w:pPr>
    </w:p>
    <w:p w:rsidR="00617247" w:rsidRPr="000230E7" w:rsidRDefault="00AE2C59" w:rsidP="00994E91">
      <w:pPr>
        <w:pStyle w:val="normalweb-000013"/>
        <w:numPr>
          <w:ilvl w:val="0"/>
          <w:numId w:val="1"/>
        </w:numPr>
        <w:shd w:val="clear" w:color="auto" w:fill="DEEAF6" w:themeFill="accent5" w:themeFillTint="33"/>
        <w:spacing w:before="120" w:beforeAutospacing="0" w:after="0"/>
        <w:ind w:left="357" w:hanging="357"/>
        <w:jc w:val="center"/>
        <w:outlineLvl w:val="0"/>
        <w:rPr>
          <w:rStyle w:val="defaultparagraphfont-000004"/>
          <w:b/>
        </w:rPr>
      </w:pPr>
      <w:bookmarkStart w:id="94" w:name="_Toc487391618"/>
      <w:r w:rsidRPr="000230E7">
        <w:rPr>
          <w:rStyle w:val="defaultparagraphfont-000004"/>
          <w:b/>
        </w:rPr>
        <w:lastRenderedPageBreak/>
        <w:t>OSTALE ODREDBE:</w:t>
      </w:r>
      <w:bookmarkEnd w:id="94"/>
      <w:r w:rsidRPr="000230E7">
        <w:rPr>
          <w:rStyle w:val="defaultparagraphfont-000004"/>
          <w:b/>
        </w:rPr>
        <w:t xml:space="preserve"> </w:t>
      </w:r>
    </w:p>
    <w:p w:rsidR="00AE2C59" w:rsidRPr="000230E7" w:rsidRDefault="00AE2C59" w:rsidP="00994E91">
      <w:pPr>
        <w:pStyle w:val="normalweb-000013"/>
        <w:numPr>
          <w:ilvl w:val="1"/>
          <w:numId w:val="1"/>
        </w:numPr>
        <w:spacing w:before="120" w:beforeAutospacing="0" w:after="0"/>
        <w:ind w:left="567" w:hanging="567"/>
        <w:outlineLvl w:val="1"/>
        <w:rPr>
          <w:rStyle w:val="defaultparagraphfont-000004"/>
          <w:b/>
        </w:rPr>
      </w:pPr>
      <w:bookmarkStart w:id="95" w:name="_Toc487391619"/>
      <w:r w:rsidRPr="000230E7">
        <w:rPr>
          <w:rStyle w:val="defaultparagraphfont-000004"/>
          <w:b/>
        </w:rPr>
        <w:t>Termini obilaska lokacije ili neposrednog pr</w:t>
      </w:r>
      <w:r w:rsidR="00617247" w:rsidRPr="000230E7">
        <w:rPr>
          <w:rStyle w:val="defaultparagraphfont-000004"/>
          <w:b/>
        </w:rPr>
        <w:t>egleda dokumenata koji potkrepljuju dokumentaciju o nabavi, ako je potrebno</w:t>
      </w:r>
      <w:bookmarkEnd w:id="95"/>
      <w:r w:rsidR="00617247" w:rsidRPr="000230E7">
        <w:rPr>
          <w:rStyle w:val="defaultparagraphfont-000004"/>
          <w:b/>
        </w:rPr>
        <w:t xml:space="preserve"> </w:t>
      </w:r>
    </w:p>
    <w:p w:rsidR="00AE2C59" w:rsidRPr="000230E7" w:rsidRDefault="00F70AAB" w:rsidP="00994E91">
      <w:pPr>
        <w:pStyle w:val="normalweb-000013"/>
        <w:spacing w:before="120" w:beforeAutospacing="0" w:after="0"/>
        <w:rPr>
          <w:rStyle w:val="defaultparagraphfont-000004"/>
        </w:rPr>
      </w:pPr>
      <w:r w:rsidRPr="000230E7">
        <w:rPr>
          <w:rStyle w:val="defaultparagraphfont-000004"/>
        </w:rPr>
        <w:t>Gospodarski subjekti mogu obići mjesto (lokaciju) koje se odnosi na predmet ovog postupka javne nabave i upoznati se s postojećim stanjem kako bi za sebe i na vlastitu odgovornost prikupili sve informacije koje su potrebne za izradu ponude i preuzimanje ugovorne obveze. Troškove obilaska snosi gospodarski subjekt.</w:t>
      </w:r>
    </w:p>
    <w:p w:rsidR="00617247" w:rsidRPr="000230E7" w:rsidRDefault="00AE2C59" w:rsidP="00994E91">
      <w:pPr>
        <w:pStyle w:val="normalweb-000013"/>
        <w:numPr>
          <w:ilvl w:val="1"/>
          <w:numId w:val="1"/>
        </w:numPr>
        <w:spacing w:before="120" w:beforeAutospacing="0" w:after="0"/>
        <w:ind w:left="567" w:hanging="567"/>
        <w:outlineLvl w:val="1"/>
        <w:rPr>
          <w:rStyle w:val="defaultparagraphfont-000004"/>
          <w:b/>
        </w:rPr>
      </w:pPr>
      <w:bookmarkStart w:id="96" w:name="_Toc487391620"/>
      <w:r w:rsidRPr="000230E7">
        <w:rPr>
          <w:rStyle w:val="defaultparagraphfont-000004"/>
          <w:b/>
        </w:rPr>
        <w:t>Odredbe koje se odnose na zajednicu gospodarskih subjekta (ponuditelja ili natjecatelja)</w:t>
      </w:r>
      <w:bookmarkEnd w:id="96"/>
      <w:r w:rsidR="00617247" w:rsidRPr="000230E7">
        <w:rPr>
          <w:rStyle w:val="defaultparagraphfont-000004"/>
          <w:b/>
        </w:rPr>
        <w:t xml:space="preserve"> </w:t>
      </w:r>
    </w:p>
    <w:p w:rsidR="00F70AAB" w:rsidRPr="000230E7" w:rsidRDefault="00F70AAB" w:rsidP="00F70AAB">
      <w:pPr>
        <w:pStyle w:val="normalweb-000013"/>
        <w:spacing w:before="120" w:beforeAutospacing="0" w:after="0"/>
        <w:rPr>
          <w:rStyle w:val="defaultparagraphfont-000004"/>
        </w:rPr>
      </w:pPr>
      <w:r w:rsidRPr="000230E7">
        <w:rPr>
          <w:rStyle w:val="defaultparagraphfont-000004"/>
        </w:rPr>
        <w:t>Zajednica gospodarskih subjekata  je udruženje fizičkih ili pravnih osoba, koja na tržištu nudi izvođenje radova ili posla, isporuku robe ili pružanje usluga.</w:t>
      </w:r>
    </w:p>
    <w:p w:rsidR="00F70AAB" w:rsidRPr="000230E7" w:rsidRDefault="00F70AAB" w:rsidP="00F70AAB">
      <w:pPr>
        <w:pStyle w:val="normalweb-000013"/>
        <w:spacing w:before="120" w:beforeAutospacing="0" w:after="0"/>
        <w:rPr>
          <w:rStyle w:val="defaultparagraphfont-000004"/>
        </w:rPr>
      </w:pPr>
      <w:r w:rsidRPr="000230E7">
        <w:rPr>
          <w:rStyle w:val="defaultparagraphfont-000004"/>
        </w:rPr>
        <w:t xml:space="preserve">Zajednica gospodarskih subjekata u svojoj ponudi prilaže </w:t>
      </w:r>
      <w:proofErr w:type="spellStart"/>
      <w:r w:rsidRPr="000230E7">
        <w:rPr>
          <w:rStyle w:val="defaultparagraphfont-000004"/>
        </w:rPr>
        <w:t>ESPD</w:t>
      </w:r>
      <w:proofErr w:type="spellEnd"/>
      <w:r w:rsidRPr="000230E7">
        <w:rPr>
          <w:rStyle w:val="defaultparagraphfont-000004"/>
        </w:rPr>
        <w:t xml:space="preserve"> obrazac za svakog od članova zajednice gospodarskih subjekata.</w:t>
      </w:r>
    </w:p>
    <w:p w:rsidR="00F70AAB" w:rsidRPr="000230E7" w:rsidRDefault="00F70AAB" w:rsidP="00F70AAB">
      <w:pPr>
        <w:pStyle w:val="normalweb-000013"/>
        <w:spacing w:before="120" w:beforeAutospacing="0" w:after="0"/>
        <w:rPr>
          <w:rStyle w:val="defaultparagraphfont-000004"/>
        </w:rPr>
      </w:pPr>
      <w:r w:rsidRPr="000230E7">
        <w:rPr>
          <w:rStyle w:val="defaultparagraphfont-000004"/>
        </w:rPr>
        <w:t>Odgovornost gospodarskih subjekata iz zajednice gospodarskih subjekata je zajednička i solidarna.</w:t>
      </w:r>
    </w:p>
    <w:p w:rsidR="00F70AAB" w:rsidRPr="000230E7" w:rsidRDefault="00F70AAB" w:rsidP="00F70AAB">
      <w:pPr>
        <w:pStyle w:val="normalweb-000013"/>
        <w:spacing w:before="120" w:beforeAutospacing="0" w:after="0"/>
        <w:rPr>
          <w:rStyle w:val="defaultparagraphfont-000004"/>
        </w:rPr>
      </w:pPr>
      <w:r w:rsidRPr="000230E7">
        <w:rPr>
          <w:rStyle w:val="defaultparagraphfont-000004"/>
        </w:rPr>
        <w:t>Ukoliko zajednica gospodarskih subjekata bude odabrana za sklapanje ugovora o javnoj nabavi, obvezna je, u roku od 8 (osam) dana od dana izvršnosti odluke o odabiru, javnom naručitelju dostaviti pravni akt-sporazum o osnivanju zajednice gospodarskih subjekata za izvršenje ugovora iz kojeg je vidljivo:</w:t>
      </w:r>
    </w:p>
    <w:p w:rsidR="00F70AAB" w:rsidRPr="000230E7" w:rsidRDefault="00F70AAB" w:rsidP="00F70AAB">
      <w:pPr>
        <w:pStyle w:val="normalweb-000013"/>
        <w:spacing w:before="120" w:beforeAutospacing="0" w:after="0"/>
        <w:ind w:left="426" w:hanging="284"/>
        <w:rPr>
          <w:rStyle w:val="defaultparagraphfont-000004"/>
        </w:rPr>
      </w:pPr>
      <w:r w:rsidRPr="000230E7">
        <w:rPr>
          <w:rStyle w:val="defaultparagraphfont-000004"/>
        </w:rPr>
        <w:t>•</w:t>
      </w:r>
      <w:r w:rsidRPr="000230E7">
        <w:rPr>
          <w:rStyle w:val="defaultparagraphfont-000004"/>
        </w:rPr>
        <w:tab/>
        <w:t>dio koji će izvršavati svaki od članova zajednice gospodarskih subjekata,</w:t>
      </w:r>
    </w:p>
    <w:p w:rsidR="00F70AAB" w:rsidRPr="000230E7" w:rsidRDefault="00F70AAB" w:rsidP="00F70AAB">
      <w:pPr>
        <w:pStyle w:val="normalweb-000013"/>
        <w:spacing w:before="120" w:beforeAutospacing="0" w:after="0"/>
        <w:ind w:left="426" w:hanging="284"/>
        <w:rPr>
          <w:rStyle w:val="defaultparagraphfont-000004"/>
        </w:rPr>
      </w:pPr>
      <w:r w:rsidRPr="000230E7">
        <w:rPr>
          <w:rStyle w:val="defaultparagraphfont-000004"/>
        </w:rPr>
        <w:t>•</w:t>
      </w:r>
      <w:r w:rsidRPr="000230E7">
        <w:rPr>
          <w:rStyle w:val="defaultparagraphfont-000004"/>
        </w:rPr>
        <w:tab/>
        <w:t xml:space="preserve">preuzimanje obveza i odgovornosti ukoliko jedan ili više članova zajednice gospodarskih subjekata ne mogu izvršiti ugovorne obveze, </w:t>
      </w:r>
    </w:p>
    <w:p w:rsidR="00F70AAB" w:rsidRPr="000230E7" w:rsidRDefault="00F70AAB" w:rsidP="00F70AAB">
      <w:pPr>
        <w:pStyle w:val="normalweb-000013"/>
        <w:spacing w:before="120" w:beforeAutospacing="0" w:after="0"/>
        <w:ind w:left="426" w:hanging="284"/>
        <w:rPr>
          <w:rStyle w:val="defaultparagraphfont-000004"/>
        </w:rPr>
      </w:pPr>
      <w:r w:rsidRPr="000230E7">
        <w:rPr>
          <w:rStyle w:val="defaultparagraphfont-000004"/>
        </w:rPr>
        <w:t>•</w:t>
      </w:r>
      <w:r w:rsidRPr="000230E7">
        <w:rPr>
          <w:rStyle w:val="defaultparagraphfont-000004"/>
        </w:rPr>
        <w:tab/>
        <w:t xml:space="preserve">navod kojim članovi zajednice gospodarskih subjekata opunomoćuju jednog člana zajednice gospodarskih subjekata za potpis ugovora </w:t>
      </w:r>
    </w:p>
    <w:p w:rsidR="00F70AAB" w:rsidRPr="000230E7" w:rsidRDefault="00F70AAB" w:rsidP="00F70AAB">
      <w:pPr>
        <w:pStyle w:val="normalweb-000013"/>
        <w:spacing w:before="120" w:beforeAutospacing="0" w:after="0"/>
        <w:ind w:left="426" w:hanging="284"/>
        <w:rPr>
          <w:rStyle w:val="defaultparagraphfont-000004"/>
        </w:rPr>
      </w:pPr>
      <w:r w:rsidRPr="000230E7">
        <w:rPr>
          <w:rStyle w:val="defaultparagraphfont-000004"/>
        </w:rPr>
        <w:t>•</w:t>
      </w:r>
      <w:r w:rsidRPr="000230E7">
        <w:rPr>
          <w:rStyle w:val="defaultparagraphfont-000004"/>
        </w:rPr>
        <w:tab/>
        <w:t>navod da je odgovornost gospodarskih subjekata iz zajednice gospodarskih subjekata zajednička i solidarna.</w:t>
      </w:r>
    </w:p>
    <w:p w:rsidR="00AE2C59" w:rsidRPr="000230E7" w:rsidRDefault="00F70AAB" w:rsidP="00F70AAB">
      <w:pPr>
        <w:pStyle w:val="normalweb-000013"/>
        <w:spacing w:before="120" w:beforeAutospacing="0" w:after="0"/>
        <w:rPr>
          <w:rStyle w:val="defaultparagraphfont-000004"/>
        </w:rPr>
      </w:pPr>
      <w:r w:rsidRPr="000230E7">
        <w:rPr>
          <w:rStyle w:val="defaultparagraphfont-000004"/>
        </w:rPr>
        <w:t xml:space="preserve">Pravni akt-sporazum mora biti potpisan od svih članova zajednice gospodarskih subjekata.  </w:t>
      </w:r>
    </w:p>
    <w:p w:rsidR="00617247" w:rsidRPr="000230E7" w:rsidRDefault="00AE2C59" w:rsidP="00994E91">
      <w:pPr>
        <w:pStyle w:val="normalweb-000013"/>
        <w:numPr>
          <w:ilvl w:val="1"/>
          <w:numId w:val="1"/>
        </w:numPr>
        <w:spacing w:before="120" w:beforeAutospacing="0" w:after="0"/>
        <w:ind w:left="567" w:hanging="567"/>
        <w:outlineLvl w:val="1"/>
        <w:rPr>
          <w:rStyle w:val="defaultparagraphfont-000004"/>
          <w:b/>
        </w:rPr>
      </w:pPr>
      <w:bookmarkStart w:id="97" w:name="_Toc487391621"/>
      <w:r w:rsidRPr="000230E7">
        <w:rPr>
          <w:rStyle w:val="defaultparagraphfont-000004"/>
          <w:b/>
        </w:rPr>
        <w:t xml:space="preserve">Odredbe koje se odnose na </w:t>
      </w:r>
      <w:proofErr w:type="spellStart"/>
      <w:r w:rsidR="00617247" w:rsidRPr="000230E7">
        <w:rPr>
          <w:rStyle w:val="defaultparagraphfont-000004"/>
          <w:b/>
        </w:rPr>
        <w:t>podugovaratelje</w:t>
      </w:r>
      <w:bookmarkEnd w:id="97"/>
      <w:proofErr w:type="spellEnd"/>
      <w:r w:rsidR="00617247" w:rsidRPr="000230E7">
        <w:rPr>
          <w:rStyle w:val="defaultparagraphfont-000004"/>
          <w:b/>
        </w:rPr>
        <w:t xml:space="preserve"> </w:t>
      </w:r>
    </w:p>
    <w:p w:rsidR="00F70AAB" w:rsidRPr="000230E7" w:rsidRDefault="00F70AAB" w:rsidP="00F70AAB">
      <w:pPr>
        <w:pStyle w:val="normalweb-000013"/>
        <w:spacing w:before="120" w:beforeAutospacing="0" w:after="0"/>
        <w:rPr>
          <w:rStyle w:val="defaultparagraphfont-000004"/>
        </w:rPr>
      </w:pPr>
      <w:bookmarkStart w:id="98" w:name="_Hlk487377353"/>
      <w:r w:rsidRPr="000230E7">
        <w:rPr>
          <w:rStyle w:val="defaultparagraphfont-000004"/>
        </w:rPr>
        <w:t xml:space="preserve">Gospodarski subjekt koji u svojoj ponudi navede </w:t>
      </w:r>
      <w:proofErr w:type="spellStart"/>
      <w:r w:rsidRPr="000230E7">
        <w:rPr>
          <w:rStyle w:val="defaultparagraphfont-000004"/>
        </w:rPr>
        <w:t>podugovaratelja</w:t>
      </w:r>
      <w:proofErr w:type="spellEnd"/>
      <w:r w:rsidRPr="000230E7">
        <w:rPr>
          <w:rStyle w:val="defaultparagraphfont-000004"/>
        </w:rPr>
        <w:t xml:space="preserve">, za istoga mora </w:t>
      </w:r>
      <w:bookmarkEnd w:id="98"/>
      <w:r w:rsidRPr="000230E7">
        <w:rPr>
          <w:rStyle w:val="defaultparagraphfont-000004"/>
        </w:rPr>
        <w:t>dokazati da ne postoje Osnove za isključenje sukladno točki 3.1.3. ove dokumentacije o nabavi</w:t>
      </w:r>
      <w:r w:rsidR="00500540" w:rsidRPr="000230E7">
        <w:rPr>
          <w:rStyle w:val="defaultparagraphfont-000004"/>
        </w:rPr>
        <w:t xml:space="preserve"> te ako je primjenjivo, Sposobnost za obavljanje profesionalne djelatnosti iz točke 4.1. ove dokumentacije o nabavi, te isto ispuniti u </w:t>
      </w:r>
      <w:proofErr w:type="spellStart"/>
      <w:r w:rsidR="00500540" w:rsidRPr="000230E7">
        <w:rPr>
          <w:rStyle w:val="defaultparagraphfont-000004"/>
        </w:rPr>
        <w:t>ESPD</w:t>
      </w:r>
      <w:proofErr w:type="spellEnd"/>
      <w:r w:rsidR="00500540" w:rsidRPr="000230E7">
        <w:rPr>
          <w:rStyle w:val="defaultparagraphfont-000004"/>
        </w:rPr>
        <w:t xml:space="preserve"> obrascu koji dostavlja za </w:t>
      </w:r>
      <w:proofErr w:type="spellStart"/>
      <w:r w:rsidR="00500540" w:rsidRPr="000230E7">
        <w:rPr>
          <w:rStyle w:val="defaultparagraphfont-000004"/>
        </w:rPr>
        <w:t>podugovaratelja</w:t>
      </w:r>
      <w:proofErr w:type="spellEnd"/>
      <w:r w:rsidRPr="000230E7">
        <w:rPr>
          <w:rStyle w:val="defaultparagraphfont-000004"/>
        </w:rPr>
        <w:t>.</w:t>
      </w:r>
    </w:p>
    <w:p w:rsidR="00F70AAB" w:rsidRPr="000230E7" w:rsidRDefault="00F70AAB" w:rsidP="00F70AAB">
      <w:pPr>
        <w:pStyle w:val="normalweb-000013"/>
        <w:spacing w:before="120" w:beforeAutospacing="0" w:after="0"/>
        <w:rPr>
          <w:rStyle w:val="defaultparagraphfont-000004"/>
        </w:rPr>
      </w:pPr>
      <w:r w:rsidRPr="000230E7">
        <w:rPr>
          <w:rStyle w:val="defaultparagraphfont-000004"/>
        </w:rPr>
        <w:t xml:space="preserve">Ako javni naručitelj utvrdi da postoji osnova za isključenje </w:t>
      </w:r>
      <w:proofErr w:type="spellStart"/>
      <w:r w:rsidRPr="000230E7">
        <w:rPr>
          <w:rStyle w:val="defaultparagraphfont-000004"/>
        </w:rPr>
        <w:t>podugovaratelja</w:t>
      </w:r>
      <w:proofErr w:type="spellEnd"/>
      <w:r w:rsidRPr="000230E7">
        <w:rPr>
          <w:rStyle w:val="defaultparagraphfont-000004"/>
        </w:rPr>
        <w:t xml:space="preserve"> iz točke 3.1.3., </w:t>
      </w:r>
      <w:r w:rsidR="00500540" w:rsidRPr="000230E7">
        <w:rPr>
          <w:rStyle w:val="defaultparagraphfont-000004"/>
        </w:rPr>
        <w:t xml:space="preserve">ili ne dokaže sposobnost sukladno točki 4.1. Dokumentacije o nabavi </w:t>
      </w:r>
      <w:r w:rsidRPr="000230E7">
        <w:rPr>
          <w:rStyle w:val="defaultparagraphfont-000004"/>
        </w:rPr>
        <w:t xml:space="preserve">obvezan je od gospodarskog subjekta zatražiti zamjenu tog </w:t>
      </w:r>
      <w:proofErr w:type="spellStart"/>
      <w:r w:rsidRPr="000230E7">
        <w:rPr>
          <w:rStyle w:val="defaultparagraphfont-000004"/>
        </w:rPr>
        <w:t>podugovaratelja</w:t>
      </w:r>
      <w:proofErr w:type="spellEnd"/>
      <w:r w:rsidRPr="000230E7">
        <w:rPr>
          <w:rStyle w:val="defaultparagraphfont-000004"/>
        </w:rPr>
        <w:t xml:space="preserve"> u primjerenom roku, ne kraćem od pet dana.</w:t>
      </w:r>
    </w:p>
    <w:p w:rsidR="00F70AAB" w:rsidRPr="000230E7" w:rsidRDefault="00F70AAB" w:rsidP="00F70AAB">
      <w:pPr>
        <w:pStyle w:val="normalweb-000013"/>
        <w:spacing w:before="120" w:after="0"/>
        <w:rPr>
          <w:rStyle w:val="defaultparagraphfont-000004"/>
        </w:rPr>
      </w:pPr>
      <w:r w:rsidRPr="000230E7">
        <w:rPr>
          <w:rStyle w:val="defaultparagraphfont-000004"/>
        </w:rPr>
        <w:t>Ugovaratelj može tijekom izvršenja ugovora o javnoj nabavi od Naručitelja zahtijevati:</w:t>
      </w:r>
    </w:p>
    <w:p w:rsidR="00F70AAB" w:rsidRPr="000230E7" w:rsidRDefault="00F70AAB" w:rsidP="00F70AAB">
      <w:pPr>
        <w:pStyle w:val="normalweb-000013"/>
        <w:spacing w:before="120" w:beforeAutospacing="0" w:after="0"/>
        <w:ind w:left="426" w:hanging="284"/>
        <w:rPr>
          <w:rStyle w:val="defaultparagraphfont-000004"/>
        </w:rPr>
      </w:pPr>
      <w:r w:rsidRPr="000230E7">
        <w:rPr>
          <w:rStyle w:val="defaultparagraphfont-000004"/>
        </w:rPr>
        <w:t xml:space="preserve">- </w:t>
      </w:r>
      <w:r w:rsidRPr="000230E7">
        <w:rPr>
          <w:rStyle w:val="defaultparagraphfont-000004"/>
        </w:rPr>
        <w:tab/>
        <w:t xml:space="preserve">promjenu </w:t>
      </w:r>
      <w:proofErr w:type="spellStart"/>
      <w:r w:rsidRPr="000230E7">
        <w:rPr>
          <w:rStyle w:val="defaultparagraphfont-000004"/>
        </w:rPr>
        <w:t>podugovaratelja</w:t>
      </w:r>
      <w:proofErr w:type="spellEnd"/>
      <w:r w:rsidRPr="000230E7">
        <w:rPr>
          <w:rStyle w:val="defaultparagraphfont-000004"/>
        </w:rPr>
        <w:t xml:space="preserve"> za onaj dio ugovora o javnoj nabavi koji je prethodno dao u podugovor,</w:t>
      </w:r>
    </w:p>
    <w:p w:rsidR="00F70AAB" w:rsidRPr="000230E7" w:rsidRDefault="00F70AAB" w:rsidP="00F70AAB">
      <w:pPr>
        <w:pStyle w:val="normalweb-000013"/>
        <w:spacing w:before="120" w:beforeAutospacing="0" w:after="0"/>
        <w:ind w:left="426" w:hanging="284"/>
        <w:rPr>
          <w:rStyle w:val="defaultparagraphfont-000004"/>
        </w:rPr>
      </w:pPr>
      <w:r w:rsidRPr="000230E7">
        <w:rPr>
          <w:rStyle w:val="defaultparagraphfont-000004"/>
        </w:rPr>
        <w:t>-</w:t>
      </w:r>
      <w:r w:rsidRPr="000230E7">
        <w:rPr>
          <w:rStyle w:val="defaultparagraphfont-000004"/>
        </w:rPr>
        <w:tab/>
        <w:t xml:space="preserve">uvođenje jednog ili više novih </w:t>
      </w:r>
      <w:proofErr w:type="spellStart"/>
      <w:r w:rsidRPr="000230E7">
        <w:rPr>
          <w:rStyle w:val="defaultparagraphfont-000004"/>
        </w:rPr>
        <w:t>podugovaratelja</w:t>
      </w:r>
      <w:proofErr w:type="spellEnd"/>
      <w:r w:rsidRPr="000230E7">
        <w:rPr>
          <w:rStyle w:val="defaultparagraphfont-000004"/>
        </w:rPr>
        <w:t xml:space="preserve"> čiji ukupni udio ne smije prijeći 30% vrijednosti ugovora o javnoj nabavi bez poreza na dodanu vrijednost, neovisno o tome je li prethodno dao dio ugovora o javnoj nabavi u podugovor ili ne,</w:t>
      </w:r>
    </w:p>
    <w:p w:rsidR="00F70AAB" w:rsidRPr="000230E7" w:rsidRDefault="00F70AAB" w:rsidP="00F70AAB">
      <w:pPr>
        <w:pStyle w:val="normalweb-000013"/>
        <w:spacing w:before="120" w:beforeAutospacing="0" w:after="0"/>
        <w:ind w:left="426" w:hanging="284"/>
        <w:rPr>
          <w:rStyle w:val="defaultparagraphfont-000004"/>
        </w:rPr>
      </w:pPr>
      <w:r w:rsidRPr="000230E7">
        <w:rPr>
          <w:rStyle w:val="defaultparagraphfont-000004"/>
        </w:rPr>
        <w:lastRenderedPageBreak/>
        <w:t>-</w:t>
      </w:r>
      <w:r w:rsidRPr="000230E7">
        <w:rPr>
          <w:rStyle w:val="defaultparagraphfont-000004"/>
        </w:rPr>
        <w:tab/>
        <w:t>preuzimanje izvršenja dijela ugovora o javnoj nabavi koji je prethodno dao u podugovor.</w:t>
      </w:r>
    </w:p>
    <w:p w:rsidR="00435518" w:rsidRPr="000230E7" w:rsidRDefault="00F70AAB" w:rsidP="00F70AAB">
      <w:pPr>
        <w:pStyle w:val="normalweb-000013"/>
        <w:spacing w:before="120" w:beforeAutospacing="0" w:after="0"/>
        <w:rPr>
          <w:rStyle w:val="defaultparagraphfont-000004"/>
        </w:rPr>
      </w:pPr>
      <w:r w:rsidRPr="000230E7">
        <w:rPr>
          <w:rStyle w:val="defaultparagraphfont-000004"/>
        </w:rPr>
        <w:t xml:space="preserve">Uz zahtjev, ugovaratelj Naručitelju dostavlja podatke i dokumente iz prvog stavka ovog poglavlja Dokumentacije o nabavi za novog </w:t>
      </w:r>
      <w:proofErr w:type="spellStart"/>
      <w:r w:rsidRPr="000230E7">
        <w:rPr>
          <w:rStyle w:val="defaultparagraphfont-000004"/>
        </w:rPr>
        <w:t>podugovaratelja</w:t>
      </w:r>
      <w:proofErr w:type="spellEnd"/>
      <w:r w:rsidRPr="000230E7">
        <w:rPr>
          <w:rStyle w:val="defaultparagraphfont-000004"/>
        </w:rPr>
        <w:t>.</w:t>
      </w:r>
    </w:p>
    <w:p w:rsidR="00435518" w:rsidRPr="000230E7" w:rsidRDefault="00AE2C59" w:rsidP="00994E91">
      <w:pPr>
        <w:pStyle w:val="normalweb-000013"/>
        <w:numPr>
          <w:ilvl w:val="1"/>
          <w:numId w:val="1"/>
        </w:numPr>
        <w:spacing w:before="120" w:beforeAutospacing="0" w:after="0"/>
        <w:ind w:left="567" w:hanging="567"/>
        <w:outlineLvl w:val="1"/>
        <w:rPr>
          <w:rStyle w:val="defaultparagraphfont-000004"/>
          <w:b/>
        </w:rPr>
      </w:pPr>
      <w:bookmarkStart w:id="99" w:name="_Toc487391622"/>
      <w:r w:rsidRPr="000230E7">
        <w:rPr>
          <w:rStyle w:val="defaultparagraphfont-000004"/>
          <w:b/>
        </w:rPr>
        <w:t xml:space="preserve">Podaci o imenovanim </w:t>
      </w:r>
      <w:proofErr w:type="spellStart"/>
      <w:r w:rsidRPr="000230E7">
        <w:rPr>
          <w:rStyle w:val="defaultparagraphfont-000004"/>
          <w:b/>
        </w:rPr>
        <w:t>podugovarateljima</w:t>
      </w:r>
      <w:bookmarkEnd w:id="99"/>
      <w:proofErr w:type="spellEnd"/>
      <w:r w:rsidRPr="000230E7">
        <w:rPr>
          <w:rStyle w:val="defaultparagraphfont-000004"/>
          <w:b/>
        </w:rPr>
        <w:t xml:space="preserve"> </w:t>
      </w:r>
    </w:p>
    <w:p w:rsidR="00617247" w:rsidRPr="000230E7" w:rsidRDefault="00500540" w:rsidP="00F70AAB">
      <w:pPr>
        <w:pStyle w:val="normalweb-000013"/>
        <w:spacing w:before="120" w:beforeAutospacing="0" w:after="0"/>
        <w:rPr>
          <w:rStyle w:val="defaultparagraphfont-000004"/>
        </w:rPr>
      </w:pPr>
      <w:r w:rsidRPr="000230E7">
        <w:rPr>
          <w:rStyle w:val="defaultparagraphfont-000004"/>
        </w:rPr>
        <w:t xml:space="preserve">Gospodarski subjekt koji u svojoj ponudi navede </w:t>
      </w:r>
      <w:proofErr w:type="spellStart"/>
      <w:r w:rsidRPr="000230E7">
        <w:rPr>
          <w:rStyle w:val="defaultparagraphfont-000004"/>
        </w:rPr>
        <w:t>podugovaratelja</w:t>
      </w:r>
      <w:proofErr w:type="spellEnd"/>
      <w:r w:rsidRPr="000230E7">
        <w:rPr>
          <w:rStyle w:val="defaultparagraphfont-000004"/>
        </w:rPr>
        <w:t xml:space="preserve">, za istoga mora naznačiti </w:t>
      </w:r>
      <w:r w:rsidR="00AE2C59" w:rsidRPr="000230E7">
        <w:rPr>
          <w:rStyle w:val="defaultparagraphfont-000004"/>
        </w:rPr>
        <w:t xml:space="preserve">naziv ili tvrtka, sjedište, </w:t>
      </w:r>
      <w:proofErr w:type="spellStart"/>
      <w:r w:rsidR="00AE2C59" w:rsidRPr="000230E7">
        <w:rPr>
          <w:rStyle w:val="defaultparagraphfont-000004"/>
        </w:rPr>
        <w:t>oib</w:t>
      </w:r>
      <w:proofErr w:type="spellEnd"/>
      <w:r w:rsidR="00AE2C59" w:rsidRPr="000230E7">
        <w:rPr>
          <w:rStyle w:val="defaultparagraphfont-000004"/>
        </w:rPr>
        <w:t xml:space="preserve"> ili nacionalni identifikacijski broj, broj računa, zakonsk</w:t>
      </w:r>
      <w:r w:rsidRPr="000230E7">
        <w:rPr>
          <w:rStyle w:val="defaultparagraphfont-000004"/>
        </w:rPr>
        <w:t>e</w:t>
      </w:r>
      <w:r w:rsidR="00AE2C59" w:rsidRPr="000230E7">
        <w:rPr>
          <w:rStyle w:val="defaultparagraphfont-000004"/>
        </w:rPr>
        <w:t xml:space="preserve"> zastupni</w:t>
      </w:r>
      <w:r w:rsidRPr="000230E7">
        <w:rPr>
          <w:rStyle w:val="defaultparagraphfont-000004"/>
        </w:rPr>
        <w:t>ke</w:t>
      </w:r>
      <w:r w:rsidR="00AE2C59" w:rsidRPr="000230E7">
        <w:rPr>
          <w:rStyle w:val="defaultparagraphfont-000004"/>
        </w:rPr>
        <w:t xml:space="preserve"> </w:t>
      </w:r>
      <w:proofErr w:type="spellStart"/>
      <w:r w:rsidR="00AE2C59" w:rsidRPr="000230E7">
        <w:rPr>
          <w:rStyle w:val="defaultparagraphfont-000004"/>
        </w:rPr>
        <w:t>podugovaratelja</w:t>
      </w:r>
      <w:proofErr w:type="spellEnd"/>
      <w:r w:rsidRPr="000230E7">
        <w:rPr>
          <w:rStyle w:val="defaultparagraphfont-000004"/>
        </w:rPr>
        <w:t xml:space="preserve"> te</w:t>
      </w:r>
      <w:r w:rsidR="00AE2C59" w:rsidRPr="000230E7">
        <w:rPr>
          <w:rStyle w:val="defaultparagraphfont-000004"/>
        </w:rPr>
        <w:t xml:space="preserve"> dijelov</w:t>
      </w:r>
      <w:r w:rsidRPr="000230E7">
        <w:rPr>
          <w:rStyle w:val="defaultparagraphfont-000004"/>
        </w:rPr>
        <w:t>e</w:t>
      </w:r>
      <w:r w:rsidR="00AE2C59" w:rsidRPr="000230E7">
        <w:rPr>
          <w:rStyle w:val="defaultparagraphfont-000004"/>
        </w:rPr>
        <w:t xml:space="preserve"> ugovora koje će oni izvršavati (predmet ili količina, v</w:t>
      </w:r>
      <w:r w:rsidR="00617247" w:rsidRPr="000230E7">
        <w:rPr>
          <w:rStyle w:val="defaultparagraphfont-000004"/>
        </w:rPr>
        <w:t xml:space="preserve">rijednost ili postotni udio) </w:t>
      </w:r>
      <w:r w:rsidRPr="000230E7">
        <w:rPr>
          <w:rStyle w:val="defaultparagraphfont-000004"/>
        </w:rPr>
        <w:t xml:space="preserve">Navedeni podaci su i </w:t>
      </w:r>
      <w:r w:rsidR="00617247" w:rsidRPr="000230E7">
        <w:rPr>
          <w:rStyle w:val="defaultparagraphfont-000004"/>
        </w:rPr>
        <w:t xml:space="preserve">obvezni sastojci ugovora o javnoj nabavi </w:t>
      </w:r>
    </w:p>
    <w:p w:rsidR="00617247" w:rsidRPr="000230E7" w:rsidRDefault="00435518" w:rsidP="00994E91">
      <w:pPr>
        <w:pStyle w:val="normalweb-000013"/>
        <w:numPr>
          <w:ilvl w:val="1"/>
          <w:numId w:val="1"/>
        </w:numPr>
        <w:spacing w:before="120" w:beforeAutospacing="0" w:after="0"/>
        <w:ind w:left="567" w:hanging="567"/>
        <w:outlineLvl w:val="1"/>
        <w:rPr>
          <w:rStyle w:val="defaultparagraphfont-000004"/>
          <w:b/>
        </w:rPr>
      </w:pPr>
      <w:bookmarkStart w:id="100" w:name="_Toc487391623"/>
      <w:r w:rsidRPr="000230E7">
        <w:rPr>
          <w:rStyle w:val="defaultparagraphfont-000004"/>
          <w:b/>
        </w:rPr>
        <w:t>Plaćanje</w:t>
      </w:r>
      <w:r w:rsidR="00AE2C59" w:rsidRPr="000230E7">
        <w:rPr>
          <w:rStyle w:val="defaultparagraphfont-000004"/>
          <w:b/>
        </w:rPr>
        <w:t xml:space="preserve"> </w:t>
      </w:r>
      <w:proofErr w:type="spellStart"/>
      <w:r w:rsidR="00AE2C59" w:rsidRPr="000230E7">
        <w:rPr>
          <w:rStyle w:val="defaultparagraphfont-000004"/>
          <w:b/>
        </w:rPr>
        <w:t>podugovarateljima</w:t>
      </w:r>
      <w:proofErr w:type="spellEnd"/>
      <w:r w:rsidR="00AE2C59" w:rsidRPr="000230E7">
        <w:rPr>
          <w:rStyle w:val="defaultparagraphfont-000004"/>
          <w:b/>
        </w:rPr>
        <w:t>,</w:t>
      </w:r>
      <w:bookmarkEnd w:id="100"/>
      <w:r w:rsidR="00AE2C59" w:rsidRPr="000230E7">
        <w:rPr>
          <w:rStyle w:val="defaultparagraphfont-000004"/>
          <w:b/>
        </w:rPr>
        <w:t xml:space="preserve"> </w:t>
      </w:r>
    </w:p>
    <w:p w:rsidR="00AE2C59" w:rsidRPr="000230E7" w:rsidRDefault="00500540" w:rsidP="00994E91">
      <w:pPr>
        <w:pStyle w:val="normalweb-000013"/>
        <w:spacing w:before="120" w:beforeAutospacing="0" w:after="0"/>
        <w:rPr>
          <w:rStyle w:val="defaultparagraphfont-000004"/>
        </w:rPr>
      </w:pPr>
      <w:r w:rsidRPr="000230E7">
        <w:rPr>
          <w:rStyle w:val="defaultparagraphfont-000004"/>
        </w:rPr>
        <w:t xml:space="preserve">Ako se dio ugovora o javnoj nabavi daje u podugovor, tada za dio ugovora koji je isti izvršio, Naručitelj neposredno plaća </w:t>
      </w:r>
      <w:proofErr w:type="spellStart"/>
      <w:r w:rsidRPr="000230E7">
        <w:rPr>
          <w:rStyle w:val="defaultparagraphfont-000004"/>
        </w:rPr>
        <w:t>podugovaratelju</w:t>
      </w:r>
      <w:proofErr w:type="spellEnd"/>
      <w:r w:rsidRPr="000230E7">
        <w:rPr>
          <w:rStyle w:val="defaultparagraphfont-000004"/>
        </w:rPr>
        <w:t xml:space="preserve"> (osim ako ugovaratelj dokaže da su obveze prema </w:t>
      </w:r>
      <w:proofErr w:type="spellStart"/>
      <w:r w:rsidRPr="000230E7">
        <w:rPr>
          <w:rStyle w:val="defaultparagraphfont-000004"/>
        </w:rPr>
        <w:t>podugovaratelju</w:t>
      </w:r>
      <w:proofErr w:type="spellEnd"/>
      <w:r w:rsidRPr="000230E7">
        <w:rPr>
          <w:rStyle w:val="defaultparagraphfont-000004"/>
        </w:rPr>
        <w:t xml:space="preserve"> za taj dio ugovora već podmirene). Ugovaratelj mora svom računu ili situaciji priložiti račune ili situacije svojih </w:t>
      </w:r>
      <w:proofErr w:type="spellStart"/>
      <w:r w:rsidRPr="000230E7">
        <w:rPr>
          <w:rStyle w:val="defaultparagraphfont-000004"/>
        </w:rPr>
        <w:t>podugovaratelja</w:t>
      </w:r>
      <w:proofErr w:type="spellEnd"/>
      <w:r w:rsidRPr="000230E7">
        <w:rPr>
          <w:rStyle w:val="defaultparagraphfont-000004"/>
        </w:rPr>
        <w:t xml:space="preserve"> koje je prethodno potvrdio.</w:t>
      </w:r>
    </w:p>
    <w:p w:rsidR="00617247" w:rsidRPr="000230E7" w:rsidRDefault="00AE2C59" w:rsidP="00994E91">
      <w:pPr>
        <w:pStyle w:val="normalweb-000013"/>
        <w:numPr>
          <w:ilvl w:val="1"/>
          <w:numId w:val="1"/>
        </w:numPr>
        <w:spacing w:before="120" w:beforeAutospacing="0" w:after="0"/>
        <w:ind w:left="567" w:hanging="567"/>
        <w:outlineLvl w:val="1"/>
        <w:rPr>
          <w:rStyle w:val="defaultparagraphfont-000004"/>
          <w:b/>
        </w:rPr>
      </w:pPr>
      <w:bookmarkStart w:id="101" w:name="_Toc487391624"/>
      <w:r w:rsidRPr="000230E7">
        <w:rPr>
          <w:rStyle w:val="defaultparagraphfont-000004"/>
          <w:b/>
        </w:rPr>
        <w:t>Vr</w:t>
      </w:r>
      <w:r w:rsidR="00435518" w:rsidRPr="000230E7">
        <w:rPr>
          <w:rStyle w:val="defaultparagraphfont-000004"/>
          <w:b/>
        </w:rPr>
        <w:t>sta, sredstvo i uvjeti jamstva</w:t>
      </w:r>
      <w:bookmarkEnd w:id="101"/>
    </w:p>
    <w:p w:rsidR="00B110F3" w:rsidRPr="000230E7" w:rsidRDefault="00B110F3" w:rsidP="00994E91">
      <w:pPr>
        <w:pStyle w:val="normalweb-000013"/>
        <w:numPr>
          <w:ilvl w:val="2"/>
          <w:numId w:val="1"/>
        </w:numPr>
        <w:spacing w:before="120" w:beforeAutospacing="0" w:after="0"/>
        <w:ind w:left="993" w:hanging="567"/>
        <w:outlineLvl w:val="1"/>
        <w:rPr>
          <w:rStyle w:val="defaultparagraphfont-000004"/>
          <w:b/>
        </w:rPr>
      </w:pPr>
      <w:bookmarkStart w:id="102" w:name="_Toc487391625"/>
      <w:r w:rsidRPr="000230E7">
        <w:rPr>
          <w:rStyle w:val="defaultparagraphfont-000004"/>
          <w:b/>
        </w:rPr>
        <w:t>Jamstvo za ozbiljnost ponude</w:t>
      </w:r>
      <w:bookmarkEnd w:id="102"/>
    </w:p>
    <w:p w:rsidR="00BE4A4E" w:rsidRPr="00660FE4" w:rsidRDefault="00B110F3" w:rsidP="00B80FB8">
      <w:pPr>
        <w:numPr>
          <w:ilvl w:val="0"/>
          <w:numId w:val="10"/>
        </w:numPr>
        <w:spacing w:before="120" w:after="0" w:line="240" w:lineRule="auto"/>
        <w:jc w:val="both"/>
        <w:outlineLvl w:val="3"/>
        <w:rPr>
          <w:rFonts w:ascii="Times New Roman" w:eastAsia="Arial" w:hAnsi="Times New Roman" w:cs="Times New Roman"/>
          <w:sz w:val="24"/>
          <w:szCs w:val="24"/>
        </w:rPr>
      </w:pPr>
      <w:r w:rsidRPr="00660FE4">
        <w:rPr>
          <w:rFonts w:ascii="Times New Roman" w:eastAsia="Arial" w:hAnsi="Times New Roman" w:cs="Times New Roman"/>
          <w:b/>
          <w:sz w:val="24"/>
          <w:szCs w:val="24"/>
        </w:rPr>
        <w:t xml:space="preserve">Ponuditelj je obvezan dostaviti jamstvo za ozbiljnost ponude </w:t>
      </w:r>
      <w:r w:rsidRPr="00660FE4">
        <w:rPr>
          <w:rFonts w:ascii="Times New Roman" w:eastAsia="Arial" w:hAnsi="Times New Roman" w:cs="Times New Roman"/>
          <w:sz w:val="24"/>
          <w:szCs w:val="24"/>
        </w:rPr>
        <w:t xml:space="preserve">na iznos od </w:t>
      </w:r>
      <w:r w:rsidR="00690587" w:rsidRPr="00660FE4">
        <w:rPr>
          <w:rFonts w:ascii="Times New Roman" w:eastAsia="Arial" w:hAnsi="Times New Roman" w:cs="Times New Roman"/>
          <w:b/>
          <w:sz w:val="24"/>
          <w:szCs w:val="24"/>
        </w:rPr>
        <w:t>15</w:t>
      </w:r>
      <w:r w:rsidRPr="00660FE4">
        <w:rPr>
          <w:rFonts w:ascii="Times New Roman" w:eastAsia="Arial" w:hAnsi="Times New Roman" w:cs="Times New Roman"/>
          <w:b/>
          <w:sz w:val="24"/>
          <w:szCs w:val="24"/>
        </w:rPr>
        <w:t xml:space="preserve">.000,00 kuna </w:t>
      </w:r>
      <w:r w:rsidR="00BE4A4E" w:rsidRPr="00660FE4">
        <w:rPr>
          <w:rFonts w:ascii="Times New Roman" w:eastAsia="Arial" w:hAnsi="Times New Roman" w:cs="Times New Roman"/>
          <w:sz w:val="24"/>
          <w:szCs w:val="24"/>
        </w:rPr>
        <w:t>s rokom valjanosti najmanje jednakom roku valjanosti ponude.</w:t>
      </w:r>
    </w:p>
    <w:p w:rsidR="00BE4A4E" w:rsidRPr="00660FE4" w:rsidRDefault="00BE4A4E" w:rsidP="00BE4A4E">
      <w:pPr>
        <w:spacing w:before="120" w:after="0" w:line="240" w:lineRule="auto"/>
        <w:ind w:left="360"/>
        <w:jc w:val="both"/>
        <w:outlineLvl w:val="3"/>
        <w:rPr>
          <w:rFonts w:ascii="Times New Roman" w:eastAsia="Arial" w:hAnsi="Times New Roman" w:cs="Times New Roman"/>
          <w:sz w:val="24"/>
          <w:szCs w:val="24"/>
        </w:rPr>
      </w:pPr>
      <w:r w:rsidRPr="00660FE4">
        <w:rPr>
          <w:rFonts w:ascii="Times New Roman" w:eastAsia="Arial" w:hAnsi="Times New Roman" w:cs="Times New Roman"/>
          <w:sz w:val="24"/>
          <w:szCs w:val="24"/>
        </w:rPr>
        <w:t>Jamstvo se prilaže u obliku bjanko zadužnice popunjene i ovjerene sukladno Pravilniku o obliku i sadržaju bjanko zadužnice, ili novčani polog na žiro-račun naručitelja.</w:t>
      </w:r>
    </w:p>
    <w:p w:rsidR="00BE4A4E" w:rsidRPr="00660FE4" w:rsidRDefault="00BE4A4E" w:rsidP="00BE4A4E">
      <w:pPr>
        <w:spacing w:before="120" w:after="0" w:line="240" w:lineRule="auto"/>
        <w:ind w:left="360"/>
        <w:jc w:val="both"/>
        <w:outlineLvl w:val="3"/>
        <w:rPr>
          <w:rFonts w:ascii="Times New Roman" w:eastAsia="Arial" w:hAnsi="Times New Roman" w:cs="Times New Roman"/>
          <w:sz w:val="24"/>
          <w:szCs w:val="24"/>
        </w:rPr>
      </w:pPr>
      <w:r w:rsidRPr="00660FE4">
        <w:rPr>
          <w:rFonts w:ascii="Times New Roman" w:eastAsia="Arial" w:hAnsi="Times New Roman" w:cs="Times New Roman"/>
          <w:sz w:val="24"/>
          <w:szCs w:val="24"/>
        </w:rPr>
        <w:t>Ukoliko uz ponudu nije dostavljeno jamstvo za ozbiljnost ponude, naručitelj će ponudu odbiti kao neprihvatljivu i neće je razmatrati.</w:t>
      </w:r>
    </w:p>
    <w:p w:rsidR="00B110F3" w:rsidRPr="00660FE4" w:rsidRDefault="00B110F3" w:rsidP="00BE4A4E">
      <w:pPr>
        <w:spacing w:before="120" w:after="0" w:line="240" w:lineRule="auto"/>
        <w:ind w:left="360"/>
        <w:jc w:val="both"/>
        <w:outlineLvl w:val="3"/>
        <w:rPr>
          <w:rFonts w:ascii="Times New Roman" w:eastAsia="Arial" w:hAnsi="Times New Roman" w:cs="Times New Roman"/>
          <w:sz w:val="24"/>
          <w:szCs w:val="24"/>
        </w:rPr>
      </w:pPr>
      <w:r w:rsidRPr="00660FE4">
        <w:rPr>
          <w:rFonts w:ascii="Times New Roman" w:eastAsia="Arial" w:hAnsi="Times New Roman" w:cs="Times New Roman"/>
          <w:sz w:val="24"/>
          <w:szCs w:val="24"/>
        </w:rPr>
        <w:t xml:space="preserve">U slučaju javljanja zajednice gospodarskih subjekata jamstvo uz ponudu prilaže nositelj ponude ili svi članovi zajednice solidarno ili jedan član zajednice gospodarskih subjekata na ukupan iznos. </w:t>
      </w:r>
    </w:p>
    <w:p w:rsidR="00B110F3" w:rsidRPr="00660FE4" w:rsidRDefault="00B110F3" w:rsidP="00994E91">
      <w:pPr>
        <w:spacing w:before="120" w:after="0" w:line="240" w:lineRule="auto"/>
        <w:jc w:val="both"/>
        <w:rPr>
          <w:rFonts w:ascii="Times New Roman" w:eastAsia="Arial" w:hAnsi="Times New Roman" w:cs="Times New Roman"/>
          <w:sz w:val="24"/>
          <w:szCs w:val="24"/>
        </w:rPr>
      </w:pPr>
      <w:r w:rsidRPr="00660FE4">
        <w:rPr>
          <w:rFonts w:ascii="Times New Roman" w:eastAsia="Arial" w:hAnsi="Times New Roman" w:cs="Times New Roman"/>
          <w:sz w:val="24"/>
          <w:szCs w:val="24"/>
        </w:rPr>
        <w:t xml:space="preserve">Naručitelj će jamstvo za ozbiljnost ponude zadržati i naplatiti u slučaju: </w:t>
      </w:r>
    </w:p>
    <w:p w:rsidR="00B110F3" w:rsidRPr="00660FE4" w:rsidRDefault="00B110F3" w:rsidP="00B80FB8">
      <w:pPr>
        <w:pStyle w:val="Odlomakpopisa"/>
        <w:numPr>
          <w:ilvl w:val="0"/>
          <w:numId w:val="11"/>
        </w:numPr>
        <w:spacing w:before="120" w:after="0" w:line="240" w:lineRule="auto"/>
        <w:contextualSpacing w:val="0"/>
        <w:jc w:val="both"/>
        <w:rPr>
          <w:rFonts w:ascii="Times New Roman" w:eastAsia="Arial" w:hAnsi="Times New Roman" w:cs="Times New Roman"/>
          <w:sz w:val="24"/>
          <w:szCs w:val="24"/>
        </w:rPr>
      </w:pPr>
      <w:r w:rsidRPr="00660FE4">
        <w:rPr>
          <w:rFonts w:ascii="Times New Roman" w:eastAsia="Arial" w:hAnsi="Times New Roman" w:cs="Times New Roman"/>
          <w:sz w:val="24"/>
          <w:szCs w:val="24"/>
        </w:rPr>
        <w:t xml:space="preserve">odustajanja ponuditelja od svoje ponude u roku njezine valjanosti (90 dana), </w:t>
      </w:r>
    </w:p>
    <w:p w:rsidR="00B110F3" w:rsidRPr="00660FE4" w:rsidRDefault="00B110F3" w:rsidP="00B80FB8">
      <w:pPr>
        <w:pStyle w:val="Odlomakpopisa"/>
        <w:numPr>
          <w:ilvl w:val="0"/>
          <w:numId w:val="11"/>
        </w:numPr>
        <w:spacing w:before="120" w:after="0" w:line="240" w:lineRule="auto"/>
        <w:contextualSpacing w:val="0"/>
        <w:jc w:val="both"/>
        <w:rPr>
          <w:rFonts w:ascii="Times New Roman" w:eastAsia="Arial" w:hAnsi="Times New Roman" w:cs="Times New Roman"/>
          <w:sz w:val="24"/>
          <w:szCs w:val="24"/>
        </w:rPr>
      </w:pPr>
      <w:r w:rsidRPr="00660FE4">
        <w:rPr>
          <w:rFonts w:ascii="Times New Roman" w:eastAsia="Arial" w:hAnsi="Times New Roman" w:cs="Times New Roman"/>
          <w:sz w:val="24"/>
          <w:szCs w:val="24"/>
        </w:rPr>
        <w:t>nedostavljanja ažuriranih popratnih dokumenata u naznačenom roku,</w:t>
      </w:r>
    </w:p>
    <w:p w:rsidR="00B110F3" w:rsidRPr="00660FE4" w:rsidRDefault="00B110F3" w:rsidP="00B80FB8">
      <w:pPr>
        <w:pStyle w:val="Odlomakpopisa"/>
        <w:numPr>
          <w:ilvl w:val="0"/>
          <w:numId w:val="11"/>
        </w:numPr>
        <w:spacing w:before="120" w:after="0" w:line="240" w:lineRule="auto"/>
        <w:contextualSpacing w:val="0"/>
        <w:jc w:val="both"/>
        <w:rPr>
          <w:rFonts w:ascii="Times New Roman" w:eastAsia="Arial" w:hAnsi="Times New Roman" w:cs="Times New Roman"/>
          <w:sz w:val="24"/>
          <w:szCs w:val="24"/>
        </w:rPr>
      </w:pPr>
      <w:r w:rsidRPr="00660FE4">
        <w:rPr>
          <w:rFonts w:ascii="Times New Roman" w:eastAsia="Arial" w:hAnsi="Times New Roman" w:cs="Times New Roman"/>
          <w:sz w:val="24"/>
          <w:szCs w:val="24"/>
        </w:rPr>
        <w:t xml:space="preserve">neprihvaćanja ispravka računske greške, </w:t>
      </w:r>
    </w:p>
    <w:p w:rsidR="00B110F3" w:rsidRPr="00660FE4" w:rsidRDefault="00B110F3" w:rsidP="00B80FB8">
      <w:pPr>
        <w:pStyle w:val="Odlomakpopisa"/>
        <w:numPr>
          <w:ilvl w:val="0"/>
          <w:numId w:val="11"/>
        </w:numPr>
        <w:spacing w:before="120" w:after="0" w:line="240" w:lineRule="auto"/>
        <w:contextualSpacing w:val="0"/>
        <w:jc w:val="both"/>
        <w:rPr>
          <w:rFonts w:ascii="Times New Roman" w:eastAsia="Arial" w:hAnsi="Times New Roman" w:cs="Times New Roman"/>
          <w:sz w:val="24"/>
          <w:szCs w:val="24"/>
        </w:rPr>
      </w:pPr>
      <w:r w:rsidRPr="00660FE4">
        <w:rPr>
          <w:rFonts w:ascii="Times New Roman" w:eastAsia="Arial" w:hAnsi="Times New Roman" w:cs="Times New Roman"/>
          <w:sz w:val="24"/>
          <w:szCs w:val="24"/>
        </w:rPr>
        <w:t xml:space="preserve">odbijanja potpisivanja ugovora o javnoj nabavi ili okvirnog sporazuma </w:t>
      </w:r>
    </w:p>
    <w:p w:rsidR="00B110F3" w:rsidRPr="00660FE4" w:rsidRDefault="00B110F3" w:rsidP="00B80FB8">
      <w:pPr>
        <w:pStyle w:val="Odlomakpopisa"/>
        <w:numPr>
          <w:ilvl w:val="0"/>
          <w:numId w:val="11"/>
        </w:numPr>
        <w:spacing w:before="120" w:after="0" w:line="240" w:lineRule="auto"/>
        <w:contextualSpacing w:val="0"/>
        <w:jc w:val="both"/>
        <w:rPr>
          <w:rFonts w:ascii="Times New Roman" w:eastAsia="Arial" w:hAnsi="Times New Roman" w:cs="Times New Roman"/>
          <w:sz w:val="24"/>
          <w:szCs w:val="24"/>
        </w:rPr>
      </w:pPr>
      <w:r w:rsidRPr="00660FE4">
        <w:rPr>
          <w:rFonts w:ascii="Times New Roman" w:eastAsia="Arial" w:hAnsi="Times New Roman" w:cs="Times New Roman"/>
          <w:sz w:val="24"/>
          <w:szCs w:val="24"/>
        </w:rPr>
        <w:t>ili nedostavljanja jamstva za uredno ispunjenje ugovora o javnoj nabavi ili okvirnog sporazuma ako okvirni sporazum obvezuje na sklapanje i izvršenje.</w:t>
      </w:r>
    </w:p>
    <w:p w:rsidR="00B110F3" w:rsidRPr="00660FE4" w:rsidRDefault="00B110F3" w:rsidP="00994E91">
      <w:pPr>
        <w:tabs>
          <w:tab w:val="num" w:pos="798"/>
        </w:tabs>
        <w:spacing w:before="120" w:after="0" w:line="240" w:lineRule="auto"/>
        <w:jc w:val="both"/>
        <w:outlineLvl w:val="3"/>
        <w:rPr>
          <w:rFonts w:ascii="Times New Roman" w:eastAsia="Arial" w:hAnsi="Times New Roman" w:cs="Times New Roman"/>
          <w:sz w:val="24"/>
          <w:szCs w:val="24"/>
        </w:rPr>
      </w:pPr>
      <w:r w:rsidRPr="00660FE4">
        <w:rPr>
          <w:rFonts w:ascii="Times New Roman" w:eastAsia="Arial" w:hAnsi="Times New Roman" w:cs="Times New Roman"/>
          <w:sz w:val="24"/>
          <w:szCs w:val="24"/>
        </w:rPr>
        <w:t>Jamstvo za ozbiljnost ponude - ponuditelja čija ponuda nije ekonomski najpovoljnija ponuda vraća se neposredno nakon završetka postupka javne nabave.</w:t>
      </w:r>
    </w:p>
    <w:p w:rsidR="00B110F3" w:rsidRPr="000230E7" w:rsidRDefault="00B110F3" w:rsidP="00994E91">
      <w:pPr>
        <w:spacing w:before="120" w:after="0" w:line="240" w:lineRule="auto"/>
        <w:jc w:val="both"/>
        <w:rPr>
          <w:rFonts w:ascii="Times New Roman" w:eastAsia="Arial" w:hAnsi="Times New Roman" w:cs="Times New Roman"/>
          <w:color w:val="222A35" w:themeColor="text2" w:themeShade="80"/>
          <w:sz w:val="24"/>
          <w:szCs w:val="24"/>
        </w:rPr>
      </w:pPr>
      <w:r w:rsidRPr="00660FE4">
        <w:rPr>
          <w:rFonts w:ascii="Times New Roman" w:eastAsia="Arial" w:hAnsi="Times New Roman" w:cs="Times New Roman"/>
          <w:sz w:val="24"/>
          <w:szCs w:val="24"/>
        </w:rPr>
        <w:t xml:space="preserve">Jamstvo za ozbiljnost  ponude biti će vraćeno ponuditelju koji je dostavio ekonomski najpovoljniju ponudu nakon što potpiše ugovor o javnoj nabavi.  </w:t>
      </w:r>
    </w:p>
    <w:p w:rsidR="00B110F3" w:rsidRPr="00660FE4" w:rsidRDefault="00B110F3" w:rsidP="00994E91">
      <w:pPr>
        <w:spacing w:before="120" w:after="0" w:line="240" w:lineRule="auto"/>
        <w:jc w:val="both"/>
        <w:rPr>
          <w:rFonts w:ascii="Times New Roman" w:eastAsia="Arial" w:hAnsi="Times New Roman" w:cs="Times New Roman"/>
          <w:b/>
          <w:sz w:val="24"/>
          <w:szCs w:val="24"/>
        </w:rPr>
      </w:pPr>
      <w:r w:rsidRPr="00660FE4">
        <w:rPr>
          <w:rFonts w:ascii="Times New Roman" w:eastAsia="Arial" w:hAnsi="Times New Roman" w:cs="Times New Roman"/>
          <w:b/>
          <w:sz w:val="24"/>
          <w:szCs w:val="24"/>
        </w:rPr>
        <w:t>Novčani polog</w:t>
      </w:r>
    </w:p>
    <w:p w:rsidR="00B110F3" w:rsidRPr="00660FE4" w:rsidRDefault="00B110F3" w:rsidP="00660FE4">
      <w:pPr>
        <w:spacing w:before="120" w:after="0"/>
        <w:jc w:val="both"/>
        <w:rPr>
          <w:rFonts w:ascii="Times New Roman" w:eastAsiaTheme="minorEastAsia" w:hAnsi="Times New Roman" w:cs="Times New Roman"/>
          <w:sz w:val="24"/>
          <w:szCs w:val="24"/>
        </w:rPr>
      </w:pPr>
      <w:r w:rsidRPr="00660FE4">
        <w:rPr>
          <w:rFonts w:ascii="Times New Roman" w:hAnsi="Times New Roman" w:cs="Times New Roman"/>
          <w:sz w:val="24"/>
          <w:szCs w:val="24"/>
        </w:rPr>
        <w:t xml:space="preserve">Naručitelj prihvaća uplatu gotovinskog pologa u iznosu od </w:t>
      </w:r>
      <w:r w:rsidR="00690587" w:rsidRPr="00660FE4">
        <w:rPr>
          <w:rFonts w:ascii="Times New Roman" w:eastAsia="Arial" w:hAnsi="Times New Roman" w:cs="Times New Roman"/>
          <w:b/>
          <w:sz w:val="24"/>
          <w:szCs w:val="24"/>
        </w:rPr>
        <w:t>15</w:t>
      </w:r>
      <w:r w:rsidRPr="00660FE4">
        <w:rPr>
          <w:rFonts w:ascii="Times New Roman" w:eastAsia="Arial" w:hAnsi="Times New Roman" w:cs="Times New Roman"/>
          <w:b/>
          <w:sz w:val="24"/>
          <w:szCs w:val="24"/>
        </w:rPr>
        <w:t>.000,00 kuna</w:t>
      </w:r>
      <w:r w:rsidR="002E6D89">
        <w:rPr>
          <w:rFonts w:ascii="Times New Roman" w:hAnsi="Times New Roman" w:cs="Times New Roman"/>
          <w:sz w:val="24"/>
          <w:szCs w:val="24"/>
        </w:rPr>
        <w:t>, i to na račun HR4823300031100061483</w:t>
      </w:r>
      <w:r w:rsidRPr="00660FE4">
        <w:rPr>
          <w:rFonts w:ascii="Times New Roman" w:hAnsi="Times New Roman" w:cs="Times New Roman"/>
          <w:sz w:val="24"/>
          <w:szCs w:val="24"/>
        </w:rPr>
        <w:t xml:space="preserve">, uz naznaku svrhe “Polog za nabavu </w:t>
      </w:r>
      <w:r w:rsidR="00660FE4" w:rsidRPr="00660FE4">
        <w:rPr>
          <w:rFonts w:ascii="Times New Roman" w:hAnsi="Times New Roman" w:cs="Times New Roman"/>
          <w:sz w:val="24"/>
          <w:szCs w:val="24"/>
        </w:rPr>
        <w:t>JMV-1/2017</w:t>
      </w:r>
      <w:r w:rsidRPr="00660FE4">
        <w:rPr>
          <w:rFonts w:ascii="Times New Roman" w:hAnsi="Times New Roman" w:cs="Times New Roman"/>
          <w:sz w:val="24"/>
          <w:szCs w:val="24"/>
        </w:rPr>
        <w:t>“</w:t>
      </w:r>
    </w:p>
    <w:p w:rsidR="00B110F3" w:rsidRPr="00660FE4" w:rsidRDefault="00B110F3" w:rsidP="00994E91">
      <w:pPr>
        <w:spacing w:before="120" w:after="0" w:line="240" w:lineRule="auto"/>
        <w:rPr>
          <w:rFonts w:ascii="Times New Roman" w:eastAsia="Arial" w:hAnsi="Times New Roman" w:cs="Times New Roman"/>
          <w:sz w:val="24"/>
          <w:szCs w:val="24"/>
        </w:rPr>
      </w:pPr>
      <w:r w:rsidRPr="00660FE4">
        <w:rPr>
          <w:rFonts w:ascii="Times New Roman" w:eastAsia="Arial" w:hAnsi="Times New Roman" w:cs="Times New Roman"/>
          <w:sz w:val="24"/>
          <w:szCs w:val="24"/>
        </w:rPr>
        <w:t xml:space="preserve">Gospodarski subjekt treba priložiti elektroničku kopiju uplate jamstva u ponudu.  </w:t>
      </w:r>
    </w:p>
    <w:p w:rsidR="00B110F3" w:rsidRPr="000230E7" w:rsidRDefault="00B110F3" w:rsidP="00994E91">
      <w:pPr>
        <w:spacing w:before="120" w:after="0" w:line="240" w:lineRule="auto"/>
        <w:jc w:val="both"/>
        <w:rPr>
          <w:rFonts w:ascii="Times New Roman" w:eastAsia="Arial" w:hAnsi="Times New Roman" w:cs="Times New Roman"/>
          <w:color w:val="222A35" w:themeColor="text2" w:themeShade="80"/>
          <w:sz w:val="24"/>
          <w:szCs w:val="24"/>
        </w:rPr>
      </w:pPr>
      <w:r w:rsidRPr="000230E7">
        <w:rPr>
          <w:rFonts w:ascii="Times New Roman" w:eastAsia="Arial" w:hAnsi="Times New Roman" w:cs="Times New Roman"/>
          <w:color w:val="222A35" w:themeColor="text2" w:themeShade="80"/>
          <w:sz w:val="24"/>
          <w:szCs w:val="24"/>
        </w:rPr>
        <w:lastRenderedPageBreak/>
        <w:t>Ukoliko s odabranim ponuditeljem ne dođe do zaključivanja ugovora krivnjom ponuditelja, naručitelj zadržava pravo naplate jamčevine temeljem jamstva za ozbiljnost ponude.</w:t>
      </w:r>
    </w:p>
    <w:p w:rsidR="00B110F3" w:rsidRPr="000230E7" w:rsidRDefault="00B110F3" w:rsidP="00994E91">
      <w:pPr>
        <w:pStyle w:val="normalweb-000013"/>
        <w:numPr>
          <w:ilvl w:val="2"/>
          <w:numId w:val="1"/>
        </w:numPr>
        <w:spacing w:before="120" w:beforeAutospacing="0" w:after="0"/>
        <w:ind w:left="993" w:hanging="567"/>
        <w:outlineLvl w:val="1"/>
        <w:rPr>
          <w:rStyle w:val="defaultparagraphfont-000004"/>
          <w:b/>
        </w:rPr>
      </w:pPr>
      <w:bookmarkStart w:id="103" w:name="_Toc487391626"/>
      <w:r w:rsidRPr="000230E7">
        <w:rPr>
          <w:rStyle w:val="defaultparagraphfont-000004"/>
          <w:b/>
        </w:rPr>
        <w:t>Jamstvo za uredno izvršenje ugovora</w:t>
      </w:r>
      <w:bookmarkEnd w:id="103"/>
    </w:p>
    <w:p w:rsidR="00B110F3" w:rsidRPr="000230E7" w:rsidRDefault="00B110F3" w:rsidP="00994E91">
      <w:pPr>
        <w:pStyle w:val="ListParagraph1"/>
        <w:spacing w:before="120" w:after="0" w:line="240" w:lineRule="auto"/>
        <w:ind w:left="0"/>
        <w:rPr>
          <w:rFonts w:ascii="Times New Roman" w:eastAsia="Arial" w:hAnsi="Times New Roman" w:cs="Times New Roman"/>
          <w:bCs/>
          <w:color w:val="222A35" w:themeColor="text2" w:themeShade="80"/>
          <w:sz w:val="24"/>
          <w:szCs w:val="24"/>
        </w:rPr>
      </w:pPr>
      <w:r w:rsidRPr="000230E7">
        <w:rPr>
          <w:rFonts w:ascii="Times New Roman" w:eastAsia="Arial" w:hAnsi="Times New Roman" w:cs="Times New Roman"/>
          <w:color w:val="222A35" w:themeColor="text2" w:themeShade="80"/>
          <w:sz w:val="24"/>
          <w:szCs w:val="24"/>
        </w:rPr>
        <w:t>Ponuditelj je obvezan dostaviti</w:t>
      </w:r>
      <w:r w:rsidRPr="000230E7">
        <w:rPr>
          <w:rFonts w:ascii="Times New Roman" w:eastAsia="Arial" w:hAnsi="Times New Roman" w:cs="Times New Roman"/>
          <w:b/>
          <w:color w:val="222A35" w:themeColor="text2" w:themeShade="80"/>
          <w:sz w:val="24"/>
          <w:szCs w:val="24"/>
        </w:rPr>
        <w:t xml:space="preserve"> izjavu o pravovremenom dostavljanju jamstva za uredno ispunjenje ugovora za slučaj povrede ugovornih obveza</w:t>
      </w:r>
      <w:r w:rsidRPr="000230E7">
        <w:rPr>
          <w:rFonts w:ascii="Times New Roman" w:eastAsia="Arial" w:hAnsi="Times New Roman" w:cs="Times New Roman"/>
          <w:color w:val="222A35" w:themeColor="text2" w:themeShade="80"/>
          <w:sz w:val="24"/>
          <w:szCs w:val="24"/>
        </w:rPr>
        <w:t xml:space="preserve">. Ponuditelj je dužan u roku od 8 (osam) dana od dana zaključivanja ugovora o javnoj nabavi Naručitelju uručiti jamstvo za uredno ispunjenje ugovora, i to bankarsku garanciju „bezuvjetno“, „bez prigovora“, „neopozivo“ i „naplativo na prvi poziv“ na iznos od </w:t>
      </w:r>
      <w:r w:rsidRPr="000230E7">
        <w:rPr>
          <w:rFonts w:ascii="Times New Roman" w:eastAsia="Arial" w:hAnsi="Times New Roman" w:cs="Times New Roman"/>
          <w:b/>
          <w:color w:val="222A35" w:themeColor="text2" w:themeShade="80"/>
          <w:sz w:val="24"/>
          <w:szCs w:val="24"/>
        </w:rPr>
        <w:t>10% (deset posto)</w:t>
      </w:r>
      <w:r w:rsidRPr="000230E7">
        <w:rPr>
          <w:rFonts w:ascii="Times New Roman" w:eastAsia="Arial" w:hAnsi="Times New Roman" w:cs="Times New Roman"/>
          <w:color w:val="222A35" w:themeColor="text2" w:themeShade="80"/>
          <w:sz w:val="24"/>
          <w:szCs w:val="24"/>
        </w:rPr>
        <w:t xml:space="preserve"> </w:t>
      </w:r>
      <w:r w:rsidR="009B4C13" w:rsidRPr="000230E7">
        <w:rPr>
          <w:rFonts w:ascii="Times New Roman" w:eastAsia="Arial" w:hAnsi="Times New Roman" w:cs="Times New Roman"/>
          <w:color w:val="222A35" w:themeColor="text2" w:themeShade="80"/>
          <w:sz w:val="24"/>
          <w:szCs w:val="24"/>
        </w:rPr>
        <w:t>sa</w:t>
      </w:r>
      <w:r w:rsidRPr="000230E7">
        <w:rPr>
          <w:rFonts w:ascii="Times New Roman" w:eastAsia="Arial" w:hAnsi="Times New Roman" w:cs="Times New Roman"/>
          <w:color w:val="222A35" w:themeColor="text2" w:themeShade="80"/>
          <w:sz w:val="24"/>
          <w:szCs w:val="24"/>
        </w:rPr>
        <w:t xml:space="preserve"> PDV-</w:t>
      </w:r>
      <w:r w:rsidR="009B4C13" w:rsidRPr="000230E7">
        <w:rPr>
          <w:rFonts w:ascii="Times New Roman" w:eastAsia="Arial" w:hAnsi="Times New Roman" w:cs="Times New Roman"/>
          <w:color w:val="222A35" w:themeColor="text2" w:themeShade="80"/>
          <w:sz w:val="24"/>
          <w:szCs w:val="24"/>
        </w:rPr>
        <w:t>om</w:t>
      </w:r>
      <w:r w:rsidRPr="000230E7">
        <w:rPr>
          <w:rFonts w:ascii="Times New Roman" w:eastAsia="Arial" w:hAnsi="Times New Roman" w:cs="Times New Roman"/>
          <w:color w:val="222A35" w:themeColor="text2" w:themeShade="80"/>
          <w:sz w:val="24"/>
          <w:szCs w:val="24"/>
        </w:rPr>
        <w:t>.</w:t>
      </w:r>
    </w:p>
    <w:p w:rsidR="00B110F3" w:rsidRPr="000230E7" w:rsidRDefault="00B110F3" w:rsidP="00994E91">
      <w:pPr>
        <w:spacing w:before="120" w:after="0" w:line="240" w:lineRule="auto"/>
        <w:jc w:val="both"/>
        <w:rPr>
          <w:rFonts w:ascii="Times New Roman" w:eastAsia="Arial" w:hAnsi="Times New Roman" w:cs="Times New Roman"/>
          <w:bCs/>
          <w:color w:val="222A35" w:themeColor="text2" w:themeShade="80"/>
          <w:sz w:val="24"/>
          <w:szCs w:val="24"/>
        </w:rPr>
      </w:pPr>
      <w:r w:rsidRPr="000230E7">
        <w:rPr>
          <w:rFonts w:ascii="Times New Roman" w:eastAsia="Arial" w:hAnsi="Times New Roman" w:cs="Times New Roman"/>
          <w:bCs/>
          <w:color w:val="222A35" w:themeColor="text2" w:themeShade="80"/>
          <w:sz w:val="24"/>
          <w:szCs w:val="24"/>
        </w:rPr>
        <w:t xml:space="preserve">Ovo jamstvo dostavlja se za slučaj povrede ugovornih obveza. Trajanje jamstvo mora biti </w:t>
      </w:r>
      <w:r w:rsidRPr="000230E7">
        <w:rPr>
          <w:rFonts w:ascii="Times New Roman" w:eastAsia="Arial" w:hAnsi="Times New Roman" w:cs="Times New Roman"/>
          <w:bCs/>
          <w:color w:val="FF0000"/>
          <w:sz w:val="24"/>
          <w:szCs w:val="24"/>
        </w:rPr>
        <w:t xml:space="preserve"> </w:t>
      </w:r>
      <w:r w:rsidRPr="000230E7">
        <w:rPr>
          <w:rFonts w:ascii="Times New Roman" w:eastAsia="Arial" w:hAnsi="Times New Roman" w:cs="Times New Roman"/>
          <w:bCs/>
          <w:color w:val="222A35" w:themeColor="text2" w:themeShade="80"/>
          <w:sz w:val="24"/>
          <w:szCs w:val="24"/>
        </w:rPr>
        <w:t>30 (trideset)  dana duže od ugovorenog roka izvođenja radova, s ovlaštenjem Naručitelja za honoriranje na prvi poziv, te s pokrićem svih aktivnosti, zakašnjenja, pasivnosti isporučitelja, njegovog jednostranog raskida ugovora, nastajanja štete za Naručitelja zbog kašnjenja ili drugog razloga.</w:t>
      </w:r>
    </w:p>
    <w:p w:rsidR="00B110F3" w:rsidRPr="000230E7" w:rsidRDefault="00B110F3" w:rsidP="00994E91">
      <w:pPr>
        <w:pStyle w:val="normalweb-000013"/>
        <w:numPr>
          <w:ilvl w:val="2"/>
          <w:numId w:val="1"/>
        </w:numPr>
        <w:spacing w:before="120" w:beforeAutospacing="0" w:after="0"/>
        <w:ind w:left="993" w:hanging="567"/>
        <w:outlineLvl w:val="1"/>
        <w:rPr>
          <w:rStyle w:val="defaultparagraphfont-000004"/>
          <w:b/>
        </w:rPr>
      </w:pPr>
      <w:bookmarkStart w:id="104" w:name="_Toc487391627"/>
      <w:bookmarkStart w:id="105" w:name="OLE_LINK34"/>
      <w:r w:rsidRPr="000230E7">
        <w:rPr>
          <w:rStyle w:val="defaultparagraphfont-000004"/>
          <w:b/>
        </w:rPr>
        <w:t>Jamstvo za otklanjanje nedostataka u jamstvenom roku</w:t>
      </w:r>
      <w:bookmarkEnd w:id="104"/>
    </w:p>
    <w:bookmarkEnd w:id="105"/>
    <w:p w:rsidR="00B110F3" w:rsidRPr="000230E7" w:rsidRDefault="00B110F3" w:rsidP="00994E91">
      <w:pPr>
        <w:shd w:val="clear" w:color="auto" w:fill="FFFFFF" w:themeFill="background1"/>
        <w:spacing w:before="120" w:after="0" w:line="240" w:lineRule="auto"/>
        <w:jc w:val="both"/>
        <w:outlineLvl w:val="3"/>
        <w:rPr>
          <w:rFonts w:ascii="Times New Roman" w:eastAsia="Arial" w:hAnsi="Times New Roman" w:cs="Times New Roman"/>
          <w:color w:val="222A35" w:themeColor="text2" w:themeShade="80"/>
          <w:sz w:val="24"/>
          <w:szCs w:val="24"/>
        </w:rPr>
      </w:pPr>
      <w:r w:rsidRPr="000230E7">
        <w:rPr>
          <w:rFonts w:ascii="Times New Roman" w:eastAsia="Arial" w:hAnsi="Times New Roman" w:cs="Times New Roman"/>
          <w:color w:val="222A35" w:themeColor="text2" w:themeShade="80"/>
          <w:sz w:val="24"/>
          <w:szCs w:val="24"/>
        </w:rPr>
        <w:t>Ponuditelj je obvezan dostaviti</w:t>
      </w:r>
      <w:r w:rsidRPr="000230E7">
        <w:rPr>
          <w:rFonts w:ascii="Times New Roman" w:eastAsia="Arial" w:hAnsi="Times New Roman" w:cs="Times New Roman"/>
          <w:b/>
          <w:color w:val="222A35" w:themeColor="text2" w:themeShade="80"/>
          <w:sz w:val="24"/>
          <w:szCs w:val="24"/>
        </w:rPr>
        <w:t xml:space="preserve"> </w:t>
      </w:r>
      <w:bookmarkStart w:id="106" w:name="_Hlk487389718"/>
      <w:r w:rsidRPr="000230E7">
        <w:rPr>
          <w:rFonts w:ascii="Times New Roman" w:eastAsia="Arial" w:hAnsi="Times New Roman" w:cs="Times New Roman"/>
          <w:b/>
          <w:color w:val="222A35" w:themeColor="text2" w:themeShade="80"/>
          <w:sz w:val="24"/>
          <w:szCs w:val="24"/>
        </w:rPr>
        <w:t>i</w:t>
      </w:r>
      <w:r w:rsidRPr="000230E7">
        <w:rPr>
          <w:rFonts w:ascii="Times New Roman" w:hAnsi="Times New Roman" w:cs="Times New Roman"/>
          <w:b/>
          <w:color w:val="222A35" w:themeColor="text2" w:themeShade="80"/>
          <w:sz w:val="24"/>
          <w:szCs w:val="24"/>
        </w:rPr>
        <w:t xml:space="preserve">zjavu o pravovremenom dostavljanju </w:t>
      </w:r>
      <w:bookmarkStart w:id="107" w:name="OLE_LINK33"/>
      <w:r w:rsidRPr="000230E7">
        <w:rPr>
          <w:rFonts w:ascii="Times New Roman" w:hAnsi="Times New Roman" w:cs="Times New Roman"/>
          <w:b/>
          <w:color w:val="222A35" w:themeColor="text2" w:themeShade="80"/>
          <w:sz w:val="24"/>
          <w:szCs w:val="24"/>
        </w:rPr>
        <w:t>jamstava za otklanjanje nedostataka u jamstvenom roku</w:t>
      </w:r>
      <w:bookmarkEnd w:id="107"/>
      <w:r w:rsidRPr="000230E7">
        <w:rPr>
          <w:rFonts w:ascii="Times New Roman" w:hAnsi="Times New Roman" w:cs="Times New Roman"/>
          <w:b/>
          <w:color w:val="222A35" w:themeColor="text2" w:themeShade="80"/>
          <w:sz w:val="24"/>
          <w:szCs w:val="24"/>
        </w:rPr>
        <w:t xml:space="preserve">, i to bankarske garancije na rok od 2 godine. </w:t>
      </w:r>
      <w:r w:rsidRPr="000230E7">
        <w:rPr>
          <w:rFonts w:ascii="Times New Roman" w:hAnsi="Times New Roman" w:cs="Times New Roman"/>
          <w:color w:val="222A35" w:themeColor="text2" w:themeShade="80"/>
          <w:sz w:val="24"/>
          <w:szCs w:val="24"/>
        </w:rPr>
        <w:t xml:space="preserve">Ponuditelj je dužan na dan izvršenja primopredaje radova, i pošto je otklonio sve nedostatke utvrđene internim pregledom, Naručitelju uručiti jamstvo poslovne banke – bankarsku garanciju za otklanjanje nedostataka u jamstvenom roku u iznosu u visini 10% (deset posto) od </w:t>
      </w:r>
      <w:proofErr w:type="spellStart"/>
      <w:r w:rsidRPr="000230E7">
        <w:rPr>
          <w:rFonts w:ascii="Times New Roman" w:hAnsi="Times New Roman" w:cs="Times New Roman"/>
          <w:color w:val="222A35" w:themeColor="text2" w:themeShade="80"/>
          <w:sz w:val="24"/>
          <w:szCs w:val="24"/>
        </w:rPr>
        <w:t>brutto</w:t>
      </w:r>
      <w:proofErr w:type="spellEnd"/>
      <w:r w:rsidRPr="000230E7">
        <w:rPr>
          <w:rFonts w:ascii="Times New Roman" w:hAnsi="Times New Roman" w:cs="Times New Roman"/>
          <w:color w:val="222A35" w:themeColor="text2" w:themeShade="80"/>
          <w:sz w:val="24"/>
          <w:szCs w:val="24"/>
        </w:rPr>
        <w:t xml:space="preserve"> vrijednosti ukupno izvedenih radova (uključivo PDV)</w:t>
      </w:r>
      <w:r w:rsidRPr="000230E7">
        <w:rPr>
          <w:rFonts w:ascii="Times New Roman" w:hAnsi="Times New Roman" w:cs="Times New Roman"/>
          <w:bCs/>
          <w:color w:val="222A35" w:themeColor="text2" w:themeShade="80"/>
          <w:sz w:val="24"/>
          <w:szCs w:val="24"/>
        </w:rPr>
        <w:t>,</w:t>
      </w:r>
      <w:r w:rsidRPr="000230E7">
        <w:rPr>
          <w:rFonts w:ascii="Times New Roman" w:hAnsi="Times New Roman" w:cs="Times New Roman"/>
          <w:noProof/>
          <w:color w:val="222A35" w:themeColor="text2" w:themeShade="80"/>
          <w:sz w:val="24"/>
          <w:szCs w:val="24"/>
        </w:rPr>
        <w:t xml:space="preserve"> ukoliko se s ponuditeljem zaključi ugovor o javnoj nabavi</w:t>
      </w:r>
      <w:r w:rsidRPr="000230E7">
        <w:rPr>
          <w:rFonts w:ascii="Times New Roman" w:hAnsi="Times New Roman" w:cs="Times New Roman"/>
          <w:bCs/>
          <w:color w:val="222A35" w:themeColor="text2" w:themeShade="80"/>
          <w:sz w:val="24"/>
          <w:szCs w:val="24"/>
        </w:rPr>
        <w:t>,</w:t>
      </w:r>
      <w:r w:rsidRPr="000230E7">
        <w:rPr>
          <w:rFonts w:ascii="Times New Roman" w:hAnsi="Times New Roman" w:cs="Times New Roman"/>
          <w:color w:val="222A35" w:themeColor="text2" w:themeShade="80"/>
          <w:sz w:val="24"/>
          <w:szCs w:val="24"/>
        </w:rPr>
        <w:t xml:space="preserve"> s</w:t>
      </w:r>
      <w:r w:rsidRPr="000230E7">
        <w:rPr>
          <w:rFonts w:ascii="Times New Roman" w:hAnsi="Times New Roman" w:cs="Times New Roman"/>
          <w:bCs/>
          <w:color w:val="222A35" w:themeColor="text2" w:themeShade="80"/>
          <w:sz w:val="24"/>
          <w:szCs w:val="24"/>
        </w:rPr>
        <w:t xml:space="preserve"> rokom važenja jednakom trajanju jamstvenog roka od 2 (dvije) godine za izvedene radove. Jamstvo mora biti bez prigovora i neopozivo</w:t>
      </w:r>
      <w:r w:rsidRPr="000230E7">
        <w:rPr>
          <w:rFonts w:ascii="Times New Roman" w:hAnsi="Times New Roman" w:cs="Times New Roman"/>
          <w:color w:val="222A35" w:themeColor="text2" w:themeShade="80"/>
          <w:sz w:val="24"/>
          <w:szCs w:val="24"/>
        </w:rPr>
        <w:t xml:space="preserve"> za slučaj da odabrani ponuditelj u jamstvenom roku ne ispuni obveze otklanjanja nedostataka koje ima na osnovi jamstva ili s naslova otklanjanja štete</w:t>
      </w:r>
      <w:bookmarkEnd w:id="106"/>
    </w:p>
    <w:p w:rsidR="00B110F3" w:rsidRPr="000230E7" w:rsidRDefault="00B110F3" w:rsidP="00994E91">
      <w:pPr>
        <w:shd w:val="clear" w:color="auto" w:fill="FFFFFF" w:themeFill="background1"/>
        <w:spacing w:before="120" w:after="0" w:line="240" w:lineRule="auto"/>
        <w:jc w:val="both"/>
        <w:outlineLvl w:val="3"/>
        <w:rPr>
          <w:rFonts w:ascii="Times New Roman" w:eastAsia="Arial" w:hAnsi="Times New Roman" w:cs="Times New Roman"/>
          <w:color w:val="222A35" w:themeColor="text2" w:themeShade="80"/>
          <w:sz w:val="24"/>
          <w:szCs w:val="24"/>
        </w:rPr>
      </w:pPr>
      <w:r w:rsidRPr="000230E7">
        <w:rPr>
          <w:rFonts w:ascii="Times New Roman" w:eastAsia="Arial" w:hAnsi="Times New Roman" w:cs="Times New Roman"/>
          <w:color w:val="222A35" w:themeColor="text2" w:themeShade="80"/>
          <w:sz w:val="24"/>
          <w:szCs w:val="24"/>
        </w:rPr>
        <w:t xml:space="preserve">Razdoblje odgovornosti za nedostatke na ugrađenoj opremi, uređajima i industrijskim proizvodima odgovara razdoblju navedenom od strane njihovih </w:t>
      </w:r>
      <w:proofErr w:type="spellStart"/>
      <w:r w:rsidRPr="000230E7">
        <w:rPr>
          <w:rFonts w:ascii="Times New Roman" w:eastAsia="Arial" w:hAnsi="Times New Roman" w:cs="Times New Roman"/>
          <w:color w:val="222A35" w:themeColor="text2" w:themeShade="80"/>
          <w:sz w:val="24"/>
          <w:szCs w:val="24"/>
        </w:rPr>
        <w:t>p</w:t>
      </w:r>
      <w:r w:rsidR="00660FE4">
        <w:rPr>
          <w:rFonts w:ascii="Times New Roman" w:eastAsia="Arial" w:hAnsi="Times New Roman" w:cs="Times New Roman"/>
          <w:color w:val="222A35" w:themeColor="text2" w:themeShade="80"/>
          <w:sz w:val="24"/>
          <w:szCs w:val="24"/>
        </w:rPr>
        <w:t>odu</w:t>
      </w:r>
      <w:r w:rsidR="00786873" w:rsidRPr="000230E7">
        <w:rPr>
          <w:rFonts w:ascii="Times New Roman" w:eastAsia="Arial" w:hAnsi="Times New Roman" w:cs="Times New Roman"/>
          <w:color w:val="222A35" w:themeColor="text2" w:themeShade="80"/>
          <w:sz w:val="24"/>
          <w:szCs w:val="24"/>
        </w:rPr>
        <w:t>govaratelj</w:t>
      </w:r>
      <w:r w:rsidRPr="000230E7">
        <w:rPr>
          <w:rFonts w:ascii="Times New Roman" w:eastAsia="Arial" w:hAnsi="Times New Roman" w:cs="Times New Roman"/>
          <w:color w:val="222A35" w:themeColor="text2" w:themeShade="80"/>
          <w:sz w:val="24"/>
          <w:szCs w:val="24"/>
        </w:rPr>
        <w:t>a</w:t>
      </w:r>
      <w:proofErr w:type="spellEnd"/>
      <w:r w:rsidRPr="000230E7">
        <w:rPr>
          <w:rFonts w:ascii="Times New Roman" w:eastAsia="Arial" w:hAnsi="Times New Roman" w:cs="Times New Roman"/>
          <w:color w:val="222A35" w:themeColor="text2" w:themeShade="80"/>
          <w:sz w:val="24"/>
          <w:szCs w:val="24"/>
        </w:rPr>
        <w:t xml:space="preserve">, s time da će Ponuditelj predati Naručitelju sve garancije opreme, uređaja i industrijskih proizvoda. Jamstvom za otklanjanje nedostataka u jamstvenom roku, odabrani ponuditelj će jamčiti da su izvedeni radovi u vrijeme primopredaje u skladu s ugovorom, pripadajućom projektnom i tehničkom dokumentacijom, propisima i pravilima struke te da nemaju nedostataka koji onemogućavaju ili smanjuju njihovu vrijednost ili njihovu prikladnost za uporabu određenu ugovorom.   </w:t>
      </w:r>
    </w:p>
    <w:p w:rsidR="00B110F3" w:rsidRPr="000230E7" w:rsidRDefault="00B110F3" w:rsidP="00994E91">
      <w:pPr>
        <w:pBdr>
          <w:top w:val="single" w:sz="4" w:space="1" w:color="auto"/>
          <w:left w:val="single" w:sz="4" w:space="4" w:color="auto"/>
          <w:bottom w:val="single" w:sz="4" w:space="1" w:color="auto"/>
          <w:right w:val="single" w:sz="4" w:space="4" w:color="auto"/>
        </w:pBdr>
        <w:shd w:val="clear" w:color="auto" w:fill="E2EFD9" w:themeFill="accent6" w:themeFillTint="33"/>
        <w:spacing w:before="120" w:after="0" w:line="240" w:lineRule="auto"/>
        <w:jc w:val="both"/>
        <w:outlineLvl w:val="3"/>
        <w:rPr>
          <w:rFonts w:ascii="Times New Roman" w:eastAsia="Arial" w:hAnsi="Times New Roman" w:cs="Times New Roman"/>
          <w:color w:val="222A35" w:themeColor="text2" w:themeShade="80"/>
          <w:sz w:val="24"/>
          <w:szCs w:val="24"/>
        </w:rPr>
      </w:pPr>
      <w:r w:rsidRPr="000230E7">
        <w:rPr>
          <w:rFonts w:ascii="Times New Roman" w:eastAsia="Arial" w:hAnsi="Times New Roman" w:cs="Times New Roman"/>
          <w:color w:val="222A35" w:themeColor="text2" w:themeShade="80"/>
          <w:sz w:val="24"/>
          <w:szCs w:val="24"/>
        </w:rPr>
        <w:t xml:space="preserve">Rok </w:t>
      </w:r>
      <w:bookmarkStart w:id="108" w:name="OLE_LINK35"/>
      <w:bookmarkStart w:id="109" w:name="OLE_LINK36"/>
      <w:r w:rsidRPr="000230E7">
        <w:rPr>
          <w:rFonts w:ascii="Times New Roman" w:eastAsia="Arial" w:hAnsi="Times New Roman" w:cs="Times New Roman"/>
          <w:color w:val="222A35" w:themeColor="text2" w:themeShade="80"/>
          <w:sz w:val="24"/>
          <w:szCs w:val="24"/>
        </w:rPr>
        <w:t xml:space="preserve">Jamstva za otklanjanje nedostataka u jamstvenom roku </w:t>
      </w:r>
      <w:bookmarkEnd w:id="108"/>
      <w:bookmarkEnd w:id="109"/>
      <w:r w:rsidRPr="000230E7">
        <w:rPr>
          <w:rFonts w:ascii="Times New Roman" w:eastAsia="Arial" w:hAnsi="Times New Roman" w:cs="Times New Roman"/>
          <w:color w:val="222A35" w:themeColor="text2" w:themeShade="80"/>
          <w:sz w:val="24"/>
          <w:szCs w:val="24"/>
        </w:rPr>
        <w:t>je jedan od kriterija ekonomski najpovoljnije ponude naveden u točci 6.5. Ove dokumentacije u nabavi.</w:t>
      </w:r>
    </w:p>
    <w:p w:rsidR="005D06E1" w:rsidRPr="000230E7" w:rsidRDefault="00B110F3" w:rsidP="00994E91">
      <w:pPr>
        <w:pBdr>
          <w:top w:val="single" w:sz="4" w:space="1" w:color="auto"/>
          <w:left w:val="single" w:sz="4" w:space="4" w:color="auto"/>
          <w:bottom w:val="single" w:sz="4" w:space="1" w:color="auto"/>
          <w:right w:val="single" w:sz="4" w:space="4" w:color="auto"/>
        </w:pBdr>
        <w:shd w:val="clear" w:color="auto" w:fill="E2EFD9" w:themeFill="accent6" w:themeFillTint="33"/>
        <w:spacing w:before="120" w:after="0" w:line="240" w:lineRule="auto"/>
        <w:jc w:val="both"/>
        <w:outlineLvl w:val="3"/>
        <w:rPr>
          <w:rFonts w:ascii="Times New Roman" w:eastAsia="Arial" w:hAnsi="Times New Roman" w:cs="Times New Roman"/>
          <w:color w:val="222A35" w:themeColor="text2" w:themeShade="80"/>
          <w:sz w:val="24"/>
          <w:szCs w:val="24"/>
        </w:rPr>
      </w:pPr>
      <w:r w:rsidRPr="000230E7">
        <w:rPr>
          <w:rFonts w:ascii="Times New Roman" w:eastAsia="Arial" w:hAnsi="Times New Roman" w:cs="Times New Roman"/>
          <w:color w:val="222A35" w:themeColor="text2" w:themeShade="80"/>
          <w:sz w:val="24"/>
          <w:szCs w:val="24"/>
        </w:rPr>
        <w:t xml:space="preserve">Rok </w:t>
      </w:r>
      <w:bookmarkStart w:id="110" w:name="OLE_LINK37"/>
      <w:bookmarkStart w:id="111" w:name="OLE_LINK38"/>
      <w:bookmarkStart w:id="112" w:name="OLE_LINK39"/>
      <w:r w:rsidRPr="000230E7">
        <w:rPr>
          <w:rFonts w:ascii="Times New Roman" w:eastAsia="Arial" w:hAnsi="Times New Roman" w:cs="Times New Roman"/>
          <w:color w:val="222A35" w:themeColor="text2" w:themeShade="80"/>
          <w:sz w:val="24"/>
          <w:szCs w:val="24"/>
        </w:rPr>
        <w:t xml:space="preserve">Jamstva za otklanjanje nedostataka u jamstvenom roku </w:t>
      </w:r>
      <w:bookmarkEnd w:id="110"/>
      <w:bookmarkEnd w:id="111"/>
      <w:bookmarkEnd w:id="112"/>
      <w:r w:rsidRPr="000230E7">
        <w:rPr>
          <w:rFonts w:ascii="Times New Roman" w:eastAsia="Arial" w:hAnsi="Times New Roman" w:cs="Times New Roman"/>
          <w:color w:val="222A35" w:themeColor="text2" w:themeShade="80"/>
          <w:sz w:val="24"/>
          <w:szCs w:val="24"/>
        </w:rPr>
        <w:t>određuje sam ponuditelj i upisuje ga u Izjavi o dostavi Jamstva za otklanjanj</w:t>
      </w:r>
      <w:r w:rsidR="005D06E1" w:rsidRPr="000230E7">
        <w:rPr>
          <w:rFonts w:ascii="Times New Roman" w:eastAsia="Arial" w:hAnsi="Times New Roman" w:cs="Times New Roman"/>
          <w:color w:val="222A35" w:themeColor="text2" w:themeShade="80"/>
          <w:sz w:val="24"/>
          <w:szCs w:val="24"/>
        </w:rPr>
        <w:t xml:space="preserve">e nedostataka u jamstvenom roku. </w:t>
      </w:r>
    </w:p>
    <w:p w:rsidR="005D06E1" w:rsidRPr="000230E7" w:rsidRDefault="005D06E1" w:rsidP="00994E91">
      <w:pPr>
        <w:pBdr>
          <w:top w:val="single" w:sz="4" w:space="1" w:color="auto"/>
          <w:left w:val="single" w:sz="4" w:space="4" w:color="auto"/>
          <w:bottom w:val="single" w:sz="4" w:space="1" w:color="auto"/>
          <w:right w:val="single" w:sz="4" w:space="4" w:color="auto"/>
        </w:pBdr>
        <w:shd w:val="clear" w:color="auto" w:fill="E2EFD9" w:themeFill="accent6" w:themeFillTint="33"/>
        <w:spacing w:before="120" w:after="0" w:line="240" w:lineRule="auto"/>
        <w:jc w:val="both"/>
        <w:outlineLvl w:val="3"/>
        <w:rPr>
          <w:rFonts w:ascii="Times New Roman" w:eastAsia="Arial" w:hAnsi="Times New Roman" w:cs="Times New Roman"/>
          <w:color w:val="222A35" w:themeColor="text2" w:themeShade="80"/>
          <w:sz w:val="24"/>
          <w:szCs w:val="24"/>
        </w:rPr>
      </w:pPr>
      <w:r w:rsidRPr="000230E7">
        <w:rPr>
          <w:rFonts w:ascii="Times New Roman" w:eastAsia="Arial" w:hAnsi="Times New Roman" w:cs="Times New Roman"/>
          <w:color w:val="222A35" w:themeColor="text2" w:themeShade="80"/>
          <w:sz w:val="24"/>
          <w:szCs w:val="24"/>
        </w:rPr>
        <w:t>Rok Jamstva za otklanjanje nedostataka u jamstvenom roku određuje se u mjesecima.</w:t>
      </w:r>
    </w:p>
    <w:p w:rsidR="00B110F3" w:rsidRPr="000230E7" w:rsidRDefault="005D06E1" w:rsidP="00994E91">
      <w:pPr>
        <w:pBdr>
          <w:top w:val="single" w:sz="4" w:space="1" w:color="auto"/>
          <w:left w:val="single" w:sz="4" w:space="4" w:color="auto"/>
          <w:bottom w:val="single" w:sz="4" w:space="1" w:color="auto"/>
          <w:right w:val="single" w:sz="4" w:space="4" w:color="auto"/>
        </w:pBdr>
        <w:shd w:val="clear" w:color="auto" w:fill="E2EFD9" w:themeFill="accent6" w:themeFillTint="33"/>
        <w:spacing w:before="120" w:after="0" w:line="240" w:lineRule="auto"/>
        <w:jc w:val="both"/>
        <w:outlineLvl w:val="3"/>
        <w:rPr>
          <w:rFonts w:ascii="Times New Roman" w:eastAsia="Arial" w:hAnsi="Times New Roman" w:cs="Times New Roman"/>
          <w:color w:val="222A35" w:themeColor="text2" w:themeShade="80"/>
          <w:sz w:val="24"/>
          <w:szCs w:val="24"/>
        </w:rPr>
      </w:pPr>
      <w:r w:rsidRPr="000230E7">
        <w:rPr>
          <w:rFonts w:ascii="Times New Roman" w:eastAsia="Arial" w:hAnsi="Times New Roman" w:cs="Times New Roman"/>
          <w:color w:val="222A35" w:themeColor="text2" w:themeShade="80"/>
          <w:sz w:val="24"/>
          <w:szCs w:val="24"/>
        </w:rPr>
        <w:t>Izjava</w:t>
      </w:r>
      <w:r w:rsidR="00B110F3" w:rsidRPr="000230E7">
        <w:rPr>
          <w:rFonts w:ascii="Times New Roman" w:eastAsia="Arial" w:hAnsi="Times New Roman" w:cs="Times New Roman"/>
          <w:color w:val="222A35" w:themeColor="text2" w:themeShade="80"/>
          <w:sz w:val="24"/>
          <w:szCs w:val="24"/>
        </w:rPr>
        <w:t xml:space="preserve"> se daje kao PRILOG </w:t>
      </w:r>
      <w:r w:rsidR="00B13C29" w:rsidRPr="000230E7">
        <w:rPr>
          <w:rFonts w:ascii="Times New Roman" w:eastAsia="Arial" w:hAnsi="Times New Roman" w:cs="Times New Roman"/>
          <w:color w:val="222A35" w:themeColor="text2" w:themeShade="80"/>
          <w:sz w:val="24"/>
          <w:szCs w:val="24"/>
        </w:rPr>
        <w:t>5</w:t>
      </w:r>
      <w:r w:rsidR="00B110F3" w:rsidRPr="000230E7">
        <w:rPr>
          <w:rFonts w:ascii="Times New Roman" w:eastAsia="Arial" w:hAnsi="Times New Roman" w:cs="Times New Roman"/>
          <w:color w:val="222A35" w:themeColor="text2" w:themeShade="80"/>
          <w:sz w:val="24"/>
          <w:szCs w:val="24"/>
        </w:rPr>
        <w:t xml:space="preserve">. ovoj Dokumentaciji </w:t>
      </w:r>
      <w:r w:rsidRPr="000230E7">
        <w:rPr>
          <w:rFonts w:ascii="Times New Roman" w:eastAsia="Arial" w:hAnsi="Times New Roman" w:cs="Times New Roman"/>
          <w:color w:val="222A35" w:themeColor="text2" w:themeShade="80"/>
          <w:sz w:val="24"/>
          <w:szCs w:val="24"/>
        </w:rPr>
        <w:t>o nabavi</w:t>
      </w:r>
      <w:r w:rsidR="00B110F3" w:rsidRPr="000230E7">
        <w:rPr>
          <w:rFonts w:ascii="Times New Roman" w:eastAsia="Arial" w:hAnsi="Times New Roman" w:cs="Times New Roman"/>
          <w:color w:val="222A35" w:themeColor="text2" w:themeShade="80"/>
          <w:sz w:val="24"/>
          <w:szCs w:val="24"/>
        </w:rPr>
        <w:t>.</w:t>
      </w:r>
    </w:p>
    <w:p w:rsidR="005D06E1" w:rsidRPr="000230E7" w:rsidRDefault="00B110F3" w:rsidP="00994E91">
      <w:pPr>
        <w:pBdr>
          <w:top w:val="single" w:sz="4" w:space="1" w:color="auto"/>
          <w:left w:val="single" w:sz="4" w:space="4" w:color="auto"/>
          <w:bottom w:val="single" w:sz="4" w:space="1" w:color="auto"/>
          <w:right w:val="single" w:sz="4" w:space="4" w:color="auto"/>
        </w:pBdr>
        <w:shd w:val="clear" w:color="auto" w:fill="E2EFD9" w:themeFill="accent6" w:themeFillTint="33"/>
        <w:spacing w:before="120" w:after="0" w:line="240" w:lineRule="auto"/>
        <w:jc w:val="both"/>
        <w:outlineLvl w:val="3"/>
        <w:rPr>
          <w:rFonts w:ascii="Times New Roman" w:eastAsia="Arial" w:hAnsi="Times New Roman" w:cs="Times New Roman"/>
          <w:color w:val="222A35" w:themeColor="text2" w:themeShade="80"/>
          <w:sz w:val="24"/>
          <w:szCs w:val="24"/>
        </w:rPr>
      </w:pPr>
      <w:r w:rsidRPr="000230E7">
        <w:rPr>
          <w:rFonts w:ascii="Times New Roman" w:eastAsia="Arial" w:hAnsi="Times New Roman" w:cs="Times New Roman"/>
          <w:color w:val="222A35" w:themeColor="text2" w:themeShade="80"/>
          <w:sz w:val="24"/>
          <w:szCs w:val="24"/>
        </w:rPr>
        <w:t xml:space="preserve">Odabrani ponuditelj </w:t>
      </w:r>
      <w:r w:rsidR="005D06E1" w:rsidRPr="000230E7">
        <w:rPr>
          <w:rFonts w:ascii="Times New Roman" w:eastAsia="Arial" w:hAnsi="Times New Roman" w:cs="Times New Roman"/>
          <w:color w:val="222A35" w:themeColor="text2" w:themeShade="80"/>
          <w:sz w:val="24"/>
          <w:szCs w:val="24"/>
        </w:rPr>
        <w:t xml:space="preserve">se </w:t>
      </w:r>
      <w:r w:rsidRPr="000230E7">
        <w:rPr>
          <w:rFonts w:ascii="Times New Roman" w:eastAsia="Arial" w:hAnsi="Times New Roman" w:cs="Times New Roman"/>
          <w:color w:val="222A35" w:themeColor="text2" w:themeShade="80"/>
          <w:sz w:val="24"/>
          <w:szCs w:val="24"/>
        </w:rPr>
        <w:t xml:space="preserve">obvezuje </w:t>
      </w:r>
      <w:r w:rsidR="005D06E1" w:rsidRPr="000230E7">
        <w:rPr>
          <w:rFonts w:ascii="Times New Roman" w:eastAsia="Arial" w:hAnsi="Times New Roman" w:cs="Times New Roman"/>
          <w:color w:val="222A35" w:themeColor="text2" w:themeShade="80"/>
          <w:sz w:val="24"/>
          <w:szCs w:val="24"/>
        </w:rPr>
        <w:t>prilikom primopredaje radova, odnosno prilikom potpisivanja Zapisnika o primopredaji uručiti Naručitelju jamstvo na rok na koji se je svojom Izjavom obvezao</w:t>
      </w:r>
      <w:r w:rsidRPr="000230E7">
        <w:rPr>
          <w:rFonts w:ascii="Times New Roman" w:eastAsia="Arial" w:hAnsi="Times New Roman" w:cs="Times New Roman"/>
          <w:color w:val="222A35" w:themeColor="text2" w:themeShade="80"/>
          <w:sz w:val="24"/>
          <w:szCs w:val="24"/>
        </w:rPr>
        <w:t>.</w:t>
      </w:r>
    </w:p>
    <w:p w:rsidR="00BE4A4E" w:rsidRPr="000230E7" w:rsidRDefault="00B110F3" w:rsidP="00994E91">
      <w:pPr>
        <w:pBdr>
          <w:top w:val="single" w:sz="4" w:space="1" w:color="auto"/>
          <w:left w:val="single" w:sz="4" w:space="4" w:color="auto"/>
          <w:bottom w:val="single" w:sz="4" w:space="1" w:color="auto"/>
          <w:right w:val="single" w:sz="4" w:space="4" w:color="auto"/>
        </w:pBdr>
        <w:shd w:val="clear" w:color="auto" w:fill="E2EFD9" w:themeFill="accent6" w:themeFillTint="33"/>
        <w:spacing w:before="120" w:after="0" w:line="240" w:lineRule="auto"/>
        <w:jc w:val="both"/>
        <w:outlineLvl w:val="3"/>
        <w:rPr>
          <w:rFonts w:ascii="Times New Roman" w:eastAsia="Arial" w:hAnsi="Times New Roman" w:cs="Times New Roman"/>
          <w:color w:val="222A35" w:themeColor="text2" w:themeShade="80"/>
          <w:sz w:val="24"/>
          <w:szCs w:val="24"/>
        </w:rPr>
      </w:pPr>
      <w:r w:rsidRPr="000230E7">
        <w:rPr>
          <w:rFonts w:ascii="Times New Roman" w:eastAsia="Arial" w:hAnsi="Times New Roman" w:cs="Times New Roman"/>
          <w:color w:val="222A35" w:themeColor="text2" w:themeShade="80"/>
          <w:sz w:val="24"/>
          <w:szCs w:val="24"/>
        </w:rPr>
        <w:t xml:space="preserve">U slučaju </w:t>
      </w:r>
      <w:r w:rsidR="005D06E1" w:rsidRPr="000230E7">
        <w:rPr>
          <w:rFonts w:ascii="Times New Roman" w:eastAsia="Arial" w:hAnsi="Times New Roman" w:cs="Times New Roman"/>
          <w:color w:val="222A35" w:themeColor="text2" w:themeShade="80"/>
          <w:sz w:val="24"/>
          <w:szCs w:val="24"/>
        </w:rPr>
        <w:t>nedostavljanja jamstva kako je naveo u Izjavi naručitelj može naplatiti ugovornu kaznu</w:t>
      </w:r>
      <w:r w:rsidR="00BE4A4E" w:rsidRPr="000230E7">
        <w:rPr>
          <w:rFonts w:ascii="Times New Roman" w:eastAsia="Arial" w:hAnsi="Times New Roman" w:cs="Times New Roman"/>
          <w:color w:val="222A35" w:themeColor="text2" w:themeShade="80"/>
          <w:sz w:val="24"/>
          <w:szCs w:val="24"/>
        </w:rPr>
        <w:t>.</w:t>
      </w:r>
    </w:p>
    <w:p w:rsidR="005D06E1" w:rsidRPr="000230E7" w:rsidRDefault="00BE4A4E" w:rsidP="00994E91">
      <w:pPr>
        <w:pBdr>
          <w:top w:val="single" w:sz="4" w:space="1" w:color="auto"/>
          <w:left w:val="single" w:sz="4" w:space="4" w:color="auto"/>
          <w:bottom w:val="single" w:sz="4" w:space="1" w:color="auto"/>
          <w:right w:val="single" w:sz="4" w:space="4" w:color="auto"/>
        </w:pBdr>
        <w:shd w:val="clear" w:color="auto" w:fill="E2EFD9" w:themeFill="accent6" w:themeFillTint="33"/>
        <w:spacing w:before="120" w:after="0" w:line="240" w:lineRule="auto"/>
        <w:jc w:val="both"/>
        <w:outlineLvl w:val="3"/>
        <w:rPr>
          <w:rFonts w:ascii="Times New Roman" w:eastAsia="Arial" w:hAnsi="Times New Roman" w:cs="Times New Roman"/>
          <w:color w:val="222A35" w:themeColor="text2" w:themeShade="80"/>
          <w:sz w:val="24"/>
          <w:szCs w:val="24"/>
        </w:rPr>
      </w:pPr>
      <w:r w:rsidRPr="000230E7">
        <w:rPr>
          <w:rFonts w:ascii="Times New Roman" w:eastAsia="Arial" w:hAnsi="Times New Roman" w:cs="Times New Roman"/>
          <w:color w:val="222A35" w:themeColor="text2" w:themeShade="80"/>
          <w:sz w:val="24"/>
          <w:szCs w:val="24"/>
        </w:rPr>
        <w:lastRenderedPageBreak/>
        <w:t xml:space="preserve">Naručitelj će po privremenim situacijama platiti </w:t>
      </w:r>
      <w:proofErr w:type="spellStart"/>
      <w:r w:rsidRPr="000230E7">
        <w:rPr>
          <w:rFonts w:ascii="Times New Roman" w:eastAsia="Arial" w:hAnsi="Times New Roman" w:cs="Times New Roman"/>
          <w:color w:val="222A35" w:themeColor="text2" w:themeShade="80"/>
          <w:sz w:val="24"/>
          <w:szCs w:val="24"/>
        </w:rPr>
        <w:t>maxsimalno</w:t>
      </w:r>
      <w:proofErr w:type="spellEnd"/>
      <w:r w:rsidRPr="000230E7">
        <w:rPr>
          <w:rFonts w:ascii="Times New Roman" w:eastAsia="Arial" w:hAnsi="Times New Roman" w:cs="Times New Roman"/>
          <w:color w:val="222A35" w:themeColor="text2" w:themeShade="80"/>
          <w:sz w:val="24"/>
          <w:szCs w:val="24"/>
        </w:rPr>
        <w:t xml:space="preserve"> 80% vrijednosti ugovora</w:t>
      </w:r>
      <w:r w:rsidR="005D06E1" w:rsidRPr="000230E7">
        <w:rPr>
          <w:rFonts w:ascii="Times New Roman" w:eastAsia="Arial" w:hAnsi="Times New Roman" w:cs="Times New Roman"/>
          <w:color w:val="222A35" w:themeColor="text2" w:themeShade="80"/>
          <w:sz w:val="24"/>
          <w:szCs w:val="24"/>
        </w:rPr>
        <w:t xml:space="preserve"> i do isteka roka na koji se je isti obvezao zadržati 20%  vrijednosti ugovora.</w:t>
      </w:r>
    </w:p>
    <w:p w:rsidR="00B110F3" w:rsidRPr="000230E7" w:rsidRDefault="005D06E1" w:rsidP="00994E91">
      <w:pPr>
        <w:pBdr>
          <w:top w:val="single" w:sz="4" w:space="1" w:color="auto"/>
          <w:left w:val="single" w:sz="4" w:space="4" w:color="auto"/>
          <w:bottom w:val="single" w:sz="4" w:space="1" w:color="auto"/>
          <w:right w:val="single" w:sz="4" w:space="4" w:color="auto"/>
        </w:pBdr>
        <w:shd w:val="clear" w:color="auto" w:fill="E2EFD9" w:themeFill="accent6" w:themeFillTint="33"/>
        <w:spacing w:before="120" w:after="0" w:line="240" w:lineRule="auto"/>
        <w:jc w:val="both"/>
        <w:outlineLvl w:val="3"/>
        <w:rPr>
          <w:rFonts w:ascii="Times New Roman" w:eastAsia="Arial" w:hAnsi="Times New Roman" w:cs="Times New Roman"/>
          <w:color w:val="222A35" w:themeColor="text2" w:themeShade="80"/>
          <w:sz w:val="24"/>
          <w:szCs w:val="24"/>
        </w:rPr>
      </w:pPr>
      <w:r w:rsidRPr="000230E7">
        <w:rPr>
          <w:rFonts w:ascii="Times New Roman" w:eastAsia="Arial" w:hAnsi="Times New Roman" w:cs="Times New Roman"/>
          <w:color w:val="222A35" w:themeColor="text2" w:themeShade="80"/>
          <w:sz w:val="24"/>
          <w:szCs w:val="24"/>
        </w:rPr>
        <w:t>Naime, naručitelj po privremenim situacijama</w:t>
      </w:r>
      <w:r w:rsidR="008152FB" w:rsidRPr="000230E7">
        <w:rPr>
          <w:rFonts w:ascii="Times New Roman" w:eastAsia="Arial" w:hAnsi="Times New Roman" w:cs="Times New Roman"/>
          <w:color w:val="222A35" w:themeColor="text2" w:themeShade="80"/>
          <w:sz w:val="24"/>
          <w:szCs w:val="24"/>
        </w:rPr>
        <w:t>,</w:t>
      </w:r>
      <w:r w:rsidRPr="000230E7">
        <w:rPr>
          <w:rFonts w:ascii="Times New Roman" w:eastAsia="Arial" w:hAnsi="Times New Roman" w:cs="Times New Roman"/>
          <w:color w:val="222A35" w:themeColor="text2" w:themeShade="80"/>
          <w:sz w:val="24"/>
          <w:szCs w:val="24"/>
        </w:rPr>
        <w:t xml:space="preserve"> radi osiguranja</w:t>
      </w:r>
      <w:r w:rsidR="008152FB" w:rsidRPr="000230E7">
        <w:rPr>
          <w:rFonts w:ascii="Times New Roman" w:eastAsia="Arial" w:hAnsi="Times New Roman" w:cs="Times New Roman"/>
          <w:color w:val="222A35" w:themeColor="text2" w:themeShade="80"/>
          <w:sz w:val="24"/>
          <w:szCs w:val="24"/>
        </w:rPr>
        <w:t>,</w:t>
      </w:r>
      <w:r w:rsidRPr="000230E7">
        <w:rPr>
          <w:rFonts w:ascii="Times New Roman" w:eastAsia="Arial" w:hAnsi="Times New Roman" w:cs="Times New Roman"/>
          <w:color w:val="222A35" w:themeColor="text2" w:themeShade="80"/>
          <w:sz w:val="24"/>
          <w:szCs w:val="24"/>
        </w:rPr>
        <w:t xml:space="preserve"> neće platiti više od 80% ukupne vrijednosti ugovora a okonča</w:t>
      </w:r>
      <w:r w:rsidR="00FC4266">
        <w:rPr>
          <w:rFonts w:ascii="Times New Roman" w:eastAsia="Arial" w:hAnsi="Times New Roman" w:cs="Times New Roman"/>
          <w:color w:val="222A35" w:themeColor="text2" w:themeShade="80"/>
          <w:sz w:val="24"/>
          <w:szCs w:val="24"/>
        </w:rPr>
        <w:t>na situacija se ispostavlja tek</w:t>
      </w:r>
      <w:r w:rsidRPr="000230E7">
        <w:rPr>
          <w:rFonts w:ascii="Times New Roman" w:eastAsia="Arial" w:hAnsi="Times New Roman" w:cs="Times New Roman"/>
          <w:color w:val="222A35" w:themeColor="text2" w:themeShade="80"/>
          <w:sz w:val="24"/>
          <w:szCs w:val="24"/>
        </w:rPr>
        <w:t xml:space="preserve"> po konačnom obračunu i potpisivanju zapisnik</w:t>
      </w:r>
      <w:r w:rsidR="00FC4266">
        <w:rPr>
          <w:rFonts w:ascii="Times New Roman" w:eastAsia="Arial" w:hAnsi="Times New Roman" w:cs="Times New Roman"/>
          <w:color w:val="222A35" w:themeColor="text2" w:themeShade="80"/>
          <w:sz w:val="24"/>
          <w:szCs w:val="24"/>
        </w:rPr>
        <w:t>a</w:t>
      </w:r>
      <w:r w:rsidRPr="000230E7">
        <w:rPr>
          <w:rFonts w:ascii="Times New Roman" w:eastAsia="Arial" w:hAnsi="Times New Roman" w:cs="Times New Roman"/>
          <w:color w:val="222A35" w:themeColor="text2" w:themeShade="80"/>
          <w:sz w:val="24"/>
          <w:szCs w:val="24"/>
        </w:rPr>
        <w:t xml:space="preserve"> o primopredaji</w:t>
      </w:r>
      <w:r w:rsidR="008152FB" w:rsidRPr="000230E7">
        <w:rPr>
          <w:rFonts w:ascii="Times New Roman" w:eastAsia="Arial" w:hAnsi="Times New Roman" w:cs="Times New Roman"/>
          <w:color w:val="222A35" w:themeColor="text2" w:themeShade="80"/>
          <w:sz w:val="24"/>
          <w:szCs w:val="24"/>
        </w:rPr>
        <w:t xml:space="preserve"> i dostavi jamstva za jamstveni rok</w:t>
      </w:r>
      <w:r w:rsidRPr="000230E7">
        <w:rPr>
          <w:rFonts w:ascii="Times New Roman" w:eastAsia="Arial" w:hAnsi="Times New Roman" w:cs="Times New Roman"/>
          <w:color w:val="222A35" w:themeColor="text2" w:themeShade="80"/>
          <w:sz w:val="24"/>
          <w:szCs w:val="24"/>
        </w:rPr>
        <w:t>.</w:t>
      </w:r>
    </w:p>
    <w:p w:rsidR="00617247" w:rsidRPr="000230E7" w:rsidRDefault="00AE2C59" w:rsidP="00994E91">
      <w:pPr>
        <w:pStyle w:val="normalweb-000013"/>
        <w:numPr>
          <w:ilvl w:val="1"/>
          <w:numId w:val="1"/>
        </w:numPr>
        <w:spacing w:before="120" w:beforeAutospacing="0" w:after="0"/>
        <w:ind w:left="567" w:hanging="567"/>
        <w:outlineLvl w:val="1"/>
        <w:rPr>
          <w:rStyle w:val="defaultparagraphfont-000004"/>
          <w:b/>
        </w:rPr>
      </w:pPr>
      <w:bookmarkStart w:id="113" w:name="_Toc487391628"/>
      <w:r w:rsidRPr="000230E7">
        <w:rPr>
          <w:rStyle w:val="defaultparagraphfont-000004"/>
          <w:b/>
        </w:rPr>
        <w:t>Datum, vrijeme i mjesto (javnog) otvar</w:t>
      </w:r>
      <w:r w:rsidR="00617247" w:rsidRPr="000230E7">
        <w:rPr>
          <w:rStyle w:val="defaultparagraphfont-000004"/>
          <w:b/>
        </w:rPr>
        <w:t>anja ponuda</w:t>
      </w:r>
      <w:bookmarkEnd w:id="113"/>
      <w:r w:rsidR="00617247" w:rsidRPr="000230E7">
        <w:rPr>
          <w:rStyle w:val="defaultparagraphfont-000004"/>
          <w:b/>
        </w:rPr>
        <w:t xml:space="preserve"> </w:t>
      </w:r>
    </w:p>
    <w:p w:rsidR="00AE2C59" w:rsidRPr="000230E7" w:rsidRDefault="008152FB" w:rsidP="00994E91">
      <w:pPr>
        <w:pStyle w:val="normalweb-000013"/>
        <w:spacing w:before="120" w:beforeAutospacing="0" w:after="0"/>
        <w:rPr>
          <w:rStyle w:val="defaultparagraphfont-000004"/>
        </w:rPr>
      </w:pPr>
      <w:r w:rsidRPr="000230E7">
        <w:rPr>
          <w:rStyle w:val="defaultparagraphfont-000004"/>
        </w:rPr>
        <w:t xml:space="preserve">Javno otvaranje ponuda započinje </w:t>
      </w:r>
      <w:r w:rsidR="00660FE4">
        <w:rPr>
          <w:rStyle w:val="defaultparagraphfont-000004"/>
        </w:rPr>
        <w:t>21</w:t>
      </w:r>
      <w:r w:rsidRPr="000230E7">
        <w:rPr>
          <w:rStyle w:val="defaultparagraphfont-000004"/>
        </w:rPr>
        <w:t xml:space="preserve">. 08. 2017. godine </w:t>
      </w:r>
      <w:r w:rsidR="00660FE4">
        <w:rPr>
          <w:rStyle w:val="defaultparagraphfont-000004"/>
        </w:rPr>
        <w:t>u</w:t>
      </w:r>
      <w:r w:rsidRPr="000230E7">
        <w:rPr>
          <w:rStyle w:val="defaultparagraphfont-000004"/>
        </w:rPr>
        <w:t xml:space="preserve"> 1</w:t>
      </w:r>
      <w:r w:rsidR="00660FE4">
        <w:rPr>
          <w:rStyle w:val="defaultparagraphfont-000004"/>
        </w:rPr>
        <w:t>3</w:t>
      </w:r>
      <w:r w:rsidRPr="000230E7">
        <w:rPr>
          <w:rStyle w:val="defaultparagraphfont-000004"/>
        </w:rPr>
        <w:t xml:space="preserve">:00 sati u prostorijama </w:t>
      </w:r>
      <w:r w:rsidR="00660FE4">
        <w:rPr>
          <w:rStyle w:val="defaultparagraphfont-000004"/>
        </w:rPr>
        <w:t xml:space="preserve">Naručitelja, </w:t>
      </w:r>
      <w:r w:rsidR="00660FE4" w:rsidRPr="00660FE4">
        <w:rPr>
          <w:rStyle w:val="defaultparagraphfont-000004"/>
        </w:rPr>
        <w:t>21485 KOMIŽA, Školska ulica 11</w:t>
      </w:r>
      <w:r w:rsidR="00660FE4">
        <w:rPr>
          <w:rStyle w:val="defaultparagraphfont-000004"/>
        </w:rPr>
        <w:t>.</w:t>
      </w:r>
    </w:p>
    <w:p w:rsidR="00617247" w:rsidRPr="000230E7" w:rsidRDefault="00AE2C59" w:rsidP="00994E91">
      <w:pPr>
        <w:pStyle w:val="normalweb-000013"/>
        <w:numPr>
          <w:ilvl w:val="1"/>
          <w:numId w:val="1"/>
        </w:numPr>
        <w:spacing w:before="120" w:beforeAutospacing="0" w:after="0"/>
        <w:ind w:left="567" w:hanging="567"/>
        <w:outlineLvl w:val="1"/>
        <w:rPr>
          <w:rStyle w:val="defaultparagraphfont-000004"/>
          <w:b/>
        </w:rPr>
      </w:pPr>
      <w:bookmarkStart w:id="114" w:name="_Toc487391629"/>
      <w:r w:rsidRPr="000230E7">
        <w:rPr>
          <w:rStyle w:val="defaultparagraphfont-000004"/>
          <w:b/>
        </w:rPr>
        <w:t>Uradci ili dokumenti koji će se nakon završetka postupka javne nabave vratiti natjecateljima ili ponuditeljima</w:t>
      </w:r>
      <w:bookmarkEnd w:id="114"/>
      <w:r w:rsidR="00617247" w:rsidRPr="000230E7">
        <w:rPr>
          <w:rStyle w:val="defaultparagraphfont-000004"/>
          <w:b/>
        </w:rPr>
        <w:t xml:space="preserve"> </w:t>
      </w:r>
    </w:p>
    <w:p w:rsidR="00AE2C59" w:rsidRPr="000230E7" w:rsidRDefault="008152FB" w:rsidP="00994E91">
      <w:pPr>
        <w:pStyle w:val="normalweb-000013"/>
        <w:spacing w:before="120" w:beforeAutospacing="0" w:after="0"/>
        <w:rPr>
          <w:rStyle w:val="defaultparagraphfont-000004"/>
        </w:rPr>
      </w:pPr>
      <w:r w:rsidRPr="000230E7">
        <w:rPr>
          <w:rStyle w:val="defaultparagraphfont-000004"/>
        </w:rPr>
        <w:t>Nije primjenjivo</w:t>
      </w:r>
      <w:r w:rsidR="00FC4266">
        <w:rPr>
          <w:rStyle w:val="defaultparagraphfont-000004"/>
        </w:rPr>
        <w:t>.</w:t>
      </w:r>
    </w:p>
    <w:p w:rsidR="00617247" w:rsidRPr="000230E7" w:rsidRDefault="00AE2C59" w:rsidP="00994E91">
      <w:pPr>
        <w:pStyle w:val="normalweb-000013"/>
        <w:numPr>
          <w:ilvl w:val="1"/>
          <w:numId w:val="1"/>
        </w:numPr>
        <w:spacing w:before="120" w:beforeAutospacing="0" w:after="0"/>
        <w:ind w:left="567" w:hanging="567"/>
        <w:outlineLvl w:val="1"/>
        <w:rPr>
          <w:rStyle w:val="defaultparagraphfont-000004"/>
          <w:b/>
        </w:rPr>
      </w:pPr>
      <w:bookmarkStart w:id="115" w:name="_Toc487391630"/>
      <w:r w:rsidRPr="000230E7">
        <w:rPr>
          <w:rStyle w:val="defaultparagraphfont-000004"/>
          <w:b/>
        </w:rPr>
        <w:t>Posebni uvjeti za izvršenje ugovora</w:t>
      </w:r>
      <w:bookmarkEnd w:id="115"/>
      <w:r w:rsidRPr="000230E7">
        <w:rPr>
          <w:rStyle w:val="defaultparagraphfont-000004"/>
          <w:b/>
        </w:rPr>
        <w:t xml:space="preserve"> </w:t>
      </w:r>
    </w:p>
    <w:p w:rsidR="00707B67" w:rsidRPr="000230E7" w:rsidRDefault="00707B67" w:rsidP="00707B67">
      <w:pPr>
        <w:pStyle w:val="normalweb-000013"/>
        <w:numPr>
          <w:ilvl w:val="2"/>
          <w:numId w:val="1"/>
        </w:numPr>
        <w:spacing w:before="120" w:beforeAutospacing="0" w:after="0"/>
        <w:outlineLvl w:val="1"/>
        <w:rPr>
          <w:rStyle w:val="defaultparagraphfont-000004"/>
          <w:b/>
        </w:rPr>
      </w:pPr>
      <w:bookmarkStart w:id="116" w:name="_Toc487391631"/>
      <w:r w:rsidRPr="000230E7">
        <w:rPr>
          <w:rStyle w:val="defaultparagraphfont-000004"/>
          <w:b/>
        </w:rPr>
        <w:t>Uvjet za obavljanje djelatnosti građenja</w:t>
      </w:r>
      <w:bookmarkEnd w:id="116"/>
      <w:r w:rsidRPr="000230E7">
        <w:rPr>
          <w:rStyle w:val="defaultparagraphfont-000004"/>
          <w:b/>
        </w:rPr>
        <w:tab/>
      </w:r>
    </w:p>
    <w:p w:rsidR="00753B2B" w:rsidRPr="000230E7" w:rsidRDefault="00707B67" w:rsidP="00707B67">
      <w:pPr>
        <w:pStyle w:val="normalweb-000013"/>
        <w:spacing w:before="120" w:beforeAutospacing="0" w:after="0"/>
        <w:rPr>
          <w:rStyle w:val="defaultparagraphfont-000004"/>
        </w:rPr>
      </w:pPr>
      <w:r w:rsidRPr="000230E7">
        <w:rPr>
          <w:rStyle w:val="defaultparagraphfont-000004"/>
        </w:rPr>
        <w:t xml:space="preserve">Gospodarski subjekt mora ispuniti uvjete za obavljanje djelatnosti građenja u Republici Hrvatskoj. </w:t>
      </w:r>
    </w:p>
    <w:p w:rsidR="00707B67" w:rsidRPr="000230E7" w:rsidRDefault="00753B2B" w:rsidP="00707B67">
      <w:pPr>
        <w:pStyle w:val="normalweb-000013"/>
        <w:spacing w:before="120" w:beforeAutospacing="0" w:after="0"/>
        <w:rPr>
          <w:rStyle w:val="defaultparagraphfont-000004"/>
        </w:rPr>
      </w:pPr>
      <w:r w:rsidRPr="000230E7">
        <w:rPr>
          <w:rStyle w:val="defaultparagraphfont-000004"/>
        </w:rPr>
        <w:t>U</w:t>
      </w:r>
      <w:r w:rsidR="00707B67" w:rsidRPr="000230E7">
        <w:rPr>
          <w:rStyle w:val="defaultparagraphfont-000004"/>
        </w:rPr>
        <w:t xml:space="preserve">vjete moraju ispuniti pojedinačno svi gospodarski subjekti koji će graditi i/ili izvoditi radove na građevini koja je predmet ove nabave (ponuditelj, u slučaju zajednice gospodarskih subjekata pojedinačno svi članovi zajednice, </w:t>
      </w:r>
      <w:proofErr w:type="spellStart"/>
      <w:r w:rsidR="00707B67" w:rsidRPr="000230E7">
        <w:rPr>
          <w:rStyle w:val="defaultparagraphfont-000004"/>
        </w:rPr>
        <w:t>podugovaratelj</w:t>
      </w:r>
      <w:proofErr w:type="spellEnd"/>
      <w:r w:rsidR="00707B67" w:rsidRPr="000230E7">
        <w:rPr>
          <w:rStyle w:val="defaultparagraphfont-000004"/>
        </w:rPr>
        <w:t xml:space="preserve"> ili drugi subjekt na čiju se sposobnost gospodarski subjekt oslanja).</w:t>
      </w:r>
    </w:p>
    <w:p w:rsidR="00707B67" w:rsidRPr="000230E7" w:rsidRDefault="00707B67" w:rsidP="00707B67">
      <w:pPr>
        <w:pStyle w:val="normalweb-000013"/>
        <w:spacing w:before="120" w:beforeAutospacing="0" w:after="0"/>
        <w:rPr>
          <w:rStyle w:val="defaultparagraphfont-000004"/>
        </w:rPr>
      </w:pPr>
      <w:r w:rsidRPr="000230E7">
        <w:rPr>
          <w:rStyle w:val="defaultparagraphfont-000004"/>
        </w:rPr>
        <w:t>Detaljnije informacije i upute su gospodarskim subjektima na raspolaganju na internetskim stranicama nadležnog ministarstva  (</w:t>
      </w:r>
      <w:hyperlink r:id="rId16" w:history="1">
        <w:r w:rsidRPr="000230E7">
          <w:rPr>
            <w:rStyle w:val="Hiperveza"/>
          </w:rPr>
          <w:t>http://www.mgipu.hr/default.aspx?id=32895</w:t>
        </w:r>
      </w:hyperlink>
      <w:r w:rsidRPr="000230E7">
        <w:rPr>
          <w:rStyle w:val="defaultparagraphfont-000004"/>
        </w:rPr>
        <w:t xml:space="preserve"> ).</w:t>
      </w:r>
    </w:p>
    <w:p w:rsidR="00707B67" w:rsidRPr="000230E7" w:rsidRDefault="00707B67" w:rsidP="00CD3986">
      <w:pPr>
        <w:pStyle w:val="normalweb-000013"/>
        <w:spacing w:before="120" w:beforeAutospacing="0" w:after="0"/>
        <w:ind w:left="284" w:hanging="284"/>
        <w:rPr>
          <w:rStyle w:val="defaultparagraphfont-000004"/>
        </w:rPr>
      </w:pPr>
      <w:r w:rsidRPr="000230E7">
        <w:rPr>
          <w:rStyle w:val="defaultparagraphfont-000004"/>
        </w:rPr>
        <w:t>1.</w:t>
      </w:r>
      <w:r w:rsidRPr="000230E7">
        <w:rPr>
          <w:rStyle w:val="defaultparagraphfont-000004"/>
        </w:rPr>
        <w:tab/>
        <w:t>Na području Republike Hrvatske graditi i/ili izvoditi radove na građevini može pravna ili fizička osoba obrtnik koja je registrirana za obavljanje djelatnosti građenja odnosno za izvođenje pojedinih radova koja ispunjava uvjete propisane Zakonom o poslovima i djelatnostima prostornog uređenja i gradnje (NN broj 78/15) te posebnim propisima kojima se uređuje gradnja i koja mora imati zaposlenog ovlaštenog voditelja građenja ili voditelja radova građevinske struke.</w:t>
      </w:r>
    </w:p>
    <w:p w:rsidR="00707B67" w:rsidRPr="000230E7" w:rsidRDefault="00707B67" w:rsidP="00CD3986">
      <w:pPr>
        <w:pStyle w:val="normalweb-000013"/>
        <w:spacing w:before="120" w:beforeAutospacing="0" w:after="0"/>
        <w:ind w:left="284"/>
        <w:rPr>
          <w:rStyle w:val="defaultparagraphfont-000004"/>
        </w:rPr>
      </w:pPr>
      <w:r w:rsidRPr="000230E7">
        <w:rPr>
          <w:rStyle w:val="defaultparagraphfont-000004"/>
        </w:rPr>
        <w:t xml:space="preserve">U tu svrhu </w:t>
      </w:r>
      <w:r w:rsidR="00CD3986" w:rsidRPr="000230E7">
        <w:rPr>
          <w:rStyle w:val="defaultparagraphfont-000004"/>
        </w:rPr>
        <w:t>domaća pravna osoba ili obrtnik odnosno Pravna osoba sa sjedištem u drugoj državi ugovornici Europskog gospodarskog prostora koja obavlja djelatnost građenja, preko podružnice</w:t>
      </w:r>
      <w:bookmarkStart w:id="117" w:name="_Hlk487389107"/>
      <w:r w:rsidR="00CD3986" w:rsidRPr="000230E7">
        <w:rPr>
          <w:rStyle w:val="defaultparagraphfont-000004"/>
        </w:rPr>
        <w:t xml:space="preserve">, </w:t>
      </w:r>
      <w:r w:rsidRPr="000230E7">
        <w:rPr>
          <w:rStyle w:val="defaultparagraphfont-000004"/>
        </w:rPr>
        <w:t xml:space="preserve"> </w:t>
      </w:r>
      <w:r w:rsidRPr="000230E7">
        <w:rPr>
          <w:rStyle w:val="defaultparagraphfont-000004"/>
          <w:b/>
          <w:color w:val="FF0000"/>
          <w:u w:val="single"/>
        </w:rPr>
        <w:t>dužn</w:t>
      </w:r>
      <w:r w:rsidR="00CD3986" w:rsidRPr="000230E7">
        <w:rPr>
          <w:rStyle w:val="defaultparagraphfont-000004"/>
          <w:b/>
          <w:color w:val="FF0000"/>
          <w:u w:val="single"/>
        </w:rPr>
        <w:t>a</w:t>
      </w:r>
      <w:r w:rsidRPr="000230E7">
        <w:rPr>
          <w:rStyle w:val="defaultparagraphfont-000004"/>
          <w:b/>
          <w:color w:val="FF0000"/>
          <w:u w:val="single"/>
        </w:rPr>
        <w:t xml:space="preserve"> na poziv naručitelja uz potpisani ugovor dostaviti</w:t>
      </w:r>
      <w:bookmarkEnd w:id="117"/>
      <w:r w:rsidRPr="000230E7">
        <w:rPr>
          <w:rStyle w:val="defaultparagraphfont-000004"/>
        </w:rPr>
        <w:t xml:space="preserve">: </w:t>
      </w:r>
    </w:p>
    <w:p w:rsidR="00707B67" w:rsidRPr="000230E7" w:rsidRDefault="00707B67" w:rsidP="00B80FB8">
      <w:pPr>
        <w:pStyle w:val="normalweb-000013"/>
        <w:numPr>
          <w:ilvl w:val="0"/>
          <w:numId w:val="18"/>
        </w:numPr>
        <w:spacing w:before="120" w:beforeAutospacing="0" w:after="0"/>
        <w:rPr>
          <w:rStyle w:val="defaultparagraphfont-000004"/>
        </w:rPr>
      </w:pPr>
      <w:r w:rsidRPr="000230E7">
        <w:rPr>
          <w:rStyle w:val="defaultparagraphfont-000004"/>
        </w:rPr>
        <w:t>Izvadak iz sudskog ili obrtnog registra Republike Hrvatske iz kojeg mora biti vidljivo da je gospodarski subjekt registriran za obavljanje djelatnosti građenja odnosno za izvođenje pojedinih radova.</w:t>
      </w:r>
    </w:p>
    <w:p w:rsidR="00707B67" w:rsidRPr="000230E7" w:rsidRDefault="00707B67" w:rsidP="00B80FB8">
      <w:pPr>
        <w:pStyle w:val="normalweb-000013"/>
        <w:numPr>
          <w:ilvl w:val="0"/>
          <w:numId w:val="18"/>
        </w:numPr>
        <w:spacing w:before="120" w:beforeAutospacing="0" w:after="0"/>
        <w:rPr>
          <w:rStyle w:val="defaultparagraphfont-000004"/>
        </w:rPr>
      </w:pPr>
      <w:r w:rsidRPr="000230E7">
        <w:rPr>
          <w:rStyle w:val="defaultparagraphfont-000004"/>
        </w:rPr>
        <w:t>Potvrdu (o podacima iz imenika, upisnika, evidencija ili zbirke isprava) nadležne Hrvatske komore za ovlaštenog voditelja građenja i/ili ovlaštenog voditelja radova, zaposlenika gospodarskog subjekta, koja mora sadržavati sljedeće podatke:</w:t>
      </w:r>
    </w:p>
    <w:p w:rsidR="00707B67" w:rsidRPr="000230E7" w:rsidRDefault="00707B67" w:rsidP="00707B67">
      <w:pPr>
        <w:pStyle w:val="normalweb-000013"/>
        <w:spacing w:before="120" w:beforeAutospacing="0" w:after="0"/>
        <w:ind w:left="708"/>
        <w:rPr>
          <w:rStyle w:val="defaultparagraphfont-000004"/>
        </w:rPr>
      </w:pPr>
      <w:r w:rsidRPr="000230E7">
        <w:rPr>
          <w:rStyle w:val="defaultparagraphfont-000004"/>
        </w:rPr>
        <w:t>- naziv tvrtke zaposlenja,</w:t>
      </w:r>
    </w:p>
    <w:p w:rsidR="00707B67" w:rsidRPr="000230E7" w:rsidRDefault="00707B67" w:rsidP="00707B67">
      <w:pPr>
        <w:pStyle w:val="normalweb-000013"/>
        <w:spacing w:before="120" w:beforeAutospacing="0" w:after="0"/>
        <w:ind w:left="708"/>
        <w:rPr>
          <w:rStyle w:val="defaultparagraphfont-000004"/>
        </w:rPr>
      </w:pPr>
      <w:r w:rsidRPr="000230E7">
        <w:rPr>
          <w:rStyle w:val="defaultparagraphfont-000004"/>
        </w:rPr>
        <w:t>- navod o aktivnom statusu ovlaštenog člana,</w:t>
      </w:r>
    </w:p>
    <w:p w:rsidR="00707B67" w:rsidRPr="000230E7" w:rsidRDefault="00707B67" w:rsidP="00707B67">
      <w:pPr>
        <w:pStyle w:val="normalweb-000013"/>
        <w:spacing w:before="120" w:beforeAutospacing="0" w:after="0"/>
        <w:ind w:left="708"/>
        <w:rPr>
          <w:rStyle w:val="defaultparagraphfont-000004"/>
        </w:rPr>
      </w:pPr>
      <w:r w:rsidRPr="000230E7">
        <w:rPr>
          <w:rStyle w:val="defaultparagraphfont-000004"/>
        </w:rPr>
        <w:t>- navod da nije izrečena mjera zabrane obavljanja poslova.</w:t>
      </w:r>
    </w:p>
    <w:p w:rsidR="00CD3986" w:rsidRPr="000230E7" w:rsidRDefault="00CD3986" w:rsidP="00CD3986">
      <w:pPr>
        <w:pStyle w:val="normalweb-000013"/>
        <w:spacing w:before="120" w:beforeAutospacing="0" w:after="0"/>
        <w:ind w:left="426" w:hanging="284"/>
        <w:rPr>
          <w:rStyle w:val="defaultparagraphfont-000004"/>
        </w:rPr>
      </w:pPr>
      <w:r w:rsidRPr="000230E7">
        <w:rPr>
          <w:rStyle w:val="defaultparagraphfont-000004"/>
        </w:rPr>
        <w:t>2</w:t>
      </w:r>
      <w:r w:rsidR="00707B67" w:rsidRPr="000230E7">
        <w:rPr>
          <w:rStyle w:val="defaultparagraphfont-000004"/>
        </w:rPr>
        <w:t>.</w:t>
      </w:r>
      <w:r w:rsidR="00707B67" w:rsidRPr="000230E7">
        <w:rPr>
          <w:rStyle w:val="defaultparagraphfont-000004"/>
        </w:rPr>
        <w:tab/>
        <w:t xml:space="preserve">Strana pravna osoba sa sjedištem u drugoj državi ugovornici Europskog gospodarskog prostora (u daljnjem tekstu: </w:t>
      </w:r>
      <w:proofErr w:type="spellStart"/>
      <w:r w:rsidR="00707B67" w:rsidRPr="000230E7">
        <w:rPr>
          <w:rStyle w:val="defaultparagraphfont-000004"/>
        </w:rPr>
        <w:t>EGP</w:t>
      </w:r>
      <w:proofErr w:type="spellEnd"/>
      <w:r w:rsidR="00707B67" w:rsidRPr="000230E7">
        <w:rPr>
          <w:rStyle w:val="defaultparagraphfont-000004"/>
        </w:rPr>
        <w:t xml:space="preserve">) </w:t>
      </w:r>
      <w:r w:rsidR="00517999" w:rsidRPr="000230E7">
        <w:rPr>
          <w:rStyle w:val="defaultparagraphfont-000004"/>
        </w:rPr>
        <w:t xml:space="preserve">koja u Republici Hrvatskoj djelatnost građenja obavlja </w:t>
      </w:r>
      <w:r w:rsidR="00517999" w:rsidRPr="000230E7">
        <w:rPr>
          <w:rStyle w:val="defaultparagraphfont-000004"/>
        </w:rPr>
        <w:lastRenderedPageBreak/>
        <w:t xml:space="preserve">na privremenoj ili povremenoj osnovi </w:t>
      </w:r>
      <w:bookmarkStart w:id="118" w:name="_Hlk487387806"/>
      <w:r w:rsidR="00FC4266">
        <w:rPr>
          <w:rStyle w:val="defaultparagraphfont-000004"/>
        </w:rPr>
        <w:t xml:space="preserve">,  </w:t>
      </w:r>
      <w:r w:rsidR="003F4EF4" w:rsidRPr="000230E7">
        <w:rPr>
          <w:rStyle w:val="defaultparagraphfont-000004"/>
        </w:rPr>
        <w:t xml:space="preserve">  </w:t>
      </w:r>
      <w:r w:rsidR="003F4EF4" w:rsidRPr="000230E7">
        <w:rPr>
          <w:rStyle w:val="defaultparagraphfont-000004"/>
          <w:b/>
          <w:color w:val="FF0000"/>
          <w:u w:val="single"/>
        </w:rPr>
        <w:t>dužna na poziv naručitelja uz potpisani ugovor dostaviti</w:t>
      </w:r>
      <w:r w:rsidRPr="000230E7">
        <w:rPr>
          <w:rStyle w:val="defaultparagraphfont-000004"/>
        </w:rPr>
        <w:t>:</w:t>
      </w:r>
      <w:bookmarkEnd w:id="118"/>
      <w:r w:rsidRPr="000230E7">
        <w:rPr>
          <w:rStyle w:val="defaultparagraphfont-000004"/>
        </w:rPr>
        <w:t xml:space="preserve"> </w:t>
      </w:r>
    </w:p>
    <w:p w:rsidR="00707B67" w:rsidRPr="000230E7" w:rsidRDefault="00CD3986" w:rsidP="00CD3986">
      <w:pPr>
        <w:pStyle w:val="normalweb-000013"/>
        <w:spacing w:before="120" w:beforeAutospacing="0" w:after="0"/>
        <w:ind w:left="851" w:hanging="143"/>
        <w:rPr>
          <w:rStyle w:val="defaultparagraphfont-000004"/>
        </w:rPr>
      </w:pPr>
      <w:r w:rsidRPr="000230E7">
        <w:rPr>
          <w:rStyle w:val="defaultparagraphfont-000004"/>
        </w:rPr>
        <w:t xml:space="preserve">- </w:t>
      </w:r>
      <w:r w:rsidR="00707B67" w:rsidRPr="000230E7">
        <w:rPr>
          <w:rStyle w:val="defaultparagraphfont-000004"/>
        </w:rPr>
        <w:t xml:space="preserve">Obavijest </w:t>
      </w:r>
      <w:r w:rsidRPr="000230E7">
        <w:rPr>
          <w:rStyle w:val="defaultparagraphfont-000004"/>
        </w:rPr>
        <w:t>M</w:t>
      </w:r>
      <w:r w:rsidR="00707B67" w:rsidRPr="000230E7">
        <w:rPr>
          <w:rStyle w:val="defaultparagraphfont-000004"/>
        </w:rPr>
        <w:t>inistarstva da može na privremenoj i povremenoj osnovi obavljati djelatnost građenja na području Republike Hrvatske.</w:t>
      </w:r>
    </w:p>
    <w:p w:rsidR="00CD3986" w:rsidRPr="000230E7" w:rsidRDefault="00CD3986" w:rsidP="00517999">
      <w:pPr>
        <w:pStyle w:val="normalweb-000013"/>
        <w:spacing w:before="120" w:beforeAutospacing="0" w:after="0"/>
        <w:ind w:left="851" w:hanging="143"/>
        <w:rPr>
          <w:rStyle w:val="defaultparagraphfont-000004"/>
        </w:rPr>
      </w:pPr>
      <w:r w:rsidRPr="000230E7">
        <w:rPr>
          <w:rStyle w:val="defaultparagraphfont-000004"/>
        </w:rPr>
        <w:t>- Potvrdu (o podacima iz imenika, upisnika, evidencija ili zbirke isprava) nadležne Hrvatske komore za ovlaštenog voditelja građenja i/ili ovlaštenog voditelja radova, zaposlenika gospodarskog subjekta, koja mora sadržavati sljedeće podatke:</w:t>
      </w:r>
    </w:p>
    <w:p w:rsidR="00CD3986" w:rsidRPr="000230E7" w:rsidRDefault="00CD3986" w:rsidP="00CD3986">
      <w:pPr>
        <w:pStyle w:val="normalweb-000013"/>
        <w:spacing w:before="0" w:beforeAutospacing="0" w:after="0"/>
        <w:ind w:left="1277" w:hanging="142"/>
        <w:rPr>
          <w:rStyle w:val="defaultparagraphfont-000004"/>
        </w:rPr>
      </w:pPr>
      <w:r w:rsidRPr="000230E7">
        <w:rPr>
          <w:rStyle w:val="defaultparagraphfont-000004"/>
        </w:rPr>
        <w:t>- naziv tvrtke zaposlenja,</w:t>
      </w:r>
    </w:p>
    <w:p w:rsidR="00CD3986" w:rsidRPr="000230E7" w:rsidRDefault="00CD3986" w:rsidP="00CD3986">
      <w:pPr>
        <w:pStyle w:val="normalweb-000013"/>
        <w:spacing w:before="0" w:beforeAutospacing="0" w:after="0"/>
        <w:ind w:left="1277" w:hanging="142"/>
        <w:rPr>
          <w:rStyle w:val="defaultparagraphfont-000004"/>
        </w:rPr>
      </w:pPr>
      <w:r w:rsidRPr="000230E7">
        <w:rPr>
          <w:rStyle w:val="defaultparagraphfont-000004"/>
        </w:rPr>
        <w:t>- navod o aktivnom statusu ovlaštenog člana,</w:t>
      </w:r>
    </w:p>
    <w:p w:rsidR="00CD3986" w:rsidRPr="000230E7" w:rsidRDefault="00CD3986" w:rsidP="00CD3986">
      <w:pPr>
        <w:pStyle w:val="normalweb-000013"/>
        <w:spacing w:before="0" w:beforeAutospacing="0" w:after="0"/>
        <w:ind w:left="1277" w:hanging="142"/>
        <w:rPr>
          <w:rStyle w:val="defaultparagraphfont-000004"/>
        </w:rPr>
      </w:pPr>
      <w:r w:rsidRPr="000230E7">
        <w:rPr>
          <w:rStyle w:val="defaultparagraphfont-000004"/>
        </w:rPr>
        <w:t>- navod da protiv ovlaštenog člana nije izrečena mjera zabrane obavljanja poslova.</w:t>
      </w:r>
    </w:p>
    <w:p w:rsidR="00707B67" w:rsidRPr="000230E7" w:rsidRDefault="00707B67" w:rsidP="00CD3986">
      <w:pPr>
        <w:pStyle w:val="normalweb-000013"/>
        <w:spacing w:before="120" w:beforeAutospacing="0" w:after="0"/>
        <w:ind w:left="708"/>
        <w:rPr>
          <w:rStyle w:val="defaultparagraphfont-000004"/>
        </w:rPr>
      </w:pPr>
      <w:r w:rsidRPr="000230E7">
        <w:rPr>
          <w:rStyle w:val="defaultparagraphfont-000004"/>
        </w:rPr>
        <w:t xml:space="preserve">Detaljne upute o načinu ishođenja Obavijesti, na raspolaganju su na internetskim stranicama Ministarstva graditeljstva i prostornog uređenja, na adresi: </w:t>
      </w:r>
      <w:hyperlink r:id="rId17" w:history="1">
        <w:r w:rsidR="00CD3986" w:rsidRPr="000230E7">
          <w:rPr>
            <w:rStyle w:val="Hiperveza"/>
          </w:rPr>
          <w:t>http://www.mgipu.hr/default.aspx?id=38118</w:t>
        </w:r>
      </w:hyperlink>
      <w:r w:rsidR="00CD3986" w:rsidRPr="000230E7">
        <w:rPr>
          <w:rStyle w:val="defaultparagraphfont-000004"/>
        </w:rPr>
        <w:t xml:space="preserve"> </w:t>
      </w:r>
      <w:r w:rsidRPr="000230E7">
        <w:rPr>
          <w:rStyle w:val="defaultparagraphfont-000004"/>
        </w:rPr>
        <w:t>.</w:t>
      </w:r>
    </w:p>
    <w:p w:rsidR="00517999" w:rsidRPr="000230E7" w:rsidRDefault="00517999" w:rsidP="00517999">
      <w:pPr>
        <w:pStyle w:val="normalweb-000013"/>
        <w:spacing w:before="120" w:beforeAutospacing="0" w:after="0"/>
        <w:ind w:left="426" w:hanging="284"/>
        <w:rPr>
          <w:rStyle w:val="defaultparagraphfont-000004"/>
        </w:rPr>
      </w:pPr>
      <w:r w:rsidRPr="000230E7">
        <w:rPr>
          <w:rStyle w:val="defaultparagraphfont-000004"/>
        </w:rPr>
        <w:t>3</w:t>
      </w:r>
      <w:r w:rsidR="00707B67" w:rsidRPr="000230E7">
        <w:rPr>
          <w:rStyle w:val="defaultparagraphfont-000004"/>
        </w:rPr>
        <w:t xml:space="preserve">. </w:t>
      </w:r>
      <w:r w:rsidRPr="000230E7">
        <w:rPr>
          <w:rStyle w:val="defaultparagraphfont-000004"/>
        </w:rPr>
        <w:t>Strana pravna osoba sa sjedištem u trećoj državi koja u trećoj državi obavlja djelatnost građenja ima pravo u Republici Hrvatskoj pod pretpostavkom uzajamnosti, privremeno ili povremeno obavljati djelatnost građenja u skladu s člankom 71. Zakonom o poslovima i djelatnostima prostornog uređenja i gradnje (NN broj 78/15).</w:t>
      </w:r>
    </w:p>
    <w:p w:rsidR="00707B67" w:rsidRPr="000230E7" w:rsidRDefault="00517999" w:rsidP="00517999">
      <w:pPr>
        <w:pStyle w:val="normalweb-000013"/>
        <w:spacing w:before="120" w:beforeAutospacing="0" w:after="0"/>
        <w:ind w:left="426"/>
        <w:rPr>
          <w:rStyle w:val="defaultparagraphfont-000004"/>
        </w:rPr>
      </w:pPr>
      <w:r w:rsidRPr="000230E7">
        <w:rPr>
          <w:rStyle w:val="defaultparagraphfont-000004"/>
        </w:rPr>
        <w:t>Pretpostavka uzajamnosti ne primjenjuje se na državljane država članica Svjetske trgovinske organizacije</w:t>
      </w:r>
      <w:r w:rsidR="00707B67" w:rsidRPr="000230E7">
        <w:rPr>
          <w:rStyle w:val="defaultparagraphfont-000004"/>
        </w:rPr>
        <w:t xml:space="preserve">. </w:t>
      </w:r>
    </w:p>
    <w:p w:rsidR="00707B67" w:rsidRPr="000230E7" w:rsidRDefault="00517999" w:rsidP="00517999">
      <w:pPr>
        <w:pStyle w:val="normalweb-000013"/>
        <w:spacing w:before="120" w:after="0"/>
        <w:ind w:left="567" w:hanging="567"/>
        <w:rPr>
          <w:rStyle w:val="defaultparagraphfont-000004"/>
        </w:rPr>
      </w:pPr>
      <w:r w:rsidRPr="000230E7">
        <w:rPr>
          <w:rStyle w:val="defaultparagraphfont-000004"/>
        </w:rPr>
        <w:t>3.1. Gospodarski subjekt sa sjedištem u trećoj državi koja nije članica S</w:t>
      </w:r>
      <w:r w:rsidR="00FC4266">
        <w:rPr>
          <w:rStyle w:val="defaultparagraphfont-000004"/>
        </w:rPr>
        <w:t>vjetske trgovinske organizacije</w:t>
      </w:r>
      <w:r w:rsidR="003F4EF4" w:rsidRPr="000230E7">
        <w:rPr>
          <w:rStyle w:val="defaultparagraphfont-000004"/>
        </w:rPr>
        <w:t xml:space="preserve">,  </w:t>
      </w:r>
      <w:r w:rsidR="003F4EF4" w:rsidRPr="000230E7">
        <w:rPr>
          <w:rStyle w:val="defaultparagraphfont-000004"/>
          <w:b/>
          <w:color w:val="FF0000"/>
          <w:u w:val="single"/>
        </w:rPr>
        <w:t>dužna na poziv naručitelja uz potpisani ugovor dostaviti</w:t>
      </w:r>
      <w:r w:rsidRPr="000230E7">
        <w:rPr>
          <w:rStyle w:val="defaultparagraphfont-000004"/>
        </w:rPr>
        <w:t>:</w:t>
      </w:r>
    </w:p>
    <w:p w:rsidR="00707B67" w:rsidRPr="000230E7" w:rsidRDefault="00517999" w:rsidP="00B80FB8">
      <w:pPr>
        <w:pStyle w:val="normalweb-000013"/>
        <w:numPr>
          <w:ilvl w:val="0"/>
          <w:numId w:val="19"/>
        </w:numPr>
        <w:spacing w:before="0" w:beforeAutospacing="0" w:after="0"/>
        <w:ind w:left="714" w:hanging="357"/>
        <w:rPr>
          <w:rStyle w:val="defaultparagraphfont-000004"/>
        </w:rPr>
      </w:pPr>
      <w:bookmarkStart w:id="119" w:name="_Hlk487388031"/>
      <w:r w:rsidRPr="000230E7">
        <w:rPr>
          <w:rStyle w:val="defaultparagraphfont-000004"/>
        </w:rPr>
        <w:t xml:space="preserve">Strukovni ili obrtni registar ili odgovarajući dokument iz kojeg mora biti vidljivo da u zemlji poslovnog </w:t>
      </w:r>
      <w:proofErr w:type="spellStart"/>
      <w:r w:rsidRPr="000230E7">
        <w:rPr>
          <w:rStyle w:val="defaultparagraphfont-000004"/>
        </w:rPr>
        <w:t>nastana</w:t>
      </w:r>
      <w:proofErr w:type="spellEnd"/>
      <w:r w:rsidRPr="000230E7">
        <w:rPr>
          <w:rStyle w:val="defaultparagraphfont-000004"/>
        </w:rPr>
        <w:t xml:space="preserve"> ima pravo obavljati djelatnost građenja, odnosno da može obavljati izvođenje pojedinih radova</w:t>
      </w:r>
      <w:r w:rsidR="00753B2B" w:rsidRPr="000230E7">
        <w:rPr>
          <w:rStyle w:val="defaultparagraphfont-000004"/>
        </w:rPr>
        <w:t xml:space="preserve">, Ukoliko se u zemlji poslovnog </w:t>
      </w:r>
      <w:proofErr w:type="spellStart"/>
      <w:r w:rsidR="00753B2B" w:rsidRPr="000230E7">
        <w:rPr>
          <w:rStyle w:val="defaultparagraphfont-000004"/>
        </w:rPr>
        <w:t>nastana</w:t>
      </w:r>
      <w:proofErr w:type="spellEnd"/>
      <w:r w:rsidR="00753B2B" w:rsidRPr="000230E7">
        <w:rPr>
          <w:rStyle w:val="defaultparagraphfont-000004"/>
        </w:rPr>
        <w:t xml:space="preserve"> gospodarskog subjekta ne izdaje dokument iz kojeg je vidljivo obavljanje djelatnosti građenja, gospodarski subjekt dostavlja Izjavu, koju daje osoba ovlaštena za zastupanje pravne osobe, kojom izjavljuje navedenu činjenicu,</w:t>
      </w:r>
    </w:p>
    <w:p w:rsidR="00707B67" w:rsidRPr="000230E7" w:rsidRDefault="00707B67" w:rsidP="00B80FB8">
      <w:pPr>
        <w:pStyle w:val="normalweb-000013"/>
        <w:numPr>
          <w:ilvl w:val="0"/>
          <w:numId w:val="19"/>
        </w:numPr>
        <w:spacing w:before="120" w:after="0"/>
        <w:rPr>
          <w:rStyle w:val="defaultparagraphfont-000004"/>
        </w:rPr>
      </w:pPr>
      <w:r w:rsidRPr="000230E7">
        <w:rPr>
          <w:rStyle w:val="defaultparagraphfont-000004"/>
        </w:rPr>
        <w:t>Potvrdu (o podacima iz imenika, upisnika, evidencija ili zbirke isprava) nadležne Hrvatske komore za ovlaštenog voditelja građenja i/ili ovlaštenog voditelja radova, zaposlenika gospodarskog subjekta, koja mora sadržavati sljedeće podatke:</w:t>
      </w:r>
    </w:p>
    <w:p w:rsidR="00707B67" w:rsidRPr="000230E7" w:rsidRDefault="00707B67" w:rsidP="00517999">
      <w:pPr>
        <w:pStyle w:val="normalweb-000013"/>
        <w:spacing w:before="120" w:beforeAutospacing="0" w:after="0"/>
        <w:ind w:left="720"/>
        <w:rPr>
          <w:rStyle w:val="defaultparagraphfont-000004"/>
        </w:rPr>
      </w:pPr>
      <w:r w:rsidRPr="000230E7">
        <w:rPr>
          <w:rStyle w:val="defaultparagraphfont-000004"/>
        </w:rPr>
        <w:t>- naziv tvrtke zaposlenja,</w:t>
      </w:r>
    </w:p>
    <w:p w:rsidR="00707B67" w:rsidRPr="000230E7" w:rsidRDefault="00707B67" w:rsidP="00517999">
      <w:pPr>
        <w:pStyle w:val="normalweb-000013"/>
        <w:spacing w:before="120" w:beforeAutospacing="0" w:after="0"/>
        <w:ind w:left="720"/>
        <w:rPr>
          <w:rStyle w:val="defaultparagraphfont-000004"/>
        </w:rPr>
      </w:pPr>
      <w:r w:rsidRPr="000230E7">
        <w:rPr>
          <w:rStyle w:val="defaultparagraphfont-000004"/>
        </w:rPr>
        <w:t>- navod o aktivnom statusu ovlaštenog člana,</w:t>
      </w:r>
    </w:p>
    <w:p w:rsidR="00707B67" w:rsidRPr="000230E7" w:rsidRDefault="00707B67" w:rsidP="00517999">
      <w:pPr>
        <w:pStyle w:val="normalweb-000013"/>
        <w:spacing w:before="120" w:beforeAutospacing="0" w:after="0"/>
        <w:ind w:left="720"/>
        <w:rPr>
          <w:rStyle w:val="defaultparagraphfont-000004"/>
        </w:rPr>
      </w:pPr>
      <w:r w:rsidRPr="000230E7">
        <w:rPr>
          <w:rStyle w:val="defaultparagraphfont-000004"/>
        </w:rPr>
        <w:t>- navod da ovlaštenom članu nije izrečena mjera zabrane obavljanja poslova</w:t>
      </w:r>
      <w:bookmarkEnd w:id="119"/>
      <w:r w:rsidRPr="000230E7">
        <w:rPr>
          <w:rStyle w:val="defaultparagraphfont-000004"/>
        </w:rPr>
        <w:t>.</w:t>
      </w:r>
    </w:p>
    <w:p w:rsidR="00707B67" w:rsidRPr="000230E7" w:rsidRDefault="00517999" w:rsidP="003F4EF4">
      <w:pPr>
        <w:pStyle w:val="normalweb-000013"/>
        <w:spacing w:before="120" w:beforeAutospacing="0" w:after="0"/>
        <w:ind w:left="567" w:hanging="567"/>
        <w:rPr>
          <w:rStyle w:val="defaultparagraphfont-000004"/>
        </w:rPr>
      </w:pPr>
      <w:r w:rsidRPr="000230E7">
        <w:rPr>
          <w:rStyle w:val="defaultparagraphfont-000004"/>
        </w:rPr>
        <w:t xml:space="preserve">3.1. Gospodarski subjekt sa sjedištem u trećoj državi </w:t>
      </w:r>
      <w:r w:rsidR="00707B67" w:rsidRPr="000230E7">
        <w:rPr>
          <w:rStyle w:val="defaultparagraphfont-000004"/>
        </w:rPr>
        <w:t>koja je članica S</w:t>
      </w:r>
      <w:r w:rsidR="00FC4266">
        <w:rPr>
          <w:rStyle w:val="defaultparagraphfont-000004"/>
        </w:rPr>
        <w:t>vjetske trgovinske organizacije</w:t>
      </w:r>
      <w:r w:rsidR="003F4EF4" w:rsidRPr="000230E7">
        <w:rPr>
          <w:rStyle w:val="defaultparagraphfont-000004"/>
        </w:rPr>
        <w:t xml:space="preserve">,  </w:t>
      </w:r>
      <w:r w:rsidR="003F4EF4" w:rsidRPr="000230E7">
        <w:rPr>
          <w:rStyle w:val="defaultparagraphfont-000004"/>
          <w:b/>
          <w:color w:val="FF0000"/>
          <w:u w:val="single"/>
        </w:rPr>
        <w:t>dužna na poziv naručitelja uz potpisani ugovor dostaviti</w:t>
      </w:r>
      <w:r w:rsidR="00707B67" w:rsidRPr="000230E7">
        <w:rPr>
          <w:rStyle w:val="defaultparagraphfont-000004"/>
        </w:rPr>
        <w:t>:</w:t>
      </w:r>
    </w:p>
    <w:p w:rsidR="00753B2B" w:rsidRPr="000230E7" w:rsidRDefault="00753B2B" w:rsidP="00B80FB8">
      <w:pPr>
        <w:numPr>
          <w:ilvl w:val="0"/>
          <w:numId w:val="19"/>
        </w:numPr>
        <w:spacing w:before="120" w:after="0" w:line="240" w:lineRule="auto"/>
        <w:ind w:left="714" w:hanging="357"/>
        <w:jc w:val="both"/>
        <w:rPr>
          <w:rFonts w:ascii="Times New Roman" w:eastAsiaTheme="minorEastAsia" w:hAnsi="Times New Roman" w:cs="Times New Roman"/>
          <w:sz w:val="24"/>
          <w:szCs w:val="24"/>
          <w:lang w:eastAsia="hr-HR"/>
        </w:rPr>
      </w:pPr>
      <w:r w:rsidRPr="000230E7">
        <w:rPr>
          <w:rFonts w:ascii="Times New Roman" w:eastAsiaTheme="minorEastAsia" w:hAnsi="Times New Roman" w:cs="Times New Roman"/>
          <w:sz w:val="24"/>
          <w:szCs w:val="24"/>
          <w:lang w:eastAsia="hr-HR"/>
        </w:rPr>
        <w:t xml:space="preserve">Strukovni ili obrtni registar ili odgovarajući dokument iz kojeg mora biti vidljivo da u zemlji poslovnog </w:t>
      </w:r>
      <w:proofErr w:type="spellStart"/>
      <w:r w:rsidRPr="000230E7">
        <w:rPr>
          <w:rFonts w:ascii="Times New Roman" w:eastAsiaTheme="minorEastAsia" w:hAnsi="Times New Roman" w:cs="Times New Roman"/>
          <w:sz w:val="24"/>
          <w:szCs w:val="24"/>
          <w:lang w:eastAsia="hr-HR"/>
        </w:rPr>
        <w:t>nastana</w:t>
      </w:r>
      <w:proofErr w:type="spellEnd"/>
      <w:r w:rsidRPr="000230E7">
        <w:rPr>
          <w:rFonts w:ascii="Times New Roman" w:eastAsiaTheme="minorEastAsia" w:hAnsi="Times New Roman" w:cs="Times New Roman"/>
          <w:sz w:val="24"/>
          <w:szCs w:val="24"/>
          <w:lang w:eastAsia="hr-HR"/>
        </w:rPr>
        <w:t xml:space="preserve"> ima pravo obavljati djelatnost građenja, odnosno da može obavljati izvođenje pojedinih radova.</w:t>
      </w:r>
      <w:r w:rsidRPr="000230E7">
        <w:rPr>
          <w:rFonts w:ascii="Times New Roman" w:hAnsi="Times New Roman" w:cs="Times New Roman"/>
        </w:rPr>
        <w:t xml:space="preserve"> </w:t>
      </w:r>
      <w:r w:rsidRPr="000230E7">
        <w:rPr>
          <w:rFonts w:ascii="Times New Roman" w:eastAsiaTheme="minorEastAsia" w:hAnsi="Times New Roman" w:cs="Times New Roman"/>
          <w:sz w:val="24"/>
          <w:szCs w:val="24"/>
          <w:lang w:eastAsia="hr-HR"/>
        </w:rPr>
        <w:t xml:space="preserve">Ukoliko se u zemlji poslovnog </w:t>
      </w:r>
      <w:proofErr w:type="spellStart"/>
      <w:r w:rsidRPr="000230E7">
        <w:rPr>
          <w:rFonts w:ascii="Times New Roman" w:eastAsiaTheme="minorEastAsia" w:hAnsi="Times New Roman" w:cs="Times New Roman"/>
          <w:sz w:val="24"/>
          <w:szCs w:val="24"/>
          <w:lang w:eastAsia="hr-HR"/>
        </w:rPr>
        <w:t>nastana</w:t>
      </w:r>
      <w:proofErr w:type="spellEnd"/>
      <w:r w:rsidRPr="000230E7">
        <w:rPr>
          <w:rFonts w:ascii="Times New Roman" w:eastAsiaTheme="minorEastAsia" w:hAnsi="Times New Roman" w:cs="Times New Roman"/>
          <w:sz w:val="24"/>
          <w:szCs w:val="24"/>
          <w:lang w:eastAsia="hr-HR"/>
        </w:rPr>
        <w:t xml:space="preserve"> gospodarskog subjekta ne izdaje dokument iz kojeg je vidljivo obavljanje djelatnosti građenja, gospodarski subjekt dostavlja Izjavu, koju daje osoba ovlaštena za zastupanje pravne osobe, kojom izjavljuje navedenu činjenicu</w:t>
      </w:r>
    </w:p>
    <w:p w:rsidR="00753B2B" w:rsidRPr="000230E7" w:rsidRDefault="00753B2B" w:rsidP="00B80FB8">
      <w:pPr>
        <w:numPr>
          <w:ilvl w:val="0"/>
          <w:numId w:val="19"/>
        </w:numPr>
        <w:spacing w:before="120" w:beforeAutospacing="1" w:after="0" w:line="240" w:lineRule="auto"/>
        <w:jc w:val="both"/>
        <w:rPr>
          <w:rFonts w:ascii="Times New Roman" w:eastAsiaTheme="minorEastAsia" w:hAnsi="Times New Roman" w:cs="Times New Roman"/>
          <w:sz w:val="24"/>
          <w:szCs w:val="24"/>
          <w:lang w:eastAsia="hr-HR"/>
        </w:rPr>
      </w:pPr>
      <w:r w:rsidRPr="000230E7">
        <w:rPr>
          <w:rFonts w:ascii="Times New Roman" w:eastAsiaTheme="minorEastAsia" w:hAnsi="Times New Roman" w:cs="Times New Roman"/>
          <w:sz w:val="24"/>
          <w:szCs w:val="24"/>
          <w:lang w:eastAsia="hr-HR"/>
        </w:rPr>
        <w:t>Potvrdu (o podacima iz imenika, upisnika, evidencija ili zbirke isprava) nadležne Hrvatske komore za ovlaštenog voditelja građenja i/ili ovlaštenog voditelja radova, zaposlenika gospodarskog subjekta, koja mora sadržavati sljedeće podatke:</w:t>
      </w:r>
    </w:p>
    <w:p w:rsidR="00753B2B" w:rsidRPr="000230E7" w:rsidRDefault="00753B2B" w:rsidP="00753B2B">
      <w:pPr>
        <w:spacing w:before="120" w:after="0" w:line="240" w:lineRule="auto"/>
        <w:ind w:left="720"/>
        <w:jc w:val="both"/>
        <w:rPr>
          <w:rFonts w:ascii="Times New Roman" w:eastAsiaTheme="minorEastAsia" w:hAnsi="Times New Roman" w:cs="Times New Roman"/>
          <w:sz w:val="24"/>
          <w:szCs w:val="24"/>
          <w:lang w:eastAsia="hr-HR"/>
        </w:rPr>
      </w:pPr>
      <w:r w:rsidRPr="000230E7">
        <w:rPr>
          <w:rFonts w:ascii="Times New Roman" w:eastAsiaTheme="minorEastAsia" w:hAnsi="Times New Roman" w:cs="Times New Roman"/>
          <w:sz w:val="24"/>
          <w:szCs w:val="24"/>
          <w:lang w:eastAsia="hr-HR"/>
        </w:rPr>
        <w:lastRenderedPageBreak/>
        <w:t>- naziv tvrtke zaposlenja,</w:t>
      </w:r>
    </w:p>
    <w:p w:rsidR="00753B2B" w:rsidRPr="000230E7" w:rsidRDefault="00753B2B" w:rsidP="00753B2B">
      <w:pPr>
        <w:spacing w:before="120" w:after="0" w:line="240" w:lineRule="auto"/>
        <w:ind w:left="720"/>
        <w:jc w:val="both"/>
        <w:rPr>
          <w:rFonts w:ascii="Times New Roman" w:eastAsiaTheme="minorEastAsia" w:hAnsi="Times New Roman" w:cs="Times New Roman"/>
          <w:sz w:val="24"/>
          <w:szCs w:val="24"/>
          <w:lang w:eastAsia="hr-HR"/>
        </w:rPr>
      </w:pPr>
      <w:r w:rsidRPr="000230E7">
        <w:rPr>
          <w:rFonts w:ascii="Times New Roman" w:eastAsiaTheme="minorEastAsia" w:hAnsi="Times New Roman" w:cs="Times New Roman"/>
          <w:sz w:val="24"/>
          <w:szCs w:val="24"/>
          <w:lang w:eastAsia="hr-HR"/>
        </w:rPr>
        <w:t>- navod o aktivnom statusu ovlaštenog člana,</w:t>
      </w:r>
    </w:p>
    <w:p w:rsidR="00753B2B" w:rsidRPr="000230E7" w:rsidRDefault="00753B2B" w:rsidP="00753B2B">
      <w:pPr>
        <w:pStyle w:val="normalweb-000013"/>
        <w:spacing w:before="120" w:beforeAutospacing="0" w:after="0"/>
        <w:ind w:firstLine="708"/>
        <w:rPr>
          <w:rFonts w:eastAsiaTheme="minorHAnsi"/>
          <w:lang w:eastAsia="en-US"/>
        </w:rPr>
      </w:pPr>
      <w:r w:rsidRPr="000230E7">
        <w:rPr>
          <w:rFonts w:eastAsiaTheme="minorHAnsi"/>
          <w:lang w:eastAsia="en-US"/>
        </w:rPr>
        <w:t>- navod da ovlaštenom članu nije izrečena mjera zabrane obavljanja poslova</w:t>
      </w:r>
    </w:p>
    <w:p w:rsidR="00AE2C59" w:rsidRPr="000230E7" w:rsidRDefault="00707B67" w:rsidP="00753B2B">
      <w:pPr>
        <w:pStyle w:val="normalweb-000013"/>
        <w:spacing w:before="120" w:beforeAutospacing="0" w:after="0"/>
        <w:rPr>
          <w:rStyle w:val="defaultparagraphfont-000004"/>
        </w:rPr>
      </w:pPr>
      <w:r w:rsidRPr="000230E7">
        <w:rPr>
          <w:rStyle w:val="defaultparagraphfont-000004"/>
        </w:rPr>
        <w:t xml:space="preserve">Detaljne upute na raspolaganju su na internetskim stranicama Ministarstva graditeljstva i prostornog uređenja, na adresi: </w:t>
      </w:r>
      <w:hyperlink r:id="rId18" w:history="1">
        <w:r w:rsidR="00753B2B" w:rsidRPr="000230E7">
          <w:rPr>
            <w:rStyle w:val="Hiperveza"/>
          </w:rPr>
          <w:t>http://www.mgipu.hr/default.aspx?id=38118</w:t>
        </w:r>
      </w:hyperlink>
      <w:r w:rsidR="00753B2B" w:rsidRPr="000230E7">
        <w:rPr>
          <w:rStyle w:val="defaultparagraphfont-000004"/>
        </w:rPr>
        <w:t xml:space="preserve"> </w:t>
      </w:r>
      <w:r w:rsidR="003F4EF4" w:rsidRPr="000230E7">
        <w:rPr>
          <w:rStyle w:val="defaultparagraphfont-000004"/>
        </w:rPr>
        <w:t>.</w:t>
      </w:r>
    </w:p>
    <w:p w:rsidR="003F4EF4" w:rsidRPr="000230E7" w:rsidRDefault="003F4EF4" w:rsidP="00753B2B">
      <w:pPr>
        <w:pStyle w:val="normalweb-000013"/>
        <w:spacing w:before="120" w:beforeAutospacing="0" w:after="0"/>
        <w:rPr>
          <w:rStyle w:val="defaultparagraphfont-000004"/>
          <w:b/>
          <w:color w:val="FF0000"/>
          <w:u w:val="single"/>
        </w:rPr>
      </w:pPr>
      <w:r w:rsidRPr="000230E7">
        <w:rPr>
          <w:rStyle w:val="defaultparagraphfont-000004"/>
          <w:b/>
          <w:color w:val="FF0000"/>
          <w:u w:val="single"/>
        </w:rPr>
        <w:t>Dokumenti navedeni u ovo</w:t>
      </w:r>
      <w:r w:rsidR="009B4C13" w:rsidRPr="000230E7">
        <w:rPr>
          <w:rStyle w:val="defaultparagraphfont-000004"/>
          <w:b/>
          <w:color w:val="FF0000"/>
          <w:u w:val="single"/>
        </w:rPr>
        <w:t>j</w:t>
      </w:r>
      <w:r w:rsidR="00FC4266">
        <w:rPr>
          <w:rStyle w:val="defaultparagraphfont-000004"/>
          <w:b/>
          <w:color w:val="FF0000"/>
          <w:u w:val="single"/>
        </w:rPr>
        <w:t xml:space="preserve"> točk</w:t>
      </w:r>
      <w:r w:rsidRPr="000230E7">
        <w:rPr>
          <w:rStyle w:val="defaultparagraphfont-000004"/>
          <w:b/>
          <w:color w:val="FF0000"/>
          <w:u w:val="single"/>
        </w:rPr>
        <w:t>i su bitni dijelovi ugovora i uvjet</w:t>
      </w:r>
      <w:r w:rsidR="009B4C13" w:rsidRPr="000230E7">
        <w:rPr>
          <w:rStyle w:val="defaultparagraphfont-000004"/>
          <w:b/>
          <w:color w:val="FF0000"/>
          <w:u w:val="single"/>
        </w:rPr>
        <w:t xml:space="preserve"> za stupanje ugovora na snagu.</w:t>
      </w:r>
    </w:p>
    <w:p w:rsidR="009B4C13" w:rsidRPr="000230E7" w:rsidRDefault="009B4C13" w:rsidP="00753B2B">
      <w:pPr>
        <w:pStyle w:val="normalweb-000013"/>
        <w:spacing w:before="120" w:beforeAutospacing="0" w:after="0"/>
        <w:rPr>
          <w:rStyle w:val="defaultparagraphfont-000004"/>
          <w:b/>
          <w:color w:val="FF0000"/>
          <w:u w:val="single"/>
        </w:rPr>
      </w:pPr>
      <w:r w:rsidRPr="000230E7">
        <w:rPr>
          <w:rStyle w:val="defaultparagraphfont-000004"/>
          <w:b/>
          <w:color w:val="FF0000"/>
          <w:u w:val="single"/>
        </w:rPr>
        <w:t>Ukoliko odabrani ponuditelj ne dostavi tražene dokumente Naručitelj će ponovno rangirati preostale ponude i sa slijedećim najpovoljnijim ponuditeljem sklopiti ugovor o izvođenju radova.</w:t>
      </w:r>
    </w:p>
    <w:p w:rsidR="00617247" w:rsidRPr="000230E7" w:rsidRDefault="00AE2C59" w:rsidP="00994E91">
      <w:pPr>
        <w:pStyle w:val="normalweb-000013"/>
        <w:numPr>
          <w:ilvl w:val="1"/>
          <w:numId w:val="1"/>
        </w:numPr>
        <w:spacing w:before="120" w:beforeAutospacing="0" w:after="0"/>
        <w:ind w:left="567" w:hanging="567"/>
        <w:outlineLvl w:val="1"/>
        <w:rPr>
          <w:rStyle w:val="defaultparagraphfont-000004"/>
          <w:b/>
        </w:rPr>
      </w:pPr>
      <w:bookmarkStart w:id="120" w:name="_Toc487391632"/>
      <w:r w:rsidRPr="000230E7">
        <w:rPr>
          <w:rStyle w:val="defaultparagraphfont-000004"/>
          <w:b/>
        </w:rPr>
        <w:t>Navod o primjeni trgovačkih običaja (uzanci),</w:t>
      </w:r>
      <w:r w:rsidR="00617247" w:rsidRPr="000230E7">
        <w:rPr>
          <w:rStyle w:val="defaultparagraphfont-000004"/>
          <w:b/>
        </w:rPr>
        <w:t xml:space="preserve"> ako će se primjenjivati</w:t>
      </w:r>
      <w:bookmarkEnd w:id="120"/>
      <w:r w:rsidR="00617247" w:rsidRPr="000230E7">
        <w:rPr>
          <w:rStyle w:val="defaultparagraphfont-000004"/>
          <w:b/>
        </w:rPr>
        <w:t xml:space="preserve"> </w:t>
      </w:r>
    </w:p>
    <w:p w:rsidR="00AE2C59" w:rsidRPr="000230E7" w:rsidRDefault="00B74906" w:rsidP="00994E91">
      <w:pPr>
        <w:pStyle w:val="normalweb-000013"/>
        <w:spacing w:before="120" w:beforeAutospacing="0" w:after="0"/>
        <w:rPr>
          <w:rStyle w:val="defaultparagraphfont-000004"/>
        </w:rPr>
      </w:pPr>
      <w:r w:rsidRPr="000230E7">
        <w:rPr>
          <w:rStyle w:val="defaultparagraphfont-000004"/>
        </w:rPr>
        <w:t>Radovi se trebaju izvoditi sukladno Posebnim uzancama o građenju (Službeni list 18/77 i NN br. 53/91), pravilnicima, hrvatskim i stranim normama i tehničkim propisima, pravilima struke i ostalim zakonima i propisima koji se odnose na predmet ovoga postupka javne nabave</w:t>
      </w:r>
    </w:p>
    <w:p w:rsidR="00617247" w:rsidRPr="000230E7" w:rsidRDefault="00AE2C59" w:rsidP="00994E91">
      <w:pPr>
        <w:pStyle w:val="normalweb-000013"/>
        <w:numPr>
          <w:ilvl w:val="1"/>
          <w:numId w:val="1"/>
        </w:numPr>
        <w:spacing w:before="120" w:beforeAutospacing="0" w:after="0"/>
        <w:ind w:left="567" w:hanging="567"/>
        <w:outlineLvl w:val="1"/>
        <w:rPr>
          <w:rStyle w:val="defaultparagraphfont-000004"/>
          <w:b/>
        </w:rPr>
      </w:pPr>
      <w:bookmarkStart w:id="121" w:name="_Toc487391633"/>
      <w:r w:rsidRPr="000230E7">
        <w:rPr>
          <w:rStyle w:val="defaultparagraphfont-000004"/>
          <w:b/>
        </w:rPr>
        <w:t>Podaci o tijelima od kojih ponuditelj može dobiti pravovaljanu informaciju o obvezama koje se odnose na poreze, zaštitu okoliša, odredbe o zaštiti radnoga mjesta i radne uvjete koje su na snazi u području na koje</w:t>
      </w:r>
      <w:r w:rsidR="00617247" w:rsidRPr="000230E7">
        <w:rPr>
          <w:rStyle w:val="defaultparagraphfont-000004"/>
          <w:b/>
        </w:rPr>
        <w:t>m će se izvoditi radovi i koje će biti primjenjive na radove koji se izvode,</w:t>
      </w:r>
      <w:bookmarkEnd w:id="121"/>
      <w:r w:rsidR="00617247" w:rsidRPr="000230E7">
        <w:rPr>
          <w:rStyle w:val="defaultparagraphfont-000004"/>
          <w:b/>
        </w:rPr>
        <w:t xml:space="preserve"> </w:t>
      </w:r>
    </w:p>
    <w:p w:rsidR="00AE2C59" w:rsidRPr="000230E7" w:rsidRDefault="008152FB" w:rsidP="00994E91">
      <w:pPr>
        <w:pStyle w:val="normalweb-000013"/>
        <w:spacing w:before="120" w:beforeAutospacing="0" w:after="0"/>
        <w:rPr>
          <w:rFonts w:eastAsia="Arial"/>
          <w:lang w:eastAsia="en-US"/>
        </w:rPr>
      </w:pPr>
      <w:r w:rsidRPr="000230E7">
        <w:rPr>
          <w:rFonts w:eastAsia="Arial"/>
          <w:lang w:eastAsia="en-US"/>
        </w:rPr>
        <w:t>Mjesto izvođenja radova je u Republici Hrvatskoj pa vrijede svi opći propisi kojima su regulirani porezi, zaštita okoliša,  zaštiti na radu i zaštita okoliša u Republici Hrvatskoj.</w:t>
      </w:r>
    </w:p>
    <w:p w:rsidR="00617247" w:rsidRPr="000230E7" w:rsidRDefault="00AE2C59" w:rsidP="00994E91">
      <w:pPr>
        <w:pStyle w:val="normalweb-000013"/>
        <w:numPr>
          <w:ilvl w:val="1"/>
          <w:numId w:val="1"/>
        </w:numPr>
        <w:spacing w:before="120" w:beforeAutospacing="0" w:after="0"/>
        <w:ind w:left="567" w:hanging="567"/>
        <w:outlineLvl w:val="1"/>
        <w:rPr>
          <w:rStyle w:val="defaultparagraphfont-000004"/>
          <w:b/>
        </w:rPr>
      </w:pPr>
      <w:bookmarkStart w:id="122" w:name="_Toc487391634"/>
      <w:r w:rsidRPr="000230E7">
        <w:rPr>
          <w:rStyle w:val="defaultparagraphfont-000004"/>
          <w:b/>
        </w:rPr>
        <w:t>Rok za donošenje odluke o odabiru</w:t>
      </w:r>
      <w:bookmarkEnd w:id="122"/>
      <w:r w:rsidR="00617247" w:rsidRPr="000230E7">
        <w:rPr>
          <w:rStyle w:val="defaultparagraphfont-000004"/>
          <w:b/>
        </w:rPr>
        <w:t xml:space="preserve"> </w:t>
      </w:r>
    </w:p>
    <w:p w:rsidR="00AE2C59" w:rsidRPr="000230E7" w:rsidRDefault="008152FB" w:rsidP="00994E91">
      <w:pPr>
        <w:pStyle w:val="normalweb-000013"/>
        <w:spacing w:before="120" w:beforeAutospacing="0" w:after="0"/>
        <w:rPr>
          <w:rFonts w:eastAsia="Arial"/>
          <w:lang w:eastAsia="en-US"/>
        </w:rPr>
      </w:pPr>
      <w:r w:rsidRPr="000230E7">
        <w:rPr>
          <w:rFonts w:eastAsia="Arial"/>
          <w:lang w:eastAsia="en-US"/>
        </w:rPr>
        <w:t xml:space="preserve">Naručitelj će Odluku o odabiru ili poništenju donijeti u roku 60 dana od </w:t>
      </w:r>
      <w:r w:rsidR="00660FE4">
        <w:rPr>
          <w:rFonts w:eastAsia="Arial"/>
          <w:lang w:eastAsia="en-US"/>
        </w:rPr>
        <w:t>d</w:t>
      </w:r>
      <w:r w:rsidRPr="000230E7">
        <w:rPr>
          <w:rFonts w:eastAsia="Arial"/>
          <w:lang w:eastAsia="en-US"/>
        </w:rPr>
        <w:t>ana isteka roka za dostavu ponuda</w:t>
      </w:r>
    </w:p>
    <w:p w:rsidR="00617247" w:rsidRPr="000230E7" w:rsidRDefault="00AE2C59" w:rsidP="00994E91">
      <w:pPr>
        <w:pStyle w:val="normalweb-000013"/>
        <w:numPr>
          <w:ilvl w:val="1"/>
          <w:numId w:val="1"/>
        </w:numPr>
        <w:spacing w:before="120" w:beforeAutospacing="0" w:after="0"/>
        <w:ind w:left="567" w:hanging="567"/>
        <w:outlineLvl w:val="1"/>
        <w:rPr>
          <w:rStyle w:val="defaultparagraphfont-000004"/>
          <w:b/>
        </w:rPr>
      </w:pPr>
      <w:bookmarkStart w:id="123" w:name="_Toc487391635"/>
      <w:r w:rsidRPr="000230E7">
        <w:rPr>
          <w:rStyle w:val="defaultparagraphfont-000004"/>
          <w:b/>
        </w:rPr>
        <w:t>Rok, način i uvjeti plaćanja</w:t>
      </w:r>
      <w:bookmarkEnd w:id="123"/>
      <w:r w:rsidR="00617247" w:rsidRPr="000230E7">
        <w:rPr>
          <w:rStyle w:val="defaultparagraphfont-000004"/>
          <w:b/>
        </w:rPr>
        <w:t xml:space="preserve"> </w:t>
      </w:r>
    </w:p>
    <w:p w:rsidR="00B74906" w:rsidRPr="000230E7" w:rsidRDefault="00B74906" w:rsidP="00B74906">
      <w:pPr>
        <w:pStyle w:val="normalweb-000013"/>
        <w:spacing w:before="120" w:beforeAutospacing="0" w:after="0"/>
        <w:rPr>
          <w:rStyle w:val="defaultparagraphfont-000004"/>
        </w:rPr>
      </w:pPr>
      <w:r w:rsidRPr="000230E7">
        <w:rPr>
          <w:rStyle w:val="defaultparagraphfont-000004"/>
        </w:rPr>
        <w:t>Izvedeni radovi obračunavat će se na osnovu izmjere stvarno izvedenih količina, te po nadzoru ovjerene građevinske knjige s odgovarajućim obračunskim crtežima s mjerama.</w:t>
      </w:r>
    </w:p>
    <w:p w:rsidR="00B74906" w:rsidRPr="000230E7" w:rsidRDefault="00B74906" w:rsidP="00B74906">
      <w:pPr>
        <w:pStyle w:val="normalweb-000013"/>
        <w:spacing w:before="120" w:beforeAutospacing="0" w:after="0"/>
        <w:rPr>
          <w:rStyle w:val="defaultparagraphfont-000004"/>
        </w:rPr>
      </w:pPr>
      <w:r w:rsidRPr="000230E7">
        <w:rPr>
          <w:rStyle w:val="defaultparagraphfont-000004"/>
        </w:rPr>
        <w:t>Izvedene radove Izvoditelj će obračunavati putem privremenih situacija i okončane situacije.</w:t>
      </w:r>
    </w:p>
    <w:p w:rsidR="00B74906" w:rsidRPr="000230E7" w:rsidRDefault="00B74906" w:rsidP="00B74906">
      <w:pPr>
        <w:pStyle w:val="normalweb-000013"/>
        <w:spacing w:before="120" w:beforeAutospacing="0" w:after="0"/>
        <w:rPr>
          <w:rStyle w:val="defaultparagraphfont-000004"/>
        </w:rPr>
      </w:pPr>
      <w:r w:rsidRPr="000230E7">
        <w:rPr>
          <w:rStyle w:val="defaultparagraphfont-000004"/>
        </w:rPr>
        <w:t>Privremene situacije Izvoditelj ispostavlja u 6 (šest) primjeraka do 5-og u mjesecu za radove izvedene u proteklom mjesecu, ovjerene od nadzornog inženjera.</w:t>
      </w:r>
    </w:p>
    <w:p w:rsidR="00B74906" w:rsidRPr="000230E7" w:rsidRDefault="00B74906" w:rsidP="00B74906">
      <w:pPr>
        <w:pStyle w:val="normalweb-000013"/>
        <w:spacing w:before="120" w:beforeAutospacing="0" w:after="0"/>
        <w:rPr>
          <w:rStyle w:val="defaultparagraphfont-000004"/>
        </w:rPr>
      </w:pPr>
      <w:r w:rsidRPr="000230E7">
        <w:rPr>
          <w:rStyle w:val="defaultparagraphfont-000004"/>
        </w:rPr>
        <w:t>Po privremenim situacijama ne može se platiti više od 80%  ugovorenog iznosa.</w:t>
      </w:r>
    </w:p>
    <w:p w:rsidR="00B74906" w:rsidRPr="000230E7" w:rsidRDefault="00B74906" w:rsidP="00B74906">
      <w:pPr>
        <w:pStyle w:val="normalweb-000013"/>
        <w:spacing w:before="120" w:beforeAutospacing="0" w:after="0"/>
        <w:rPr>
          <w:rStyle w:val="defaultparagraphfont-000004"/>
        </w:rPr>
      </w:pPr>
      <w:r w:rsidRPr="000230E7">
        <w:rPr>
          <w:rStyle w:val="defaultparagraphfont-000004"/>
        </w:rPr>
        <w:t xml:space="preserve">Primljenu situaciju Naručitelj je dužan ovjeriti u roku 5 (pet) dana,  te platiti u roku </w:t>
      </w:r>
      <w:r w:rsidR="00660FE4">
        <w:rPr>
          <w:rStyle w:val="defaultparagraphfont-000004"/>
        </w:rPr>
        <w:t>6</w:t>
      </w:r>
      <w:r w:rsidRPr="000230E7">
        <w:rPr>
          <w:rStyle w:val="defaultparagraphfont-000004"/>
        </w:rPr>
        <w:t>0 (</w:t>
      </w:r>
      <w:r w:rsidR="00660FE4">
        <w:rPr>
          <w:rStyle w:val="defaultparagraphfont-000004"/>
        </w:rPr>
        <w:t>šez</w:t>
      </w:r>
      <w:r w:rsidRPr="000230E7">
        <w:rPr>
          <w:rStyle w:val="defaultparagraphfont-000004"/>
        </w:rPr>
        <w:t xml:space="preserve">deset) dana od datuma ovjere situacije. </w:t>
      </w:r>
    </w:p>
    <w:p w:rsidR="00B74906" w:rsidRPr="000230E7" w:rsidRDefault="00B74906" w:rsidP="00B74906">
      <w:pPr>
        <w:pStyle w:val="normalweb-000013"/>
        <w:spacing w:before="120" w:beforeAutospacing="0" w:after="0"/>
        <w:rPr>
          <w:rStyle w:val="defaultparagraphfont-000004"/>
        </w:rPr>
      </w:pPr>
      <w:r w:rsidRPr="000230E7">
        <w:rPr>
          <w:rStyle w:val="defaultparagraphfont-000004"/>
        </w:rPr>
        <w:t>Naručitelj može u opravdanim slučajevima osporiti plaćanje dijela situacije, ali je neosporni dio situacije dužan platiti u naprijed navedenom roku.</w:t>
      </w:r>
    </w:p>
    <w:p w:rsidR="00AE2C59" w:rsidRPr="000230E7" w:rsidRDefault="00B74906" w:rsidP="00B74906">
      <w:pPr>
        <w:pStyle w:val="normalweb-000013"/>
        <w:spacing w:before="120" w:beforeAutospacing="0" w:after="0"/>
        <w:rPr>
          <w:rStyle w:val="defaultparagraphfont-000004"/>
        </w:rPr>
      </w:pPr>
      <w:r w:rsidRPr="000230E7">
        <w:rPr>
          <w:rStyle w:val="defaultparagraphfont-000004"/>
        </w:rPr>
        <w:t>Izvoditelj ne može potraživanja iz ugovora prenijeti na drugu pravnu ili fizičku osobu bez suglasnosti Naručitelja.</w:t>
      </w:r>
    </w:p>
    <w:p w:rsidR="00617247" w:rsidRPr="000230E7" w:rsidRDefault="00AE2C59" w:rsidP="00994E91">
      <w:pPr>
        <w:pStyle w:val="normalweb-000013"/>
        <w:numPr>
          <w:ilvl w:val="1"/>
          <w:numId w:val="1"/>
        </w:numPr>
        <w:spacing w:before="120" w:beforeAutospacing="0" w:after="0"/>
        <w:ind w:left="567" w:hanging="567"/>
        <w:outlineLvl w:val="1"/>
        <w:rPr>
          <w:rStyle w:val="defaultparagraphfont-000004"/>
          <w:b/>
        </w:rPr>
      </w:pPr>
      <w:bookmarkStart w:id="124" w:name="_Toc487391636"/>
      <w:r w:rsidRPr="000230E7">
        <w:rPr>
          <w:rStyle w:val="defaultparagraphfont-000004"/>
          <w:b/>
        </w:rPr>
        <w:t>Rok za izjavljivanje žalbe na dokumentaciju o nabavi te naziv i adresa žalbenog tijela</w:t>
      </w:r>
      <w:bookmarkEnd w:id="124"/>
      <w:r w:rsidR="00617247" w:rsidRPr="000230E7">
        <w:rPr>
          <w:rStyle w:val="defaultparagraphfont-000004"/>
          <w:b/>
        </w:rPr>
        <w:t xml:space="preserve"> </w:t>
      </w:r>
    </w:p>
    <w:p w:rsidR="00B74906" w:rsidRPr="000230E7" w:rsidRDefault="00B74906" w:rsidP="00B74906">
      <w:pPr>
        <w:pStyle w:val="normalweb-000013"/>
        <w:spacing w:before="120" w:beforeAutospacing="0" w:after="0"/>
        <w:rPr>
          <w:rStyle w:val="defaultparagraphfont-000004"/>
        </w:rPr>
      </w:pPr>
      <w:r w:rsidRPr="000230E7">
        <w:rPr>
          <w:rStyle w:val="defaultparagraphfont-000004"/>
        </w:rPr>
        <w:t>Pravo na žalbu ima svaki gospodarski subjekt koji ima ili je imao pravni interes za dobivanje određenog ugovora o javnoj nabavi i koji je pretrpio ili bi mogao pretrpjeti štetu od navodnoga kršenja subjektivnih prava.</w:t>
      </w:r>
    </w:p>
    <w:p w:rsidR="00B74906" w:rsidRPr="000230E7" w:rsidRDefault="00B74906" w:rsidP="00B74906">
      <w:pPr>
        <w:pStyle w:val="normalweb-000013"/>
        <w:spacing w:before="120" w:beforeAutospacing="0" w:after="0"/>
        <w:rPr>
          <w:rStyle w:val="defaultparagraphfont-000004"/>
        </w:rPr>
      </w:pPr>
      <w:r w:rsidRPr="000230E7">
        <w:rPr>
          <w:rStyle w:val="defaultparagraphfont-000004"/>
        </w:rPr>
        <w:lastRenderedPageBreak/>
        <w:t>Pravo na žalbu ima i središnje tijelo državne uprave nadležno za politiku javne nabave i nadležno državno odvjetništvo.</w:t>
      </w:r>
    </w:p>
    <w:p w:rsidR="00B74906" w:rsidRPr="000230E7" w:rsidRDefault="00B74906" w:rsidP="00B74906">
      <w:pPr>
        <w:pStyle w:val="normalweb-000013"/>
        <w:spacing w:before="120" w:beforeAutospacing="0" w:after="0"/>
        <w:rPr>
          <w:rStyle w:val="defaultparagraphfont-000004"/>
        </w:rPr>
      </w:pPr>
      <w:r w:rsidRPr="000230E7">
        <w:rPr>
          <w:rStyle w:val="defaultparagraphfont-000004"/>
        </w:rPr>
        <w:t>Žalba se izjavljuje Državnoj komisiji za kontrolu postupaka javne nabave, Koturaška cesta 43/IV, 10000 Zagreb. Žalitelj je obvezan primjerak žalbe dostaviti Naručitelju u roku za žalbu.</w:t>
      </w:r>
    </w:p>
    <w:p w:rsidR="00B74906" w:rsidRPr="000230E7" w:rsidRDefault="00B74906" w:rsidP="00B74906">
      <w:pPr>
        <w:pStyle w:val="normalweb-000013"/>
        <w:spacing w:before="120" w:beforeAutospacing="0" w:after="0"/>
        <w:rPr>
          <w:rStyle w:val="defaultparagraphfont-000004"/>
        </w:rPr>
      </w:pPr>
      <w:r w:rsidRPr="000230E7">
        <w:rPr>
          <w:rStyle w:val="defaultparagraphfont-000004"/>
        </w:rPr>
        <w:t xml:space="preserve">Žalba se izjavljuje u pisanom obliku. Žalba se dostavlja neposredno, putem ovlaštenog davatelja poštanskih usluga ili elektroničkim sredstvima komunikacije putem međusobno povezanih informacijskih sustava Državne komisije i </w:t>
      </w:r>
      <w:proofErr w:type="spellStart"/>
      <w:r w:rsidRPr="000230E7">
        <w:rPr>
          <w:rStyle w:val="defaultparagraphfont-000004"/>
        </w:rPr>
        <w:t>EOJN</w:t>
      </w:r>
      <w:proofErr w:type="spellEnd"/>
      <w:r w:rsidRPr="000230E7">
        <w:rPr>
          <w:rStyle w:val="defaultparagraphfont-000004"/>
        </w:rPr>
        <w:t xml:space="preserve">. </w:t>
      </w:r>
    </w:p>
    <w:p w:rsidR="00B74906" w:rsidRPr="000230E7" w:rsidRDefault="00B74906" w:rsidP="00B74906">
      <w:pPr>
        <w:pStyle w:val="normalweb-000013"/>
        <w:spacing w:before="120" w:beforeAutospacing="0" w:after="0"/>
        <w:rPr>
          <w:rStyle w:val="defaultparagraphfont-000004"/>
        </w:rPr>
      </w:pPr>
      <w:r w:rsidRPr="000230E7">
        <w:rPr>
          <w:rStyle w:val="defaultparagraphfont-000004"/>
        </w:rPr>
        <w:t>Žalba se izjavljuje u roku od 10 (deset) dana, i to od dana:</w:t>
      </w:r>
    </w:p>
    <w:p w:rsidR="00B74906" w:rsidRPr="000230E7" w:rsidRDefault="00B74906" w:rsidP="00B74906">
      <w:pPr>
        <w:pStyle w:val="normalweb-000013"/>
        <w:spacing w:before="120" w:beforeAutospacing="0" w:after="0"/>
        <w:ind w:left="568" w:hanging="284"/>
        <w:rPr>
          <w:rStyle w:val="defaultparagraphfont-000004"/>
        </w:rPr>
      </w:pPr>
      <w:r w:rsidRPr="000230E7">
        <w:rPr>
          <w:rStyle w:val="defaultparagraphfont-000004"/>
        </w:rPr>
        <w:t>-</w:t>
      </w:r>
      <w:r w:rsidRPr="000230E7">
        <w:rPr>
          <w:rStyle w:val="defaultparagraphfont-000004"/>
        </w:rPr>
        <w:tab/>
        <w:t>objave poziva na nadmetanje, u odnosu na sadržaj poziva ili dokumentacije o nabavi</w:t>
      </w:r>
    </w:p>
    <w:p w:rsidR="00B74906" w:rsidRPr="000230E7" w:rsidRDefault="00B74906" w:rsidP="00B74906">
      <w:pPr>
        <w:pStyle w:val="normalweb-000013"/>
        <w:spacing w:before="120" w:beforeAutospacing="0" w:after="0"/>
        <w:ind w:left="568" w:hanging="284"/>
        <w:rPr>
          <w:rStyle w:val="defaultparagraphfont-000004"/>
        </w:rPr>
      </w:pPr>
      <w:r w:rsidRPr="000230E7">
        <w:rPr>
          <w:rStyle w:val="defaultparagraphfont-000004"/>
        </w:rPr>
        <w:t>-</w:t>
      </w:r>
      <w:r w:rsidRPr="000230E7">
        <w:rPr>
          <w:rStyle w:val="defaultparagraphfont-000004"/>
        </w:rPr>
        <w:tab/>
        <w:t>objave obavijesti o ispravku, u odnosu na sadržaj ispravka</w:t>
      </w:r>
    </w:p>
    <w:p w:rsidR="00B74906" w:rsidRPr="000230E7" w:rsidRDefault="00B74906" w:rsidP="00B74906">
      <w:pPr>
        <w:pStyle w:val="normalweb-000013"/>
        <w:spacing w:before="120" w:beforeAutospacing="0" w:after="0"/>
        <w:ind w:left="568" w:hanging="284"/>
        <w:rPr>
          <w:rStyle w:val="defaultparagraphfont-000004"/>
        </w:rPr>
      </w:pPr>
      <w:r w:rsidRPr="000230E7">
        <w:rPr>
          <w:rStyle w:val="defaultparagraphfont-000004"/>
        </w:rPr>
        <w:t>-</w:t>
      </w:r>
      <w:r w:rsidRPr="000230E7">
        <w:rPr>
          <w:rStyle w:val="defaultparagraphfont-000004"/>
        </w:rPr>
        <w:tab/>
        <w:t>objave izmjene dokumentacije o nabavi, u odnosu na sadržaj izmjene dokumentacije</w:t>
      </w:r>
    </w:p>
    <w:p w:rsidR="00B74906" w:rsidRPr="000230E7" w:rsidRDefault="00B74906" w:rsidP="00B74906">
      <w:pPr>
        <w:pStyle w:val="normalweb-000013"/>
        <w:spacing w:before="120" w:beforeAutospacing="0" w:after="0"/>
        <w:ind w:left="568" w:hanging="284"/>
        <w:rPr>
          <w:rStyle w:val="defaultparagraphfont-000004"/>
        </w:rPr>
      </w:pPr>
      <w:r w:rsidRPr="000230E7">
        <w:rPr>
          <w:rStyle w:val="defaultparagraphfont-000004"/>
        </w:rPr>
        <w:t>-</w:t>
      </w:r>
      <w:r w:rsidRPr="000230E7">
        <w:rPr>
          <w:rStyle w:val="defaultparagraphfont-000004"/>
        </w:rPr>
        <w:tab/>
        <w:t>otvaranja ponuda u odnosu na propuštanje Naručitelja da valjano odgovori na pravodobno dostavljen zahtjev dodatne informacije, objašnjenja ili izmjene dokumentacije o nabavi te na postupak otvaranja ponuda</w:t>
      </w:r>
    </w:p>
    <w:p w:rsidR="00B74906" w:rsidRPr="000230E7" w:rsidRDefault="00B74906" w:rsidP="00B74906">
      <w:pPr>
        <w:pStyle w:val="normalweb-000013"/>
        <w:spacing w:before="120" w:beforeAutospacing="0" w:after="0"/>
        <w:ind w:left="568" w:hanging="284"/>
        <w:rPr>
          <w:rStyle w:val="defaultparagraphfont-000004"/>
        </w:rPr>
      </w:pPr>
      <w:r w:rsidRPr="000230E7">
        <w:rPr>
          <w:rStyle w:val="defaultparagraphfont-000004"/>
        </w:rPr>
        <w:t>-</w:t>
      </w:r>
      <w:r w:rsidRPr="000230E7">
        <w:rPr>
          <w:rStyle w:val="defaultparagraphfont-000004"/>
        </w:rPr>
        <w:tab/>
        <w:t>primitka odluke o odabiru ili poništenju, u odnosu na postupak pregleda, ocjene i odabira ponuda, ili razloge poništenja.</w:t>
      </w:r>
    </w:p>
    <w:p w:rsidR="00B74906" w:rsidRPr="000230E7" w:rsidRDefault="00B74906" w:rsidP="00B74906">
      <w:pPr>
        <w:pStyle w:val="normalweb-000013"/>
        <w:spacing w:before="120" w:beforeAutospacing="0" w:after="0"/>
        <w:rPr>
          <w:rStyle w:val="defaultparagraphfont-000004"/>
        </w:rPr>
      </w:pPr>
      <w:r w:rsidRPr="000230E7">
        <w:rPr>
          <w:rStyle w:val="defaultparagraphfont-000004"/>
        </w:rPr>
        <w:t>Žalitelj koji je propustio izjaviti žalbu u određenoj fazi otvorenog postupka javne nabave sukladno gore navedenim opcijama nema pravo na žalbu u kasnijoj fazi postupka za prethodnu fazu.</w:t>
      </w:r>
    </w:p>
    <w:p w:rsidR="00AE2C59" w:rsidRPr="000230E7" w:rsidRDefault="00B74906" w:rsidP="00B74906">
      <w:pPr>
        <w:pStyle w:val="normalweb-000013"/>
        <w:spacing w:before="120" w:beforeAutospacing="0" w:after="0"/>
        <w:rPr>
          <w:rStyle w:val="defaultparagraphfont-000004"/>
        </w:rPr>
      </w:pPr>
      <w:r w:rsidRPr="000230E7">
        <w:rPr>
          <w:rStyle w:val="defaultparagraphfont-000004"/>
        </w:rPr>
        <w:t>Žalba mora sadržavati najmanje podatke i dokaze navedene u članku 420. Zakona o javnoj nabavi.</w:t>
      </w:r>
    </w:p>
    <w:p w:rsidR="00617247" w:rsidRPr="000230E7" w:rsidRDefault="00AE2C59" w:rsidP="00994E91">
      <w:pPr>
        <w:pStyle w:val="normalweb-000013"/>
        <w:numPr>
          <w:ilvl w:val="1"/>
          <w:numId w:val="1"/>
        </w:numPr>
        <w:spacing w:before="120" w:beforeAutospacing="0" w:after="0"/>
        <w:ind w:left="142" w:hanging="142"/>
        <w:outlineLvl w:val="1"/>
        <w:rPr>
          <w:rStyle w:val="defaultparagraphfont-000004"/>
          <w:b/>
        </w:rPr>
      </w:pPr>
      <w:bookmarkStart w:id="125" w:name="_Toc487391637"/>
      <w:r w:rsidRPr="000230E7">
        <w:rPr>
          <w:rStyle w:val="defaultparagraphfont-000004"/>
          <w:b/>
        </w:rPr>
        <w:t>Drugi podaci koje naručitelj smatra potrebnima.</w:t>
      </w:r>
      <w:bookmarkEnd w:id="125"/>
      <w:r w:rsidR="00617247" w:rsidRPr="000230E7">
        <w:rPr>
          <w:rStyle w:val="defaultparagraphfont-000004"/>
          <w:b/>
        </w:rPr>
        <w:t xml:space="preserve"> </w:t>
      </w:r>
    </w:p>
    <w:p w:rsidR="00936E4E" w:rsidRPr="000230E7" w:rsidRDefault="00936E4E" w:rsidP="003F4EF4">
      <w:pPr>
        <w:pStyle w:val="normalweb-000013"/>
        <w:spacing w:before="120" w:beforeAutospacing="0" w:after="0"/>
        <w:rPr>
          <w:rStyle w:val="defaultparagraphfont-000004"/>
        </w:rPr>
      </w:pPr>
      <w:r w:rsidRPr="000230E7">
        <w:rPr>
          <w:rStyle w:val="defaultparagraphfont-000004"/>
        </w:rPr>
        <w:t>Naručitelj  u privitku ovoj Dokumentaciji za nadmetanje stavlja n</w:t>
      </w:r>
      <w:r w:rsidR="003F4EF4" w:rsidRPr="000230E7">
        <w:rPr>
          <w:rStyle w:val="defaultparagraphfont-000004"/>
        </w:rPr>
        <w:t>a</w:t>
      </w:r>
      <w:r w:rsidRPr="000230E7">
        <w:rPr>
          <w:rStyle w:val="defaultparagraphfont-000004"/>
        </w:rPr>
        <w:t xml:space="preserve"> raspolaganje gospodarskim subjektima </w:t>
      </w:r>
      <w:r w:rsidR="0019254D" w:rsidRPr="000230E7">
        <w:rPr>
          <w:rStyle w:val="defaultparagraphfont-000004"/>
        </w:rPr>
        <w:t>slijedeće obrasce:</w:t>
      </w:r>
    </w:p>
    <w:p w:rsidR="00C57CE1" w:rsidRPr="000230E7" w:rsidRDefault="00C57CE1" w:rsidP="00C57CE1">
      <w:pPr>
        <w:pStyle w:val="normalweb-000013"/>
        <w:spacing w:before="120" w:beforeAutospacing="0" w:after="0"/>
        <w:outlineLvl w:val="0"/>
        <w:rPr>
          <w:rStyle w:val="defaultparagraphfont-000004"/>
        </w:rPr>
      </w:pPr>
      <w:bookmarkStart w:id="126" w:name="_Toc487391638"/>
      <w:r w:rsidRPr="000230E7">
        <w:rPr>
          <w:rStyle w:val="defaultparagraphfont-000004"/>
        </w:rPr>
        <w:t>Prilozi:</w:t>
      </w:r>
      <w:bookmarkEnd w:id="126"/>
    </w:p>
    <w:p w:rsidR="0019254D" w:rsidRPr="000230E7" w:rsidRDefault="0019254D" w:rsidP="00B80FB8">
      <w:pPr>
        <w:pStyle w:val="Odlomakpopisa"/>
        <w:numPr>
          <w:ilvl w:val="0"/>
          <w:numId w:val="17"/>
        </w:numPr>
        <w:spacing w:before="120" w:after="0" w:line="240" w:lineRule="auto"/>
        <w:ind w:left="714" w:hanging="357"/>
        <w:contextualSpacing w:val="0"/>
        <w:outlineLvl w:val="1"/>
        <w:rPr>
          <w:rFonts w:ascii="Times New Roman" w:hAnsi="Times New Roman" w:cs="Times New Roman"/>
          <w:b/>
        </w:rPr>
      </w:pPr>
      <w:bookmarkStart w:id="127" w:name="_Toc487391639"/>
      <w:r w:rsidRPr="000230E7">
        <w:rPr>
          <w:rFonts w:ascii="Times New Roman" w:hAnsi="Times New Roman" w:cs="Times New Roman"/>
          <w:b/>
        </w:rPr>
        <w:t>Prilog 1. Izjava o nepostojanju obveznih osnova za isključenje</w:t>
      </w:r>
      <w:bookmarkEnd w:id="127"/>
    </w:p>
    <w:p w:rsidR="0019254D" w:rsidRPr="000230E7" w:rsidRDefault="0019254D" w:rsidP="0019254D">
      <w:pPr>
        <w:pStyle w:val="Odlomakpopisa"/>
        <w:spacing w:before="120" w:after="0"/>
        <w:ind w:firstLine="696"/>
        <w:rPr>
          <w:rFonts w:ascii="Times New Roman" w:hAnsi="Times New Roman" w:cs="Times New Roman"/>
        </w:rPr>
      </w:pPr>
      <w:r w:rsidRPr="000230E7">
        <w:rPr>
          <w:rFonts w:ascii="Times New Roman" w:hAnsi="Times New Roman" w:cs="Times New Roman"/>
        </w:rPr>
        <w:t xml:space="preserve">   </w:t>
      </w:r>
      <w:r w:rsidRPr="000230E7">
        <w:rPr>
          <w:rFonts w:ascii="Times New Roman" w:hAnsi="Times New Roman" w:cs="Times New Roman"/>
          <w:i/>
        </w:rPr>
        <w:t>(dostavlja se kad naručitelj zatraži ažurne popratne dokumente)</w:t>
      </w:r>
    </w:p>
    <w:p w:rsidR="0019254D" w:rsidRPr="000230E7" w:rsidRDefault="0019254D" w:rsidP="00B80FB8">
      <w:pPr>
        <w:pStyle w:val="Odlomakpopisa"/>
        <w:numPr>
          <w:ilvl w:val="0"/>
          <w:numId w:val="17"/>
        </w:numPr>
        <w:spacing w:before="120" w:after="0" w:line="240" w:lineRule="auto"/>
        <w:ind w:left="714" w:hanging="357"/>
        <w:contextualSpacing w:val="0"/>
        <w:outlineLvl w:val="1"/>
        <w:rPr>
          <w:rFonts w:ascii="Times New Roman" w:hAnsi="Times New Roman" w:cs="Times New Roman"/>
          <w:b/>
        </w:rPr>
      </w:pPr>
      <w:bookmarkStart w:id="128" w:name="_Toc487391640"/>
      <w:r w:rsidRPr="000230E7">
        <w:rPr>
          <w:rFonts w:ascii="Times New Roman" w:hAnsi="Times New Roman" w:cs="Times New Roman"/>
          <w:b/>
        </w:rPr>
        <w:t>Prilog 1.a Izjava o nepostojanju ostalih osnova za isključenja</w:t>
      </w:r>
      <w:bookmarkEnd w:id="128"/>
      <w:r w:rsidRPr="000230E7">
        <w:rPr>
          <w:rFonts w:ascii="Times New Roman" w:hAnsi="Times New Roman" w:cs="Times New Roman"/>
          <w:b/>
        </w:rPr>
        <w:t xml:space="preserve"> </w:t>
      </w:r>
    </w:p>
    <w:p w:rsidR="0019254D" w:rsidRPr="000230E7" w:rsidRDefault="0019254D" w:rsidP="0019254D">
      <w:pPr>
        <w:pStyle w:val="Odlomakpopisa"/>
        <w:spacing w:before="120" w:after="0"/>
        <w:ind w:firstLine="696"/>
        <w:rPr>
          <w:rFonts w:ascii="Times New Roman" w:hAnsi="Times New Roman" w:cs="Times New Roman"/>
        </w:rPr>
      </w:pPr>
      <w:r w:rsidRPr="000230E7">
        <w:rPr>
          <w:rFonts w:ascii="Times New Roman" w:hAnsi="Times New Roman" w:cs="Times New Roman"/>
        </w:rPr>
        <w:t xml:space="preserve">   </w:t>
      </w:r>
      <w:r w:rsidRPr="000230E7">
        <w:rPr>
          <w:rFonts w:ascii="Times New Roman" w:hAnsi="Times New Roman" w:cs="Times New Roman"/>
          <w:i/>
        </w:rPr>
        <w:t>(dostavlja se kad naručitelj zatraži ažurne popratne dokumente)</w:t>
      </w:r>
    </w:p>
    <w:p w:rsidR="0019254D" w:rsidRPr="000230E7" w:rsidRDefault="0019254D" w:rsidP="00B80FB8">
      <w:pPr>
        <w:pStyle w:val="Odlomakpopisa"/>
        <w:numPr>
          <w:ilvl w:val="0"/>
          <w:numId w:val="17"/>
        </w:numPr>
        <w:spacing w:before="120" w:after="0" w:line="240" w:lineRule="auto"/>
        <w:ind w:left="714" w:hanging="357"/>
        <w:contextualSpacing w:val="0"/>
        <w:outlineLvl w:val="1"/>
        <w:rPr>
          <w:rFonts w:ascii="Times New Roman" w:hAnsi="Times New Roman" w:cs="Times New Roman"/>
          <w:b/>
        </w:rPr>
      </w:pPr>
      <w:bookmarkStart w:id="129" w:name="_Toc487391641"/>
      <w:r w:rsidRPr="000230E7">
        <w:rPr>
          <w:rFonts w:ascii="Times New Roman" w:hAnsi="Times New Roman" w:cs="Times New Roman"/>
          <w:b/>
        </w:rPr>
        <w:t xml:space="preserve">Prilog 2. </w:t>
      </w:r>
      <w:proofErr w:type="spellStart"/>
      <w:r w:rsidRPr="000230E7">
        <w:rPr>
          <w:rFonts w:ascii="Times New Roman" w:hAnsi="Times New Roman" w:cs="Times New Roman"/>
          <w:b/>
        </w:rPr>
        <w:t>ESPD</w:t>
      </w:r>
      <w:proofErr w:type="spellEnd"/>
      <w:r w:rsidRPr="000230E7">
        <w:rPr>
          <w:rFonts w:ascii="Times New Roman" w:hAnsi="Times New Roman" w:cs="Times New Roman"/>
          <w:b/>
        </w:rPr>
        <w:t xml:space="preserve"> obrazac </w:t>
      </w:r>
      <w:r w:rsidRPr="000230E7">
        <w:rPr>
          <w:rFonts w:ascii="Times New Roman" w:hAnsi="Times New Roman" w:cs="Times New Roman"/>
        </w:rPr>
        <w:t>(dostavlja se uz ponudu)</w:t>
      </w:r>
      <w:bookmarkEnd w:id="129"/>
    </w:p>
    <w:p w:rsidR="0019254D" w:rsidRPr="000230E7" w:rsidRDefault="0019254D" w:rsidP="00B80FB8">
      <w:pPr>
        <w:pStyle w:val="Odlomakpopisa"/>
        <w:numPr>
          <w:ilvl w:val="0"/>
          <w:numId w:val="17"/>
        </w:numPr>
        <w:spacing w:before="120" w:after="0" w:line="240" w:lineRule="auto"/>
        <w:ind w:left="714" w:hanging="357"/>
        <w:contextualSpacing w:val="0"/>
        <w:outlineLvl w:val="1"/>
        <w:rPr>
          <w:rFonts w:ascii="Times New Roman" w:hAnsi="Times New Roman" w:cs="Times New Roman"/>
          <w:b/>
        </w:rPr>
      </w:pPr>
      <w:bookmarkStart w:id="130" w:name="_Toc487391642"/>
      <w:r w:rsidRPr="000230E7">
        <w:rPr>
          <w:rFonts w:ascii="Times New Roman" w:hAnsi="Times New Roman" w:cs="Times New Roman"/>
          <w:b/>
        </w:rPr>
        <w:t xml:space="preserve">Prilog 3. Troškovnik </w:t>
      </w:r>
      <w:r w:rsidRPr="000230E7">
        <w:rPr>
          <w:rFonts w:ascii="Times New Roman" w:hAnsi="Times New Roman" w:cs="Times New Roman"/>
        </w:rPr>
        <w:t>(dostavlja se uz ponudu)</w:t>
      </w:r>
      <w:bookmarkEnd w:id="130"/>
    </w:p>
    <w:p w:rsidR="0019254D" w:rsidRPr="000230E7" w:rsidRDefault="0019254D" w:rsidP="00B80FB8">
      <w:pPr>
        <w:pStyle w:val="Odlomakpopisa"/>
        <w:numPr>
          <w:ilvl w:val="0"/>
          <w:numId w:val="17"/>
        </w:numPr>
        <w:spacing w:before="120" w:after="0" w:line="240" w:lineRule="auto"/>
        <w:ind w:left="714" w:hanging="357"/>
        <w:contextualSpacing w:val="0"/>
        <w:outlineLvl w:val="1"/>
        <w:rPr>
          <w:rFonts w:ascii="Times New Roman" w:hAnsi="Times New Roman" w:cs="Times New Roman"/>
          <w:b/>
        </w:rPr>
      </w:pPr>
      <w:bookmarkStart w:id="131" w:name="_Toc487391643"/>
      <w:r w:rsidRPr="000230E7">
        <w:rPr>
          <w:rFonts w:ascii="Times New Roman" w:hAnsi="Times New Roman" w:cs="Times New Roman"/>
          <w:b/>
        </w:rPr>
        <w:t xml:space="preserve">Prilog 4. </w:t>
      </w:r>
      <w:r w:rsidR="00753B2B" w:rsidRPr="000230E7">
        <w:rPr>
          <w:rFonts w:ascii="Times New Roman" w:hAnsi="Times New Roman" w:cs="Times New Roman"/>
          <w:b/>
        </w:rPr>
        <w:t>Izjava o dostavi jamstva za uredno izvršenje ugovora</w:t>
      </w:r>
      <w:r w:rsidRPr="000230E7">
        <w:rPr>
          <w:rFonts w:ascii="Times New Roman" w:hAnsi="Times New Roman" w:cs="Times New Roman"/>
          <w:b/>
        </w:rPr>
        <w:t xml:space="preserve"> </w:t>
      </w:r>
      <w:r w:rsidRPr="000230E7">
        <w:rPr>
          <w:rFonts w:ascii="Times New Roman" w:hAnsi="Times New Roman" w:cs="Times New Roman"/>
        </w:rPr>
        <w:t>(dostavlja se uz ponudu)</w:t>
      </w:r>
      <w:bookmarkEnd w:id="131"/>
    </w:p>
    <w:p w:rsidR="00753B2B" w:rsidRPr="000230E7" w:rsidRDefault="00753B2B" w:rsidP="00B80FB8">
      <w:pPr>
        <w:pStyle w:val="Odlomakpopisa"/>
        <w:numPr>
          <w:ilvl w:val="0"/>
          <w:numId w:val="17"/>
        </w:numPr>
        <w:spacing w:before="120" w:after="0" w:line="240" w:lineRule="auto"/>
        <w:ind w:left="714" w:hanging="357"/>
        <w:contextualSpacing w:val="0"/>
        <w:outlineLvl w:val="1"/>
        <w:rPr>
          <w:rFonts w:ascii="Times New Roman" w:hAnsi="Times New Roman" w:cs="Times New Roman"/>
          <w:b/>
        </w:rPr>
      </w:pPr>
      <w:bookmarkStart w:id="132" w:name="_Toc487391644"/>
      <w:r w:rsidRPr="000230E7">
        <w:rPr>
          <w:rFonts w:ascii="Times New Roman" w:hAnsi="Times New Roman" w:cs="Times New Roman"/>
          <w:b/>
        </w:rPr>
        <w:t xml:space="preserve">Prilog </w:t>
      </w:r>
      <w:r w:rsidR="003F4EF4" w:rsidRPr="000230E7">
        <w:rPr>
          <w:rFonts w:ascii="Times New Roman" w:hAnsi="Times New Roman" w:cs="Times New Roman"/>
          <w:b/>
        </w:rPr>
        <w:t>5</w:t>
      </w:r>
      <w:r w:rsidRPr="000230E7">
        <w:rPr>
          <w:rFonts w:ascii="Times New Roman" w:hAnsi="Times New Roman" w:cs="Times New Roman"/>
          <w:b/>
        </w:rPr>
        <w:t xml:space="preserve">. Izjava o dostavi jamstva za jamstveni rok s rokom na koji se jamstvo daje </w:t>
      </w:r>
      <w:r w:rsidRPr="000230E7">
        <w:rPr>
          <w:rFonts w:ascii="Times New Roman" w:hAnsi="Times New Roman" w:cs="Times New Roman"/>
        </w:rPr>
        <w:t>(dostavlja se uz ponudu)</w:t>
      </w:r>
      <w:bookmarkEnd w:id="132"/>
    </w:p>
    <w:p w:rsidR="003F4EF4" w:rsidRPr="000230E7" w:rsidRDefault="003F4EF4" w:rsidP="00B80FB8">
      <w:pPr>
        <w:pStyle w:val="Odlomakpopisa"/>
        <w:numPr>
          <w:ilvl w:val="0"/>
          <w:numId w:val="17"/>
        </w:numPr>
        <w:spacing w:before="120" w:after="0" w:line="240" w:lineRule="auto"/>
        <w:ind w:left="714" w:hanging="357"/>
        <w:contextualSpacing w:val="0"/>
        <w:outlineLvl w:val="1"/>
        <w:rPr>
          <w:rFonts w:ascii="Times New Roman" w:hAnsi="Times New Roman" w:cs="Times New Roman"/>
          <w:b/>
        </w:rPr>
      </w:pPr>
      <w:bookmarkStart w:id="133" w:name="_Toc487391645"/>
      <w:r w:rsidRPr="000230E7">
        <w:rPr>
          <w:rFonts w:ascii="Times New Roman" w:hAnsi="Times New Roman" w:cs="Times New Roman"/>
          <w:b/>
        </w:rPr>
        <w:t xml:space="preserve">Prilog 6. Prijedlog ugovora </w:t>
      </w:r>
      <w:r w:rsidRPr="000230E7">
        <w:rPr>
          <w:rFonts w:ascii="Times New Roman" w:hAnsi="Times New Roman" w:cs="Times New Roman"/>
        </w:rPr>
        <w:t>(potpisan i ovjeren dostavlja se uz ponudu)</w:t>
      </w:r>
      <w:bookmarkEnd w:id="133"/>
    </w:p>
    <w:p w:rsidR="00C57CE1" w:rsidRPr="000230E7" w:rsidRDefault="00C57CE1" w:rsidP="00C57CE1">
      <w:pPr>
        <w:pStyle w:val="normalweb-000013"/>
        <w:spacing w:before="120" w:beforeAutospacing="0" w:after="0"/>
        <w:rPr>
          <w:rStyle w:val="defaultparagraphfont-000004"/>
        </w:rPr>
      </w:pPr>
      <w:r w:rsidRPr="000230E7">
        <w:rPr>
          <w:rStyle w:val="defaultparagraphfont-000004"/>
        </w:rPr>
        <w:t>NAPOMENA</w:t>
      </w:r>
    </w:p>
    <w:p w:rsidR="00753B2B" w:rsidRPr="000230E7" w:rsidRDefault="00C57CE1" w:rsidP="00C57CE1">
      <w:pPr>
        <w:pStyle w:val="normalweb-000013"/>
        <w:spacing w:before="120" w:beforeAutospacing="0" w:after="0"/>
        <w:rPr>
          <w:rStyle w:val="defaultparagraphfont-000004"/>
        </w:rPr>
        <w:sectPr w:rsidR="00753B2B" w:rsidRPr="000230E7">
          <w:pgSz w:w="11906" w:h="16838"/>
          <w:pgMar w:top="1417" w:right="1417" w:bottom="1417" w:left="1417" w:header="708" w:footer="708" w:gutter="0"/>
          <w:cols w:space="708"/>
          <w:docGrid w:linePitch="360"/>
        </w:sectPr>
      </w:pPr>
      <w:r w:rsidRPr="000230E7">
        <w:rPr>
          <w:rStyle w:val="defaultparagraphfont-000004"/>
        </w:rPr>
        <w:t>Prilog 5. se obvezno dostavlja u obliku kako je to  navedeno u istom, u  obrazac se upisuje  rok u kojem gospodarski subjekt daje jamstvo  za izvedene radove, isti rok se koristi  kao kriterij kvalitete kod primjene kriterija za odabir najpovoljnije ponude iz točke  6.5. Dokumentacije o nabavi.</w:t>
      </w:r>
    </w:p>
    <w:p w:rsidR="000A14D1" w:rsidRPr="000230E7" w:rsidRDefault="009D2BED" w:rsidP="009D2BED">
      <w:pPr>
        <w:spacing w:before="120" w:after="0"/>
        <w:jc w:val="right"/>
        <w:rPr>
          <w:rFonts w:ascii="Times New Roman" w:hAnsi="Times New Roman" w:cs="Times New Roman"/>
          <w:b/>
        </w:rPr>
      </w:pPr>
      <w:r w:rsidRPr="000230E7">
        <w:rPr>
          <w:rFonts w:ascii="Times New Roman" w:hAnsi="Times New Roman" w:cs="Times New Roman"/>
          <w:b/>
        </w:rPr>
        <w:lastRenderedPageBreak/>
        <w:t>PRILOG 1</w:t>
      </w:r>
    </w:p>
    <w:p w:rsidR="009D2BED" w:rsidRPr="000230E7" w:rsidRDefault="009D2BED" w:rsidP="009D2BED">
      <w:pPr>
        <w:shd w:val="clear" w:color="auto" w:fill="D5DCE4" w:themeFill="text2" w:themeFillTint="33"/>
        <w:jc w:val="center"/>
        <w:rPr>
          <w:rFonts w:ascii="Times New Roman" w:hAnsi="Times New Roman" w:cs="Times New Roman"/>
          <w:b/>
        </w:rPr>
      </w:pPr>
      <w:r w:rsidRPr="000230E7">
        <w:rPr>
          <w:rFonts w:ascii="Times New Roman" w:hAnsi="Times New Roman" w:cs="Times New Roman"/>
          <w:b/>
        </w:rPr>
        <w:fldChar w:fldCharType="begin"/>
      </w:r>
      <w:r w:rsidRPr="000230E7">
        <w:rPr>
          <w:rFonts w:ascii="Times New Roman" w:hAnsi="Times New Roman" w:cs="Times New Roman"/>
          <w:b/>
        </w:rPr>
        <w:instrText xml:space="preserve"> LINK Word.Document.12 "G:\\Civitas sacra\\AVENSYS\\Prilog 2. Izjava ponuditelja razlozi isključenja.docx" "OLE_LINK4" \a \h  \* MERGEFORMAT </w:instrText>
      </w:r>
      <w:r w:rsidRPr="000230E7">
        <w:rPr>
          <w:rFonts w:ascii="Times New Roman" w:hAnsi="Times New Roman" w:cs="Times New Roman"/>
          <w:b/>
        </w:rPr>
        <w:fldChar w:fldCharType="separate"/>
      </w:r>
      <w:bookmarkStart w:id="134" w:name="OLE_LINK4"/>
      <w:r w:rsidRPr="000230E7">
        <w:rPr>
          <w:rFonts w:ascii="Times New Roman" w:hAnsi="Times New Roman" w:cs="Times New Roman"/>
          <w:b/>
        </w:rPr>
        <w:t>IZJAVA GOSPODARSKOG SUBJEKTA O NEPOSTOJANJU OSNOVA ZA  ISKLJUČENJ</w:t>
      </w:r>
      <w:bookmarkEnd w:id="134"/>
      <w:r w:rsidRPr="000230E7">
        <w:rPr>
          <w:rFonts w:ascii="Times New Roman" w:hAnsi="Times New Roman" w:cs="Times New Roman"/>
          <w:b/>
        </w:rPr>
        <w:fldChar w:fldCharType="end"/>
      </w:r>
      <w:r w:rsidRPr="000230E7">
        <w:rPr>
          <w:rFonts w:ascii="Times New Roman" w:hAnsi="Times New Roman" w:cs="Times New Roman"/>
          <w:b/>
        </w:rPr>
        <w:t>E</w:t>
      </w:r>
      <w:r w:rsidRPr="000230E7">
        <w:rPr>
          <w:rFonts w:ascii="Times New Roman" w:hAnsi="Times New Roman" w:cs="Times New Roman"/>
          <w:b/>
          <w:sz w:val="24"/>
          <w:szCs w:val="24"/>
        </w:rPr>
        <w:t xml:space="preserve"> IZ ČLANKA 251. </w:t>
      </w:r>
      <w:proofErr w:type="spellStart"/>
      <w:r w:rsidRPr="000230E7">
        <w:rPr>
          <w:rFonts w:ascii="Times New Roman" w:hAnsi="Times New Roman" w:cs="Times New Roman"/>
          <w:b/>
          <w:sz w:val="24"/>
          <w:szCs w:val="24"/>
        </w:rPr>
        <w:t>ZJN</w:t>
      </w:r>
      <w:proofErr w:type="spellEnd"/>
      <w:r w:rsidRPr="000230E7">
        <w:rPr>
          <w:rFonts w:ascii="Times New Roman" w:hAnsi="Times New Roman" w:cs="Times New Roman"/>
          <w:b/>
          <w:sz w:val="24"/>
          <w:szCs w:val="24"/>
        </w:rPr>
        <w:t xml:space="preserve"> 2016</w:t>
      </w:r>
    </w:p>
    <w:p w:rsidR="009D2BED" w:rsidRPr="000230E7" w:rsidRDefault="009D2BED" w:rsidP="009D2BED">
      <w:pPr>
        <w:tabs>
          <w:tab w:val="left" w:pos="567"/>
        </w:tabs>
        <w:spacing w:line="240" w:lineRule="auto"/>
        <w:jc w:val="both"/>
        <w:rPr>
          <w:rFonts w:ascii="Times New Roman" w:hAnsi="Times New Roman" w:cs="Times New Roman"/>
          <w:bCs/>
          <w:sz w:val="24"/>
          <w:szCs w:val="24"/>
        </w:rPr>
      </w:pPr>
    </w:p>
    <w:p w:rsidR="009D2BED" w:rsidRPr="000230E7" w:rsidRDefault="009D2BED" w:rsidP="009D2BED">
      <w:pPr>
        <w:tabs>
          <w:tab w:val="left" w:pos="567"/>
        </w:tabs>
        <w:spacing w:line="240" w:lineRule="auto"/>
        <w:jc w:val="both"/>
        <w:rPr>
          <w:rFonts w:ascii="Times New Roman" w:hAnsi="Times New Roman" w:cs="Times New Roman"/>
          <w:bCs/>
          <w:sz w:val="24"/>
          <w:szCs w:val="24"/>
        </w:rPr>
      </w:pPr>
      <w:r w:rsidRPr="000230E7">
        <w:rPr>
          <w:rFonts w:ascii="Times New Roman" w:hAnsi="Times New Roman" w:cs="Times New Roman"/>
          <w:bCs/>
          <w:sz w:val="24"/>
          <w:szCs w:val="24"/>
        </w:rPr>
        <w:t>Radi dokazivanja nepostojanja situacija opisanih točkom 3.1. Dokumentacije o nabavi, a koje bi mogle dovesti do isključenja gospodarskog subjekta iz postupka javne nabave, dajem</w:t>
      </w:r>
    </w:p>
    <w:p w:rsidR="009D2BED" w:rsidRPr="000230E7" w:rsidRDefault="009D2BED" w:rsidP="009D2BED">
      <w:pPr>
        <w:tabs>
          <w:tab w:val="left" w:pos="567"/>
        </w:tabs>
        <w:spacing w:line="240" w:lineRule="auto"/>
        <w:jc w:val="center"/>
        <w:rPr>
          <w:rFonts w:ascii="Times New Roman" w:hAnsi="Times New Roman" w:cs="Times New Roman"/>
          <w:b/>
          <w:bCs/>
          <w:sz w:val="24"/>
          <w:szCs w:val="24"/>
        </w:rPr>
      </w:pPr>
      <w:r w:rsidRPr="000230E7">
        <w:rPr>
          <w:rFonts w:ascii="Times New Roman" w:hAnsi="Times New Roman" w:cs="Times New Roman"/>
          <w:b/>
          <w:bCs/>
          <w:sz w:val="24"/>
          <w:szCs w:val="24"/>
        </w:rPr>
        <w:t>I Z J A V U</w:t>
      </w:r>
    </w:p>
    <w:p w:rsidR="009D2BED" w:rsidRPr="000230E7" w:rsidRDefault="009D2BED" w:rsidP="009D2BED">
      <w:pPr>
        <w:widowControl w:val="0"/>
        <w:autoSpaceDE w:val="0"/>
        <w:autoSpaceDN w:val="0"/>
        <w:adjustRightInd w:val="0"/>
        <w:spacing w:after="0" w:line="239" w:lineRule="auto"/>
        <w:rPr>
          <w:rFonts w:ascii="Times New Roman" w:hAnsi="Times New Roman" w:cs="Times New Roman"/>
          <w:sz w:val="24"/>
          <w:szCs w:val="24"/>
        </w:rPr>
      </w:pPr>
      <w:r w:rsidRPr="000230E7">
        <w:rPr>
          <w:rFonts w:ascii="Times New Roman" w:hAnsi="Times New Roman" w:cs="Times New Roman"/>
          <w:sz w:val="24"/>
          <w:szCs w:val="24"/>
        </w:rPr>
        <w:t>Kojom ja, __________________________________________________________________________</w:t>
      </w:r>
    </w:p>
    <w:p w:rsidR="009D2BED" w:rsidRPr="000230E7" w:rsidRDefault="009D2BED" w:rsidP="009D2BED">
      <w:pPr>
        <w:widowControl w:val="0"/>
        <w:autoSpaceDE w:val="0"/>
        <w:autoSpaceDN w:val="0"/>
        <w:adjustRightInd w:val="0"/>
        <w:spacing w:after="0" w:line="42" w:lineRule="exact"/>
        <w:rPr>
          <w:rFonts w:ascii="Times New Roman" w:hAnsi="Times New Roman" w:cs="Times New Roman"/>
          <w:sz w:val="24"/>
          <w:szCs w:val="24"/>
        </w:rPr>
      </w:pPr>
    </w:p>
    <w:p w:rsidR="009D2BED" w:rsidRPr="000230E7" w:rsidRDefault="009D2BED" w:rsidP="009D2BED">
      <w:pPr>
        <w:widowControl w:val="0"/>
        <w:autoSpaceDE w:val="0"/>
        <w:autoSpaceDN w:val="0"/>
        <w:adjustRightInd w:val="0"/>
        <w:spacing w:after="0" w:line="239" w:lineRule="auto"/>
        <w:jc w:val="center"/>
        <w:rPr>
          <w:rFonts w:ascii="Times New Roman" w:hAnsi="Times New Roman" w:cs="Times New Roman"/>
          <w:sz w:val="24"/>
          <w:szCs w:val="24"/>
          <w:vertAlign w:val="superscript"/>
        </w:rPr>
      </w:pPr>
      <w:r w:rsidRPr="000230E7">
        <w:rPr>
          <w:rFonts w:ascii="Times New Roman" w:hAnsi="Times New Roman" w:cs="Times New Roman"/>
          <w:sz w:val="24"/>
          <w:szCs w:val="24"/>
          <w:vertAlign w:val="superscript"/>
        </w:rPr>
        <w:t xml:space="preserve">(ime i prezime, </w:t>
      </w:r>
      <w:proofErr w:type="spellStart"/>
      <w:r w:rsidRPr="000230E7">
        <w:rPr>
          <w:rFonts w:ascii="Times New Roman" w:hAnsi="Times New Roman" w:cs="Times New Roman"/>
          <w:sz w:val="24"/>
          <w:szCs w:val="24"/>
          <w:vertAlign w:val="superscript"/>
        </w:rPr>
        <w:t>OIB</w:t>
      </w:r>
      <w:proofErr w:type="spellEnd"/>
      <w:r w:rsidRPr="000230E7">
        <w:rPr>
          <w:rFonts w:ascii="Times New Roman" w:hAnsi="Times New Roman" w:cs="Times New Roman"/>
          <w:sz w:val="24"/>
          <w:szCs w:val="24"/>
          <w:vertAlign w:val="superscript"/>
        </w:rPr>
        <w:t>)</w:t>
      </w:r>
    </w:p>
    <w:p w:rsidR="009D2BED" w:rsidRPr="000230E7" w:rsidRDefault="009D2BED" w:rsidP="009D2BED">
      <w:pPr>
        <w:widowControl w:val="0"/>
        <w:autoSpaceDE w:val="0"/>
        <w:autoSpaceDN w:val="0"/>
        <w:adjustRightInd w:val="0"/>
        <w:spacing w:after="0" w:line="239" w:lineRule="auto"/>
        <w:rPr>
          <w:rFonts w:ascii="Times New Roman" w:hAnsi="Times New Roman" w:cs="Times New Roman"/>
          <w:sz w:val="24"/>
          <w:szCs w:val="24"/>
        </w:rPr>
      </w:pPr>
      <w:r w:rsidRPr="000230E7">
        <w:rPr>
          <w:rFonts w:ascii="Times New Roman" w:hAnsi="Times New Roman" w:cs="Times New Roman"/>
          <w:sz w:val="24"/>
          <w:szCs w:val="24"/>
        </w:rPr>
        <w:t>kao član upravnog, upravljačkog ili nadzornog tijela ili ima ovlasti zastupanja</w:t>
      </w:r>
    </w:p>
    <w:p w:rsidR="009D2BED" w:rsidRPr="000230E7" w:rsidRDefault="009D2BED" w:rsidP="009D2BED">
      <w:pPr>
        <w:widowControl w:val="0"/>
        <w:autoSpaceDE w:val="0"/>
        <w:autoSpaceDN w:val="0"/>
        <w:adjustRightInd w:val="0"/>
        <w:spacing w:after="0" w:line="239" w:lineRule="auto"/>
        <w:rPr>
          <w:rFonts w:ascii="Times New Roman" w:hAnsi="Times New Roman" w:cs="Times New Roman"/>
          <w:sz w:val="24"/>
          <w:szCs w:val="24"/>
        </w:rPr>
      </w:pPr>
    </w:p>
    <w:p w:rsidR="009D2BED" w:rsidRPr="000230E7" w:rsidRDefault="009D2BED" w:rsidP="009D2BED">
      <w:pPr>
        <w:widowControl w:val="0"/>
        <w:autoSpaceDE w:val="0"/>
        <w:autoSpaceDN w:val="0"/>
        <w:adjustRightInd w:val="0"/>
        <w:spacing w:after="0" w:line="239" w:lineRule="auto"/>
        <w:rPr>
          <w:rFonts w:ascii="Times New Roman" w:hAnsi="Times New Roman" w:cs="Times New Roman"/>
          <w:sz w:val="24"/>
          <w:szCs w:val="24"/>
        </w:rPr>
      </w:pPr>
      <w:r w:rsidRPr="000230E7">
        <w:rPr>
          <w:rFonts w:ascii="Times New Roman" w:hAnsi="Times New Roman" w:cs="Times New Roman"/>
          <w:sz w:val="24"/>
          <w:szCs w:val="24"/>
        </w:rPr>
        <w:t>___________________________________________________________________________</w:t>
      </w:r>
    </w:p>
    <w:p w:rsidR="009D2BED" w:rsidRPr="000230E7" w:rsidRDefault="009D2BED" w:rsidP="009D2BED">
      <w:pPr>
        <w:widowControl w:val="0"/>
        <w:autoSpaceDE w:val="0"/>
        <w:autoSpaceDN w:val="0"/>
        <w:adjustRightInd w:val="0"/>
        <w:spacing w:after="0" w:line="41" w:lineRule="exact"/>
        <w:rPr>
          <w:rFonts w:ascii="Times New Roman" w:hAnsi="Times New Roman" w:cs="Times New Roman"/>
          <w:sz w:val="24"/>
          <w:szCs w:val="24"/>
        </w:rPr>
      </w:pPr>
    </w:p>
    <w:p w:rsidR="009D2BED" w:rsidRPr="000230E7" w:rsidRDefault="009D2BED" w:rsidP="009D2BED">
      <w:pPr>
        <w:widowControl w:val="0"/>
        <w:autoSpaceDE w:val="0"/>
        <w:autoSpaceDN w:val="0"/>
        <w:adjustRightInd w:val="0"/>
        <w:spacing w:after="0" w:line="239" w:lineRule="auto"/>
        <w:jc w:val="center"/>
        <w:rPr>
          <w:rFonts w:ascii="Times New Roman" w:hAnsi="Times New Roman" w:cs="Times New Roman"/>
          <w:sz w:val="24"/>
          <w:szCs w:val="24"/>
          <w:vertAlign w:val="superscript"/>
        </w:rPr>
      </w:pPr>
      <w:r w:rsidRPr="000230E7">
        <w:rPr>
          <w:rFonts w:ascii="Times New Roman" w:hAnsi="Times New Roman" w:cs="Times New Roman"/>
          <w:sz w:val="24"/>
          <w:szCs w:val="24"/>
          <w:vertAlign w:val="superscript"/>
        </w:rPr>
        <w:t>(naziv i sjedište gospodarskog subjekta/)</w:t>
      </w:r>
    </w:p>
    <w:p w:rsidR="009D2BED" w:rsidRPr="000230E7" w:rsidRDefault="009D2BED" w:rsidP="009D2BED">
      <w:pPr>
        <w:widowControl w:val="0"/>
        <w:overflowPunct w:val="0"/>
        <w:autoSpaceDE w:val="0"/>
        <w:autoSpaceDN w:val="0"/>
        <w:adjustRightInd w:val="0"/>
        <w:spacing w:after="0" w:line="270" w:lineRule="auto"/>
        <w:ind w:right="140" w:firstLine="49"/>
        <w:jc w:val="both"/>
        <w:rPr>
          <w:rFonts w:ascii="Times New Roman" w:hAnsi="Times New Roman" w:cs="Times New Roman"/>
          <w:sz w:val="24"/>
          <w:szCs w:val="24"/>
        </w:rPr>
      </w:pPr>
      <w:r w:rsidRPr="000230E7">
        <w:rPr>
          <w:rFonts w:ascii="Times New Roman" w:hAnsi="Times New Roman" w:cs="Times New Roman"/>
          <w:sz w:val="24"/>
          <w:szCs w:val="24"/>
        </w:rPr>
        <w:t>izjavljujem da niti ja, niti naprijed navedeni gospodarski subjekt, nismo pravomoćno osuđeni za bilo koje od slijedećih kaznenih djela odnosno za odgovarajuća kaznena djela prema propisima države sjedišta gospodarskog subjekta ili države čiji je državljanin osoba ovlaštena po zakonu za zastupanje gospodarskog subjekta: jedno ili više slijedećih kaznenih djela:</w:t>
      </w:r>
    </w:p>
    <w:p w:rsidR="009D2BED" w:rsidRPr="000230E7" w:rsidRDefault="009D2BED" w:rsidP="009D2BED">
      <w:pPr>
        <w:spacing w:before="120" w:after="0" w:line="240" w:lineRule="auto"/>
        <w:ind w:left="360"/>
        <w:jc w:val="both"/>
        <w:rPr>
          <w:rFonts w:ascii="Times New Roman" w:hAnsi="Times New Roman" w:cs="Times New Roman"/>
          <w:sz w:val="24"/>
          <w:szCs w:val="24"/>
        </w:rPr>
      </w:pPr>
      <w:r w:rsidRPr="000230E7">
        <w:rPr>
          <w:rFonts w:ascii="Times New Roman" w:hAnsi="Times New Roman" w:cs="Times New Roman"/>
          <w:sz w:val="24"/>
          <w:szCs w:val="24"/>
        </w:rPr>
        <w:t xml:space="preserve">a) sudjelovanje u zločinačkoj organizaciji, na temelju </w:t>
      </w:r>
    </w:p>
    <w:p w:rsidR="009D2BED" w:rsidRPr="000230E7" w:rsidRDefault="009D2BED" w:rsidP="00B80FB8">
      <w:pPr>
        <w:pStyle w:val="Odlomakpopisa"/>
        <w:numPr>
          <w:ilvl w:val="0"/>
          <w:numId w:val="12"/>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članka 328. (zločinačko udruženje) i članka 329. (počinjenje kaznenog djela u sastavu zločinačkog udruženja) Kaznenog zakona </w:t>
      </w:r>
    </w:p>
    <w:p w:rsidR="009D2BED" w:rsidRPr="000230E7" w:rsidRDefault="009D2BED" w:rsidP="00B80FB8">
      <w:pPr>
        <w:pStyle w:val="Odlomakpopisa"/>
        <w:numPr>
          <w:ilvl w:val="0"/>
          <w:numId w:val="12"/>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članka 333. (udruživanje za počinjenje kaznenih djela), iz Kaznenog zakona (Narodne novine, br. 110/97, 27/98, 50/00, 129/00, 51/01, 111/03, 190/03, 105/04, 84/05, 71/06, 110/07, 152/08, 57/11, 77/11 i 143/12)  </w:t>
      </w:r>
    </w:p>
    <w:p w:rsidR="009D2BED" w:rsidRPr="000230E7" w:rsidRDefault="009D2BED" w:rsidP="009D2BED">
      <w:pPr>
        <w:spacing w:before="120" w:after="0" w:line="240" w:lineRule="auto"/>
        <w:ind w:left="360"/>
        <w:jc w:val="both"/>
        <w:rPr>
          <w:rFonts w:ascii="Times New Roman" w:hAnsi="Times New Roman" w:cs="Times New Roman"/>
          <w:sz w:val="24"/>
          <w:szCs w:val="24"/>
        </w:rPr>
      </w:pPr>
      <w:r w:rsidRPr="000230E7">
        <w:rPr>
          <w:rFonts w:ascii="Times New Roman" w:hAnsi="Times New Roman" w:cs="Times New Roman"/>
          <w:sz w:val="24"/>
          <w:szCs w:val="24"/>
        </w:rPr>
        <w:t xml:space="preserve">b) korupciju, na temelju </w:t>
      </w:r>
    </w:p>
    <w:p w:rsidR="009D2BED" w:rsidRPr="000230E7" w:rsidRDefault="009D2BED" w:rsidP="00B80FB8">
      <w:pPr>
        <w:pStyle w:val="Odlomakpopisa"/>
        <w:numPr>
          <w:ilvl w:val="0"/>
          <w:numId w:val="12"/>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9D2BED" w:rsidRPr="000230E7" w:rsidRDefault="009D2BED" w:rsidP="00B80FB8">
      <w:pPr>
        <w:pStyle w:val="Odlomakpopisa"/>
        <w:numPr>
          <w:ilvl w:val="0"/>
          <w:numId w:val="12"/>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9D2BED" w:rsidRPr="000230E7" w:rsidRDefault="009D2BED" w:rsidP="009D2BED">
      <w:pPr>
        <w:spacing w:before="120" w:after="0" w:line="240" w:lineRule="auto"/>
        <w:ind w:left="360"/>
        <w:jc w:val="both"/>
        <w:rPr>
          <w:rFonts w:ascii="Times New Roman" w:hAnsi="Times New Roman" w:cs="Times New Roman"/>
          <w:sz w:val="24"/>
          <w:szCs w:val="24"/>
        </w:rPr>
      </w:pPr>
      <w:r w:rsidRPr="000230E7">
        <w:rPr>
          <w:rFonts w:ascii="Times New Roman" w:hAnsi="Times New Roman" w:cs="Times New Roman"/>
          <w:sz w:val="24"/>
          <w:szCs w:val="24"/>
        </w:rPr>
        <w:t xml:space="preserve">c) prijevaru, na temelju </w:t>
      </w:r>
    </w:p>
    <w:p w:rsidR="009D2BED" w:rsidRPr="000230E7" w:rsidRDefault="009D2BED" w:rsidP="00B80FB8">
      <w:pPr>
        <w:pStyle w:val="Odlomakpopisa"/>
        <w:numPr>
          <w:ilvl w:val="0"/>
          <w:numId w:val="12"/>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članka 236. (prijevara), članka 247. (prijevara u gospodarskom poslovanju), članka 256. (utaja poreza ili carine) i članka 258. (subvencijska prijevara) Kaznenog zakona </w:t>
      </w:r>
    </w:p>
    <w:p w:rsidR="009D2BED" w:rsidRPr="000230E7" w:rsidRDefault="009D2BED" w:rsidP="00B80FB8">
      <w:pPr>
        <w:pStyle w:val="Odlomakpopisa"/>
        <w:numPr>
          <w:ilvl w:val="0"/>
          <w:numId w:val="12"/>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članka 224. (prijevara) i članka 293. (prijevara u gospodarskom poslovanju) i članka 286. (utaja poreza i drugih davanja) iz Kaznenog zakona (Narodne novine, br. 110/97, 27/98, 50/00, 129/00, 51/01, 111/03, 190/03, 105/04, 84/05, 71/06, 110/07, 152/08, 57/11, 77/11 i 143/12) </w:t>
      </w:r>
    </w:p>
    <w:p w:rsidR="009D2BED" w:rsidRPr="000230E7" w:rsidRDefault="009D2BED" w:rsidP="009D2BED">
      <w:pPr>
        <w:spacing w:before="120" w:after="0" w:line="240" w:lineRule="auto"/>
        <w:ind w:left="360"/>
        <w:jc w:val="both"/>
        <w:rPr>
          <w:rFonts w:ascii="Times New Roman" w:hAnsi="Times New Roman" w:cs="Times New Roman"/>
          <w:sz w:val="24"/>
          <w:szCs w:val="24"/>
        </w:rPr>
      </w:pPr>
      <w:r w:rsidRPr="000230E7">
        <w:rPr>
          <w:rFonts w:ascii="Times New Roman" w:hAnsi="Times New Roman" w:cs="Times New Roman"/>
          <w:sz w:val="24"/>
          <w:szCs w:val="24"/>
        </w:rPr>
        <w:t xml:space="preserve">d) terorizam ili kaznena djela povezana s terorističkim aktivnostima, na temelju </w:t>
      </w:r>
    </w:p>
    <w:p w:rsidR="009D2BED" w:rsidRPr="000230E7" w:rsidRDefault="009D2BED" w:rsidP="00B80FB8">
      <w:pPr>
        <w:pStyle w:val="Odlomakpopisa"/>
        <w:numPr>
          <w:ilvl w:val="0"/>
          <w:numId w:val="12"/>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lastRenderedPageBreak/>
        <w:t xml:space="preserve">članka 97. (terorizam), članka 99. (javno poticanje na terorizam), članka 100. (novačenje za terorizam), članka 101. (obuka za terorizam) i članka 102. (terorističko udruženje) Kaznenog zakona </w:t>
      </w:r>
    </w:p>
    <w:p w:rsidR="009D2BED" w:rsidRPr="000230E7" w:rsidRDefault="009D2BED" w:rsidP="00B80FB8">
      <w:pPr>
        <w:pStyle w:val="Odlomakpopisa"/>
        <w:numPr>
          <w:ilvl w:val="0"/>
          <w:numId w:val="12"/>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članka 169. (terorizam), članka 169.a (javno poticanje na terorizam) i članka 169.b (novačenje i obuka za terorizam) iz Kaznenog zakona (Narodne novine, br. 110/97, 27/98, 50/00, 129/00, 51/01, 111/03, 190/03, 105/04, 84/05, 71/06, 110/07, 152/08, 57/11, 77/11 i 143/12) </w:t>
      </w:r>
    </w:p>
    <w:p w:rsidR="009D2BED" w:rsidRPr="000230E7" w:rsidRDefault="009D2BED" w:rsidP="009D2BED">
      <w:pPr>
        <w:spacing w:before="120" w:after="0" w:line="240" w:lineRule="auto"/>
        <w:ind w:left="360"/>
        <w:jc w:val="both"/>
        <w:rPr>
          <w:rFonts w:ascii="Times New Roman" w:hAnsi="Times New Roman" w:cs="Times New Roman"/>
          <w:sz w:val="24"/>
          <w:szCs w:val="24"/>
        </w:rPr>
      </w:pPr>
      <w:r w:rsidRPr="000230E7">
        <w:rPr>
          <w:rFonts w:ascii="Times New Roman" w:hAnsi="Times New Roman" w:cs="Times New Roman"/>
          <w:sz w:val="24"/>
          <w:szCs w:val="24"/>
        </w:rPr>
        <w:t xml:space="preserve">e) pranje novca ili financiranje terorizma, na temelju </w:t>
      </w:r>
    </w:p>
    <w:p w:rsidR="009D2BED" w:rsidRPr="000230E7" w:rsidRDefault="009D2BED" w:rsidP="00B80FB8">
      <w:pPr>
        <w:pStyle w:val="Odlomakpopisa"/>
        <w:numPr>
          <w:ilvl w:val="0"/>
          <w:numId w:val="12"/>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članka 98. (financiranje terorizma) i članka 265. (pranje novca) Kaznenog zakona </w:t>
      </w:r>
    </w:p>
    <w:p w:rsidR="009D2BED" w:rsidRPr="000230E7" w:rsidRDefault="009D2BED" w:rsidP="00B80FB8">
      <w:pPr>
        <w:pStyle w:val="Odlomakpopisa"/>
        <w:numPr>
          <w:ilvl w:val="0"/>
          <w:numId w:val="12"/>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pranje novca (članak 279.) iz Kaznenog zakona (Narodne novine, br. 110/97, 27/98, 50/00, 129/00, 51/01, 111/03, 190/03, 105/04, 84/05, 71/06, 110/07, 152/08, 57/11, 77/11 i 143/12), </w:t>
      </w:r>
    </w:p>
    <w:p w:rsidR="009D2BED" w:rsidRPr="000230E7" w:rsidRDefault="009D2BED" w:rsidP="009D2BED">
      <w:pPr>
        <w:spacing w:before="120" w:after="0" w:line="240" w:lineRule="auto"/>
        <w:ind w:left="360"/>
        <w:jc w:val="both"/>
        <w:rPr>
          <w:rFonts w:ascii="Times New Roman" w:hAnsi="Times New Roman" w:cs="Times New Roman"/>
          <w:sz w:val="24"/>
          <w:szCs w:val="24"/>
        </w:rPr>
      </w:pPr>
      <w:r w:rsidRPr="000230E7">
        <w:rPr>
          <w:rFonts w:ascii="Times New Roman" w:hAnsi="Times New Roman" w:cs="Times New Roman"/>
          <w:sz w:val="24"/>
          <w:szCs w:val="24"/>
        </w:rPr>
        <w:t xml:space="preserve">f) dječji rad ili druge oblike trgovanja ljudima, na temelju </w:t>
      </w:r>
    </w:p>
    <w:p w:rsidR="009D2BED" w:rsidRPr="000230E7" w:rsidRDefault="009D2BED" w:rsidP="00B80FB8">
      <w:pPr>
        <w:pStyle w:val="Odlomakpopisa"/>
        <w:numPr>
          <w:ilvl w:val="0"/>
          <w:numId w:val="12"/>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članka 106. (trgovanje ljudima) Kaznenog zakona članka 175. (trgovanje ljudima i ropstvo) iz Kaznenog zakona (Narodne novine, br. 110/97, 27/98, 50/00, 129/00, 51/01, 111/03, 190/03, 105/04, 84/05, 71/06, 110/07, 152/08, 57/11, 77/11 i 143/12),</w:t>
      </w:r>
    </w:p>
    <w:p w:rsidR="009D2BED" w:rsidRPr="000230E7" w:rsidRDefault="009D2BED" w:rsidP="009D2BED">
      <w:pPr>
        <w:widowControl w:val="0"/>
        <w:autoSpaceDE w:val="0"/>
        <w:autoSpaceDN w:val="0"/>
        <w:adjustRightInd w:val="0"/>
        <w:spacing w:after="0" w:line="239" w:lineRule="auto"/>
        <w:ind w:left="5660"/>
        <w:rPr>
          <w:rFonts w:ascii="Times New Roman" w:hAnsi="Times New Roman" w:cs="Times New Roman"/>
          <w:sz w:val="24"/>
          <w:szCs w:val="24"/>
        </w:rPr>
      </w:pPr>
    </w:p>
    <w:p w:rsidR="009D2BED" w:rsidRPr="000230E7" w:rsidRDefault="009D2BED" w:rsidP="009D2BED">
      <w:pPr>
        <w:widowControl w:val="0"/>
        <w:autoSpaceDE w:val="0"/>
        <w:autoSpaceDN w:val="0"/>
        <w:adjustRightInd w:val="0"/>
        <w:spacing w:after="0" w:line="239" w:lineRule="auto"/>
        <w:ind w:left="5660"/>
        <w:rPr>
          <w:rFonts w:ascii="Times New Roman" w:hAnsi="Times New Roman" w:cs="Times New Roman"/>
          <w:sz w:val="24"/>
          <w:szCs w:val="24"/>
        </w:rPr>
      </w:pPr>
      <w:r w:rsidRPr="000230E7">
        <w:rPr>
          <w:rFonts w:ascii="Times New Roman" w:hAnsi="Times New Roman" w:cs="Times New Roman"/>
          <w:sz w:val="24"/>
          <w:szCs w:val="24"/>
        </w:rPr>
        <w:t>.......................................................</w:t>
      </w:r>
    </w:p>
    <w:p w:rsidR="009D2BED" w:rsidRPr="000230E7" w:rsidRDefault="009D2BED" w:rsidP="009D2BED">
      <w:pPr>
        <w:widowControl w:val="0"/>
        <w:autoSpaceDE w:val="0"/>
        <w:autoSpaceDN w:val="0"/>
        <w:adjustRightInd w:val="0"/>
        <w:spacing w:after="0" w:line="42" w:lineRule="exact"/>
        <w:rPr>
          <w:rFonts w:ascii="Times New Roman" w:hAnsi="Times New Roman" w:cs="Times New Roman"/>
          <w:sz w:val="24"/>
          <w:szCs w:val="24"/>
        </w:rPr>
      </w:pPr>
    </w:p>
    <w:p w:rsidR="009D2BED" w:rsidRPr="000230E7" w:rsidRDefault="009D2BED" w:rsidP="009D2BED">
      <w:pPr>
        <w:widowControl w:val="0"/>
        <w:autoSpaceDE w:val="0"/>
        <w:autoSpaceDN w:val="0"/>
        <w:adjustRightInd w:val="0"/>
        <w:spacing w:after="0" w:line="240" w:lineRule="auto"/>
        <w:ind w:left="5700"/>
        <w:rPr>
          <w:rFonts w:ascii="Times New Roman" w:hAnsi="Times New Roman" w:cs="Times New Roman"/>
          <w:sz w:val="24"/>
          <w:szCs w:val="24"/>
        </w:rPr>
      </w:pPr>
      <w:r w:rsidRPr="000230E7">
        <w:rPr>
          <w:rFonts w:ascii="Times New Roman" w:hAnsi="Times New Roman" w:cs="Times New Roman"/>
          <w:sz w:val="24"/>
          <w:szCs w:val="24"/>
          <w:vertAlign w:val="superscript"/>
        </w:rPr>
        <w:t>(potpis osobe ovlaštene za zastupanje)</w:t>
      </w:r>
    </w:p>
    <w:p w:rsidR="009D2BED" w:rsidRPr="000230E7" w:rsidRDefault="009D2BED" w:rsidP="009D2BED">
      <w:pPr>
        <w:widowControl w:val="0"/>
        <w:autoSpaceDE w:val="0"/>
        <w:autoSpaceDN w:val="0"/>
        <w:adjustRightInd w:val="0"/>
        <w:spacing w:after="0" w:line="40" w:lineRule="exact"/>
        <w:rPr>
          <w:rFonts w:ascii="Times New Roman" w:hAnsi="Times New Roman" w:cs="Times New Roman"/>
          <w:sz w:val="24"/>
          <w:szCs w:val="24"/>
        </w:rPr>
      </w:pPr>
    </w:p>
    <w:p w:rsidR="009D2BED" w:rsidRPr="000230E7" w:rsidRDefault="009D2BED" w:rsidP="009D2BED">
      <w:pPr>
        <w:widowControl w:val="0"/>
        <w:autoSpaceDE w:val="0"/>
        <w:autoSpaceDN w:val="0"/>
        <w:adjustRightInd w:val="0"/>
        <w:spacing w:after="0" w:line="240" w:lineRule="auto"/>
        <w:ind w:left="4380"/>
        <w:rPr>
          <w:rFonts w:ascii="Times New Roman" w:hAnsi="Times New Roman" w:cs="Times New Roman"/>
          <w:sz w:val="24"/>
          <w:szCs w:val="24"/>
        </w:rPr>
      </w:pPr>
      <w:r w:rsidRPr="000230E7">
        <w:rPr>
          <w:rFonts w:ascii="Times New Roman" w:hAnsi="Times New Roman" w:cs="Times New Roman"/>
          <w:sz w:val="24"/>
          <w:szCs w:val="24"/>
        </w:rPr>
        <w:t>M. P.</w:t>
      </w:r>
    </w:p>
    <w:p w:rsidR="009D2BED" w:rsidRPr="000230E7" w:rsidRDefault="009D2BED" w:rsidP="009D2BED">
      <w:pPr>
        <w:widowControl w:val="0"/>
        <w:autoSpaceDE w:val="0"/>
        <w:autoSpaceDN w:val="0"/>
        <w:adjustRightInd w:val="0"/>
        <w:spacing w:after="0" w:line="239" w:lineRule="auto"/>
        <w:rPr>
          <w:rFonts w:ascii="Times New Roman" w:hAnsi="Times New Roman" w:cs="Times New Roman"/>
          <w:sz w:val="24"/>
          <w:szCs w:val="24"/>
        </w:rPr>
      </w:pPr>
      <w:r w:rsidRPr="000230E7">
        <w:rPr>
          <w:rFonts w:ascii="Times New Roman" w:hAnsi="Times New Roman" w:cs="Times New Roman"/>
        </w:rPr>
        <w:t>Datum: ....................................</w:t>
      </w:r>
    </w:p>
    <w:p w:rsidR="009D2BED" w:rsidRPr="000230E7" w:rsidRDefault="009D2BED" w:rsidP="009D2BED">
      <w:pPr>
        <w:spacing w:before="120" w:after="0" w:line="240" w:lineRule="auto"/>
        <w:rPr>
          <w:rFonts w:ascii="Times New Roman" w:hAnsi="Times New Roman" w:cs="Times New Roman"/>
          <w:sz w:val="24"/>
          <w:szCs w:val="24"/>
        </w:rPr>
      </w:pPr>
    </w:p>
    <w:p w:rsidR="009D2BED" w:rsidRPr="000230E7" w:rsidRDefault="009D2BED" w:rsidP="009D2BED">
      <w:pPr>
        <w:spacing w:before="120" w:after="0" w:line="240" w:lineRule="auto"/>
        <w:rPr>
          <w:rFonts w:ascii="Times New Roman" w:hAnsi="Times New Roman" w:cs="Times New Roman"/>
          <w:sz w:val="24"/>
          <w:szCs w:val="24"/>
        </w:rPr>
      </w:pPr>
    </w:p>
    <w:p w:rsidR="009D2BED" w:rsidRPr="000230E7" w:rsidRDefault="009D2BED" w:rsidP="009D2BED">
      <w:pPr>
        <w:spacing w:before="120" w:after="0" w:line="240" w:lineRule="auto"/>
        <w:rPr>
          <w:rFonts w:ascii="Times New Roman" w:hAnsi="Times New Roman" w:cs="Times New Roman"/>
          <w:sz w:val="24"/>
          <w:szCs w:val="24"/>
        </w:rPr>
      </w:pPr>
    </w:p>
    <w:p w:rsidR="009D2BED" w:rsidRPr="000230E7" w:rsidRDefault="009D2BED" w:rsidP="009D2BED">
      <w:pPr>
        <w:spacing w:before="120" w:after="0" w:line="240" w:lineRule="auto"/>
        <w:rPr>
          <w:rFonts w:ascii="Times New Roman" w:hAnsi="Times New Roman" w:cs="Times New Roman"/>
          <w:sz w:val="24"/>
          <w:szCs w:val="24"/>
        </w:rPr>
      </w:pPr>
    </w:p>
    <w:p w:rsidR="009D2BED" w:rsidRPr="000230E7" w:rsidRDefault="009D2BED" w:rsidP="009D2BED">
      <w:pPr>
        <w:spacing w:before="120" w:after="0" w:line="240" w:lineRule="auto"/>
        <w:rPr>
          <w:rFonts w:ascii="Times New Roman" w:hAnsi="Times New Roman" w:cs="Times New Roman"/>
          <w:sz w:val="24"/>
          <w:szCs w:val="24"/>
        </w:rPr>
      </w:pPr>
    </w:p>
    <w:p w:rsidR="009D2BED" w:rsidRPr="000230E7" w:rsidRDefault="009D2BED" w:rsidP="009D2BED">
      <w:pPr>
        <w:spacing w:before="120" w:after="0" w:line="240" w:lineRule="auto"/>
        <w:rPr>
          <w:rFonts w:ascii="Times New Roman" w:hAnsi="Times New Roman" w:cs="Times New Roman"/>
          <w:sz w:val="24"/>
          <w:szCs w:val="24"/>
        </w:rPr>
      </w:pPr>
    </w:p>
    <w:p w:rsidR="009D2BED" w:rsidRPr="000230E7" w:rsidRDefault="009D2BED" w:rsidP="009D2BED">
      <w:pPr>
        <w:spacing w:before="120" w:after="0" w:line="240" w:lineRule="auto"/>
        <w:rPr>
          <w:rFonts w:ascii="Times New Roman" w:hAnsi="Times New Roman" w:cs="Times New Roman"/>
          <w:sz w:val="24"/>
          <w:szCs w:val="24"/>
        </w:rPr>
      </w:pPr>
    </w:p>
    <w:p w:rsidR="009D2BED" w:rsidRPr="000230E7" w:rsidRDefault="009D2BED" w:rsidP="009D2BED">
      <w:pPr>
        <w:spacing w:before="120" w:after="0" w:line="240" w:lineRule="auto"/>
        <w:rPr>
          <w:rFonts w:ascii="Times New Roman" w:hAnsi="Times New Roman" w:cs="Times New Roman"/>
          <w:sz w:val="24"/>
          <w:szCs w:val="24"/>
        </w:rPr>
      </w:pPr>
    </w:p>
    <w:p w:rsidR="009D2BED" w:rsidRPr="000230E7" w:rsidRDefault="009D2BED" w:rsidP="009D2BED">
      <w:pPr>
        <w:spacing w:before="120" w:after="0" w:line="240" w:lineRule="auto"/>
        <w:rPr>
          <w:rFonts w:ascii="Times New Roman" w:hAnsi="Times New Roman" w:cs="Times New Roman"/>
          <w:sz w:val="24"/>
          <w:szCs w:val="24"/>
        </w:rPr>
      </w:pPr>
    </w:p>
    <w:p w:rsidR="009D2BED" w:rsidRPr="000230E7" w:rsidRDefault="009D2BED" w:rsidP="009D2BED">
      <w:pPr>
        <w:spacing w:before="120" w:after="0" w:line="240" w:lineRule="auto"/>
        <w:rPr>
          <w:rFonts w:ascii="Times New Roman" w:hAnsi="Times New Roman" w:cs="Times New Roman"/>
          <w:sz w:val="24"/>
          <w:szCs w:val="24"/>
        </w:rPr>
      </w:pPr>
    </w:p>
    <w:p w:rsidR="009D2BED" w:rsidRDefault="009D2BED" w:rsidP="009D2BED">
      <w:pPr>
        <w:spacing w:before="120" w:after="0" w:line="240" w:lineRule="auto"/>
        <w:rPr>
          <w:rFonts w:ascii="Times New Roman" w:hAnsi="Times New Roman" w:cs="Times New Roman"/>
          <w:sz w:val="24"/>
          <w:szCs w:val="24"/>
        </w:rPr>
      </w:pPr>
    </w:p>
    <w:p w:rsidR="00FC4266" w:rsidRDefault="00FC4266" w:rsidP="009D2BED">
      <w:pPr>
        <w:spacing w:before="120" w:after="0" w:line="240" w:lineRule="auto"/>
        <w:rPr>
          <w:rFonts w:ascii="Times New Roman" w:hAnsi="Times New Roman" w:cs="Times New Roman"/>
          <w:sz w:val="24"/>
          <w:szCs w:val="24"/>
        </w:rPr>
      </w:pPr>
    </w:p>
    <w:p w:rsidR="00FC4266" w:rsidRDefault="00FC4266" w:rsidP="009D2BED">
      <w:pPr>
        <w:spacing w:before="120" w:after="0" w:line="240" w:lineRule="auto"/>
        <w:rPr>
          <w:rFonts w:ascii="Times New Roman" w:hAnsi="Times New Roman" w:cs="Times New Roman"/>
          <w:sz w:val="24"/>
          <w:szCs w:val="24"/>
        </w:rPr>
      </w:pPr>
    </w:p>
    <w:p w:rsidR="00FC4266" w:rsidRPr="000230E7" w:rsidRDefault="00FC4266" w:rsidP="009D2BED">
      <w:pPr>
        <w:spacing w:before="120" w:after="0" w:line="240" w:lineRule="auto"/>
        <w:rPr>
          <w:rFonts w:ascii="Times New Roman" w:hAnsi="Times New Roman" w:cs="Times New Roman"/>
          <w:sz w:val="24"/>
          <w:szCs w:val="24"/>
        </w:rPr>
      </w:pPr>
    </w:p>
    <w:p w:rsidR="009D2BED" w:rsidRPr="000230E7" w:rsidRDefault="009D2BED" w:rsidP="009D2BED">
      <w:pPr>
        <w:spacing w:before="120" w:after="0" w:line="240" w:lineRule="auto"/>
        <w:rPr>
          <w:rFonts w:ascii="Times New Roman" w:hAnsi="Times New Roman" w:cs="Times New Roman"/>
          <w:sz w:val="24"/>
          <w:szCs w:val="24"/>
        </w:rPr>
      </w:pPr>
      <w:r w:rsidRPr="000230E7">
        <w:rPr>
          <w:rFonts w:ascii="Times New Roman" w:hAnsi="Times New Roman" w:cs="Times New Roman"/>
          <w:sz w:val="24"/>
          <w:szCs w:val="24"/>
        </w:rPr>
        <w:t>Napomena:</w:t>
      </w:r>
    </w:p>
    <w:p w:rsidR="009D2BED" w:rsidRPr="000230E7" w:rsidRDefault="009D2BED" w:rsidP="009D2BED">
      <w:p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Izjava davatelja s ovjerenim potpisom kod nadležne sudske ili upravne vlasti, javnog bilježnika, ili strukovnog ili trgovinskog tijela u državi poslovnog </w:t>
      </w:r>
      <w:proofErr w:type="spellStart"/>
      <w:r w:rsidRPr="000230E7">
        <w:rPr>
          <w:rFonts w:ascii="Times New Roman" w:hAnsi="Times New Roman" w:cs="Times New Roman"/>
          <w:sz w:val="24"/>
          <w:szCs w:val="24"/>
        </w:rPr>
        <w:t>nastana</w:t>
      </w:r>
      <w:proofErr w:type="spellEnd"/>
      <w:r w:rsidRPr="000230E7">
        <w:rPr>
          <w:rFonts w:ascii="Times New Roman" w:hAnsi="Times New Roman" w:cs="Times New Roman"/>
          <w:sz w:val="24"/>
          <w:szCs w:val="24"/>
        </w:rPr>
        <w:t xml:space="preserve"> gospodarskog subjekta, odnosno državi čiji je osoba državljanin</w:t>
      </w:r>
    </w:p>
    <w:p w:rsidR="00936E4E" w:rsidRPr="000230E7" w:rsidRDefault="00936E4E" w:rsidP="009D2BED">
      <w:pPr>
        <w:spacing w:before="120" w:after="0"/>
        <w:rPr>
          <w:rFonts w:ascii="Times New Roman" w:hAnsi="Times New Roman" w:cs="Times New Roman"/>
        </w:rPr>
        <w:sectPr w:rsidR="00936E4E" w:rsidRPr="000230E7">
          <w:footerReference w:type="default" r:id="rId19"/>
          <w:pgSz w:w="11906" w:h="16838"/>
          <w:pgMar w:top="1417" w:right="1417" w:bottom="1417" w:left="1417" w:header="708" w:footer="708" w:gutter="0"/>
          <w:cols w:space="708"/>
          <w:docGrid w:linePitch="360"/>
        </w:sectPr>
      </w:pPr>
    </w:p>
    <w:p w:rsidR="00936E4E" w:rsidRPr="000230E7" w:rsidRDefault="00936E4E" w:rsidP="00936E4E">
      <w:pPr>
        <w:spacing w:before="120" w:after="120" w:line="240" w:lineRule="auto"/>
        <w:jc w:val="right"/>
        <w:rPr>
          <w:rFonts w:ascii="Times New Roman" w:eastAsia="Times New Roman" w:hAnsi="Times New Roman" w:cs="Times New Roman"/>
          <w:b/>
          <w:bCs/>
          <w:sz w:val="24"/>
          <w:szCs w:val="24"/>
        </w:rPr>
      </w:pPr>
      <w:r w:rsidRPr="000230E7">
        <w:rPr>
          <w:rFonts w:ascii="Times New Roman" w:eastAsia="Times New Roman" w:hAnsi="Times New Roman" w:cs="Times New Roman"/>
          <w:b/>
          <w:bCs/>
          <w:sz w:val="24"/>
          <w:szCs w:val="24"/>
        </w:rPr>
        <w:lastRenderedPageBreak/>
        <w:fldChar w:fldCharType="begin"/>
      </w:r>
      <w:r w:rsidRPr="000230E7">
        <w:rPr>
          <w:rFonts w:ascii="Times New Roman" w:eastAsia="Times New Roman" w:hAnsi="Times New Roman" w:cs="Times New Roman"/>
          <w:b/>
          <w:bCs/>
          <w:sz w:val="24"/>
          <w:szCs w:val="24"/>
        </w:rPr>
        <w:instrText xml:space="preserve"> LINK Word.Document.12 "G:\\Civitas sacra\\AVENSYS\\Radovi na Palači Galbiani\\Prilog 7. Izjava ponuditelja dokazi kvalifikacije.docx" "OLE_LINK26" \a \h  \* MERGEFORMAT </w:instrText>
      </w:r>
      <w:r w:rsidRPr="000230E7">
        <w:rPr>
          <w:rFonts w:ascii="Times New Roman" w:eastAsia="Times New Roman" w:hAnsi="Times New Roman" w:cs="Times New Roman"/>
          <w:b/>
          <w:bCs/>
          <w:sz w:val="24"/>
          <w:szCs w:val="24"/>
        </w:rPr>
        <w:fldChar w:fldCharType="separate"/>
      </w:r>
      <w:r w:rsidRPr="000230E7">
        <w:rPr>
          <w:rFonts w:ascii="Times New Roman" w:eastAsia="Times New Roman" w:hAnsi="Times New Roman" w:cs="Times New Roman"/>
          <w:b/>
          <w:bCs/>
          <w:sz w:val="24"/>
          <w:szCs w:val="24"/>
        </w:rPr>
        <w:t>OBRAZAC 1a</w:t>
      </w:r>
      <w:r w:rsidRPr="000230E7">
        <w:rPr>
          <w:rFonts w:ascii="Times New Roman" w:eastAsia="Times New Roman" w:hAnsi="Times New Roman" w:cs="Times New Roman"/>
          <w:b/>
          <w:bCs/>
          <w:sz w:val="24"/>
          <w:szCs w:val="24"/>
        </w:rPr>
        <w:fldChar w:fldCharType="end"/>
      </w:r>
    </w:p>
    <w:p w:rsidR="00936E4E" w:rsidRPr="000230E7" w:rsidRDefault="00936E4E" w:rsidP="00936E4E">
      <w:pPr>
        <w:spacing w:after="0" w:line="240" w:lineRule="auto"/>
        <w:jc w:val="center"/>
        <w:rPr>
          <w:rFonts w:ascii="Times New Roman" w:eastAsia="Times New Roman" w:hAnsi="Times New Roman" w:cs="Times New Roman"/>
          <w:b/>
          <w:bCs/>
          <w:sz w:val="24"/>
          <w:szCs w:val="24"/>
        </w:rPr>
      </w:pPr>
    </w:p>
    <w:p w:rsidR="00936E4E" w:rsidRPr="000230E7" w:rsidRDefault="00936E4E" w:rsidP="00936E4E">
      <w:pPr>
        <w:tabs>
          <w:tab w:val="left" w:pos="567"/>
        </w:tabs>
        <w:spacing w:before="120" w:after="0" w:line="240" w:lineRule="auto"/>
        <w:jc w:val="center"/>
        <w:rPr>
          <w:rFonts w:ascii="Times New Roman" w:hAnsi="Times New Roman" w:cs="Times New Roman"/>
          <w:b/>
          <w:sz w:val="24"/>
          <w:szCs w:val="24"/>
        </w:rPr>
      </w:pPr>
      <w:r w:rsidRPr="000230E7">
        <w:rPr>
          <w:rFonts w:ascii="Times New Roman" w:hAnsi="Times New Roman" w:cs="Times New Roman"/>
          <w:b/>
          <w:sz w:val="24"/>
          <w:szCs w:val="24"/>
        </w:rPr>
        <w:fldChar w:fldCharType="begin"/>
      </w:r>
      <w:r w:rsidRPr="000230E7">
        <w:rPr>
          <w:rFonts w:ascii="Times New Roman" w:hAnsi="Times New Roman" w:cs="Times New Roman"/>
          <w:b/>
          <w:sz w:val="24"/>
          <w:szCs w:val="24"/>
        </w:rPr>
        <w:instrText xml:space="preserve"> LINK Word.Document.12 "G:\\Civitas sacra\\AVENSYS\\Prilog 2. Izjava ponuditelja razlozi isključenja.docx" "OLE_LINK4" \a \h  \* MERGEFORMAT </w:instrText>
      </w:r>
      <w:r w:rsidRPr="000230E7">
        <w:rPr>
          <w:rFonts w:ascii="Times New Roman" w:hAnsi="Times New Roman" w:cs="Times New Roman"/>
          <w:b/>
          <w:sz w:val="24"/>
          <w:szCs w:val="24"/>
        </w:rPr>
        <w:fldChar w:fldCharType="separate"/>
      </w:r>
      <w:r w:rsidRPr="000230E7">
        <w:rPr>
          <w:rFonts w:ascii="Times New Roman" w:hAnsi="Times New Roman" w:cs="Times New Roman"/>
          <w:b/>
          <w:sz w:val="24"/>
          <w:szCs w:val="24"/>
        </w:rPr>
        <w:t>IZJAVA GOSPODARSKOG SUBJEKTA O NEPOSTOJANJU OSNOVA ZA  ISKLJUČENJ</w:t>
      </w:r>
      <w:r w:rsidRPr="000230E7">
        <w:rPr>
          <w:rFonts w:ascii="Times New Roman" w:hAnsi="Times New Roman" w:cs="Times New Roman"/>
          <w:b/>
          <w:sz w:val="24"/>
          <w:szCs w:val="24"/>
        </w:rPr>
        <w:fldChar w:fldCharType="end"/>
      </w:r>
      <w:r w:rsidRPr="000230E7">
        <w:rPr>
          <w:rFonts w:ascii="Times New Roman" w:hAnsi="Times New Roman" w:cs="Times New Roman"/>
          <w:b/>
          <w:sz w:val="24"/>
          <w:szCs w:val="24"/>
        </w:rPr>
        <w:t xml:space="preserve">E IZ ČLANKA 254. ST. 1. TOČKA 2. </w:t>
      </w:r>
      <w:proofErr w:type="spellStart"/>
      <w:r w:rsidRPr="000230E7">
        <w:rPr>
          <w:rFonts w:ascii="Times New Roman" w:hAnsi="Times New Roman" w:cs="Times New Roman"/>
          <w:b/>
          <w:sz w:val="24"/>
          <w:szCs w:val="24"/>
        </w:rPr>
        <w:t>ZJN</w:t>
      </w:r>
      <w:proofErr w:type="spellEnd"/>
      <w:r w:rsidRPr="000230E7">
        <w:rPr>
          <w:rFonts w:ascii="Times New Roman" w:hAnsi="Times New Roman" w:cs="Times New Roman"/>
          <w:b/>
          <w:sz w:val="24"/>
          <w:szCs w:val="24"/>
        </w:rPr>
        <w:t xml:space="preserve"> 2016.</w:t>
      </w:r>
    </w:p>
    <w:p w:rsidR="00936E4E" w:rsidRPr="000230E7" w:rsidRDefault="00936E4E" w:rsidP="00936E4E">
      <w:pPr>
        <w:tabs>
          <w:tab w:val="left" w:pos="567"/>
        </w:tabs>
        <w:spacing w:line="240" w:lineRule="auto"/>
        <w:jc w:val="both"/>
        <w:rPr>
          <w:rFonts w:ascii="Times New Roman" w:hAnsi="Times New Roman" w:cs="Times New Roman"/>
          <w:bCs/>
          <w:sz w:val="24"/>
          <w:szCs w:val="24"/>
        </w:rPr>
      </w:pPr>
    </w:p>
    <w:p w:rsidR="00936E4E" w:rsidRPr="000230E7" w:rsidRDefault="00936E4E" w:rsidP="00936E4E">
      <w:pPr>
        <w:tabs>
          <w:tab w:val="left" w:pos="567"/>
        </w:tabs>
        <w:spacing w:line="240" w:lineRule="auto"/>
        <w:jc w:val="both"/>
        <w:rPr>
          <w:rFonts w:ascii="Times New Roman" w:hAnsi="Times New Roman" w:cs="Times New Roman"/>
          <w:bCs/>
          <w:sz w:val="24"/>
          <w:szCs w:val="24"/>
        </w:rPr>
      </w:pPr>
      <w:r w:rsidRPr="000230E7">
        <w:rPr>
          <w:rFonts w:ascii="Times New Roman" w:hAnsi="Times New Roman" w:cs="Times New Roman"/>
          <w:bCs/>
          <w:sz w:val="24"/>
          <w:szCs w:val="24"/>
        </w:rPr>
        <w:t>Radi dokazivanja nepostojanja situacija opisanih točkom 3.1.3. Dokumentacije o nabavi, a koje bi mogle dovesti do isključenja gospodarskog subjekta iz postupka javne nabave, dajem</w:t>
      </w:r>
    </w:p>
    <w:p w:rsidR="00936E4E" w:rsidRPr="000230E7" w:rsidRDefault="00936E4E" w:rsidP="00936E4E">
      <w:pPr>
        <w:tabs>
          <w:tab w:val="left" w:pos="567"/>
        </w:tabs>
        <w:spacing w:line="240" w:lineRule="auto"/>
        <w:jc w:val="center"/>
        <w:rPr>
          <w:rFonts w:ascii="Times New Roman" w:hAnsi="Times New Roman" w:cs="Times New Roman"/>
          <w:b/>
          <w:bCs/>
          <w:sz w:val="24"/>
          <w:szCs w:val="24"/>
        </w:rPr>
      </w:pPr>
      <w:r w:rsidRPr="000230E7">
        <w:rPr>
          <w:rFonts w:ascii="Times New Roman" w:hAnsi="Times New Roman" w:cs="Times New Roman"/>
          <w:b/>
          <w:bCs/>
          <w:sz w:val="24"/>
          <w:szCs w:val="24"/>
        </w:rPr>
        <w:t>I Z J A V U</w:t>
      </w:r>
    </w:p>
    <w:p w:rsidR="00936E4E" w:rsidRPr="000230E7" w:rsidRDefault="00936E4E" w:rsidP="00936E4E">
      <w:pPr>
        <w:widowControl w:val="0"/>
        <w:autoSpaceDE w:val="0"/>
        <w:autoSpaceDN w:val="0"/>
        <w:adjustRightInd w:val="0"/>
        <w:spacing w:after="0" w:line="259" w:lineRule="exact"/>
        <w:rPr>
          <w:rFonts w:ascii="Times New Roman" w:hAnsi="Times New Roman" w:cs="Times New Roman"/>
          <w:sz w:val="24"/>
          <w:szCs w:val="24"/>
        </w:rPr>
      </w:pPr>
    </w:p>
    <w:p w:rsidR="00936E4E" w:rsidRPr="000230E7" w:rsidRDefault="00936E4E" w:rsidP="00936E4E">
      <w:pPr>
        <w:widowControl w:val="0"/>
        <w:autoSpaceDE w:val="0"/>
        <w:autoSpaceDN w:val="0"/>
        <w:adjustRightInd w:val="0"/>
        <w:spacing w:after="0" w:line="239" w:lineRule="auto"/>
        <w:rPr>
          <w:rFonts w:ascii="Times New Roman" w:hAnsi="Times New Roman" w:cs="Times New Roman"/>
          <w:sz w:val="24"/>
          <w:szCs w:val="24"/>
        </w:rPr>
      </w:pPr>
      <w:r w:rsidRPr="000230E7">
        <w:rPr>
          <w:rFonts w:ascii="Times New Roman" w:hAnsi="Times New Roman" w:cs="Times New Roman"/>
          <w:sz w:val="24"/>
          <w:szCs w:val="24"/>
        </w:rPr>
        <w:t>Kojom ja, ___________________________________________________________________________</w:t>
      </w:r>
    </w:p>
    <w:p w:rsidR="00936E4E" w:rsidRPr="000230E7" w:rsidRDefault="00936E4E" w:rsidP="00936E4E">
      <w:pPr>
        <w:widowControl w:val="0"/>
        <w:autoSpaceDE w:val="0"/>
        <w:autoSpaceDN w:val="0"/>
        <w:adjustRightInd w:val="0"/>
        <w:spacing w:after="0" w:line="41" w:lineRule="exact"/>
        <w:rPr>
          <w:rFonts w:ascii="Times New Roman" w:hAnsi="Times New Roman" w:cs="Times New Roman"/>
          <w:sz w:val="24"/>
          <w:szCs w:val="24"/>
        </w:rPr>
      </w:pPr>
    </w:p>
    <w:p w:rsidR="00936E4E" w:rsidRPr="000230E7" w:rsidRDefault="00936E4E" w:rsidP="00936E4E">
      <w:pPr>
        <w:widowControl w:val="0"/>
        <w:autoSpaceDE w:val="0"/>
        <w:autoSpaceDN w:val="0"/>
        <w:adjustRightInd w:val="0"/>
        <w:spacing w:after="0" w:line="239" w:lineRule="auto"/>
        <w:jc w:val="center"/>
        <w:rPr>
          <w:rFonts w:ascii="Times New Roman" w:hAnsi="Times New Roman" w:cs="Times New Roman"/>
          <w:sz w:val="24"/>
          <w:szCs w:val="24"/>
        </w:rPr>
      </w:pPr>
      <w:r w:rsidRPr="000230E7">
        <w:rPr>
          <w:rFonts w:ascii="Times New Roman" w:hAnsi="Times New Roman" w:cs="Times New Roman"/>
          <w:sz w:val="24"/>
          <w:szCs w:val="24"/>
        </w:rPr>
        <w:t xml:space="preserve">(ime i prezime, </w:t>
      </w:r>
      <w:proofErr w:type="spellStart"/>
      <w:r w:rsidRPr="000230E7">
        <w:rPr>
          <w:rFonts w:ascii="Times New Roman" w:hAnsi="Times New Roman" w:cs="Times New Roman"/>
          <w:sz w:val="24"/>
          <w:szCs w:val="24"/>
        </w:rPr>
        <w:t>OIB</w:t>
      </w:r>
      <w:proofErr w:type="spellEnd"/>
      <w:r w:rsidRPr="000230E7">
        <w:rPr>
          <w:rFonts w:ascii="Times New Roman" w:hAnsi="Times New Roman" w:cs="Times New Roman"/>
          <w:sz w:val="24"/>
          <w:szCs w:val="24"/>
        </w:rPr>
        <w:t>)</w:t>
      </w:r>
    </w:p>
    <w:p w:rsidR="00936E4E" w:rsidRPr="000230E7" w:rsidRDefault="00936E4E" w:rsidP="00936E4E">
      <w:pPr>
        <w:widowControl w:val="0"/>
        <w:autoSpaceDE w:val="0"/>
        <w:autoSpaceDN w:val="0"/>
        <w:adjustRightInd w:val="0"/>
        <w:spacing w:after="0" w:line="239" w:lineRule="auto"/>
        <w:rPr>
          <w:rFonts w:ascii="Times New Roman" w:hAnsi="Times New Roman" w:cs="Times New Roman"/>
          <w:sz w:val="24"/>
          <w:szCs w:val="24"/>
        </w:rPr>
      </w:pPr>
      <w:r w:rsidRPr="000230E7">
        <w:rPr>
          <w:rFonts w:ascii="Times New Roman" w:hAnsi="Times New Roman" w:cs="Times New Roman"/>
          <w:sz w:val="24"/>
          <w:szCs w:val="24"/>
        </w:rPr>
        <w:t xml:space="preserve">kao ovlaštena osoba za zastupanje </w:t>
      </w:r>
    </w:p>
    <w:p w:rsidR="00936E4E" w:rsidRPr="000230E7" w:rsidRDefault="00936E4E" w:rsidP="00936E4E">
      <w:pPr>
        <w:widowControl w:val="0"/>
        <w:autoSpaceDE w:val="0"/>
        <w:autoSpaceDN w:val="0"/>
        <w:adjustRightInd w:val="0"/>
        <w:spacing w:after="0" w:line="239" w:lineRule="auto"/>
        <w:rPr>
          <w:rFonts w:ascii="Times New Roman" w:hAnsi="Times New Roman" w:cs="Times New Roman"/>
          <w:sz w:val="24"/>
          <w:szCs w:val="24"/>
        </w:rPr>
      </w:pPr>
    </w:p>
    <w:p w:rsidR="00936E4E" w:rsidRPr="000230E7" w:rsidRDefault="00936E4E" w:rsidP="00936E4E">
      <w:pPr>
        <w:widowControl w:val="0"/>
        <w:autoSpaceDE w:val="0"/>
        <w:autoSpaceDN w:val="0"/>
        <w:adjustRightInd w:val="0"/>
        <w:spacing w:after="0" w:line="239" w:lineRule="auto"/>
        <w:rPr>
          <w:rFonts w:ascii="Times New Roman" w:hAnsi="Times New Roman" w:cs="Times New Roman"/>
          <w:sz w:val="24"/>
          <w:szCs w:val="24"/>
        </w:rPr>
      </w:pPr>
      <w:r w:rsidRPr="000230E7">
        <w:rPr>
          <w:rFonts w:ascii="Times New Roman" w:hAnsi="Times New Roman" w:cs="Times New Roman"/>
          <w:sz w:val="24"/>
          <w:szCs w:val="24"/>
        </w:rPr>
        <w:t>___________________________________________________________________________</w:t>
      </w:r>
    </w:p>
    <w:p w:rsidR="00936E4E" w:rsidRPr="000230E7" w:rsidRDefault="00936E4E" w:rsidP="00936E4E">
      <w:pPr>
        <w:widowControl w:val="0"/>
        <w:autoSpaceDE w:val="0"/>
        <w:autoSpaceDN w:val="0"/>
        <w:adjustRightInd w:val="0"/>
        <w:spacing w:after="0" w:line="42" w:lineRule="exact"/>
        <w:rPr>
          <w:rFonts w:ascii="Times New Roman" w:hAnsi="Times New Roman" w:cs="Times New Roman"/>
          <w:sz w:val="24"/>
          <w:szCs w:val="24"/>
        </w:rPr>
      </w:pPr>
    </w:p>
    <w:p w:rsidR="00936E4E" w:rsidRPr="000230E7" w:rsidRDefault="00936E4E" w:rsidP="00936E4E">
      <w:pPr>
        <w:widowControl w:val="0"/>
        <w:autoSpaceDE w:val="0"/>
        <w:autoSpaceDN w:val="0"/>
        <w:adjustRightInd w:val="0"/>
        <w:spacing w:after="0" w:line="239" w:lineRule="auto"/>
        <w:jc w:val="center"/>
        <w:rPr>
          <w:rFonts w:ascii="Times New Roman" w:hAnsi="Times New Roman" w:cs="Times New Roman"/>
          <w:sz w:val="24"/>
          <w:szCs w:val="24"/>
        </w:rPr>
      </w:pPr>
      <w:r w:rsidRPr="000230E7">
        <w:rPr>
          <w:rFonts w:ascii="Times New Roman" w:hAnsi="Times New Roman" w:cs="Times New Roman"/>
          <w:sz w:val="24"/>
          <w:szCs w:val="24"/>
        </w:rPr>
        <w:t>(naziv i sjedište gospodarskog subjekta/gospodarskog subjekta)</w:t>
      </w:r>
    </w:p>
    <w:p w:rsidR="00936E4E" w:rsidRPr="000230E7" w:rsidRDefault="00936E4E" w:rsidP="00936E4E">
      <w:pPr>
        <w:widowControl w:val="0"/>
        <w:autoSpaceDE w:val="0"/>
        <w:autoSpaceDN w:val="0"/>
        <w:adjustRightInd w:val="0"/>
        <w:spacing w:after="0" w:line="351" w:lineRule="exact"/>
        <w:rPr>
          <w:rFonts w:ascii="Times New Roman" w:hAnsi="Times New Roman" w:cs="Times New Roman"/>
          <w:sz w:val="24"/>
          <w:szCs w:val="24"/>
        </w:rPr>
      </w:pPr>
    </w:p>
    <w:p w:rsidR="00936E4E" w:rsidRPr="000230E7" w:rsidRDefault="00936E4E" w:rsidP="00936E4E">
      <w:pPr>
        <w:widowControl w:val="0"/>
        <w:autoSpaceDE w:val="0"/>
        <w:autoSpaceDN w:val="0"/>
        <w:adjustRightInd w:val="0"/>
        <w:spacing w:after="0" w:line="240" w:lineRule="auto"/>
        <w:rPr>
          <w:rFonts w:ascii="Times New Roman" w:hAnsi="Times New Roman" w:cs="Times New Roman"/>
          <w:sz w:val="24"/>
          <w:szCs w:val="24"/>
        </w:rPr>
      </w:pPr>
      <w:r w:rsidRPr="000230E7">
        <w:rPr>
          <w:rFonts w:ascii="Times New Roman" w:hAnsi="Times New Roman" w:cs="Times New Roman"/>
          <w:sz w:val="24"/>
          <w:szCs w:val="24"/>
        </w:rPr>
        <w:t>izjavljujem da</w:t>
      </w:r>
    </w:p>
    <w:p w:rsidR="00936E4E" w:rsidRPr="000230E7" w:rsidRDefault="00936E4E" w:rsidP="00FC4266">
      <w:pPr>
        <w:pStyle w:val="Odlomakpopisa"/>
        <w:numPr>
          <w:ilvl w:val="0"/>
          <w:numId w:val="27"/>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nad gospodarskim subjektom nije otvoren stečajni postupak, </w:t>
      </w:r>
    </w:p>
    <w:p w:rsidR="00936E4E" w:rsidRPr="000230E7" w:rsidRDefault="00936E4E" w:rsidP="00FC4266">
      <w:pPr>
        <w:pStyle w:val="Odlomakpopisa"/>
        <w:numPr>
          <w:ilvl w:val="0"/>
          <w:numId w:val="27"/>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gospodarski subjekt nije nesposoban za plaćanje ili prezadužen, ili u postupku likvidacije, </w:t>
      </w:r>
    </w:p>
    <w:p w:rsidR="00936E4E" w:rsidRPr="000230E7" w:rsidRDefault="00936E4E" w:rsidP="00FC4266">
      <w:pPr>
        <w:pStyle w:val="Odlomakpopisa"/>
        <w:numPr>
          <w:ilvl w:val="0"/>
          <w:numId w:val="27"/>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njegovom imovinom ne upravlja stečajni upravitelj ili sud, </w:t>
      </w:r>
    </w:p>
    <w:p w:rsidR="00936E4E" w:rsidRPr="000230E7" w:rsidRDefault="00936E4E" w:rsidP="00FC4266">
      <w:pPr>
        <w:pStyle w:val="Odlomakpopisa"/>
        <w:numPr>
          <w:ilvl w:val="0"/>
          <w:numId w:val="27"/>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nije je u nagodbi s vjerovnicima, </w:t>
      </w:r>
    </w:p>
    <w:p w:rsidR="00936E4E" w:rsidRPr="000230E7" w:rsidRDefault="00936E4E" w:rsidP="00FC4266">
      <w:pPr>
        <w:pStyle w:val="Odlomakpopisa"/>
        <w:numPr>
          <w:ilvl w:val="0"/>
          <w:numId w:val="27"/>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nije obustavio poslovne aktivnosti </w:t>
      </w:r>
    </w:p>
    <w:p w:rsidR="00936E4E" w:rsidRPr="000230E7" w:rsidRDefault="00936E4E" w:rsidP="00FC4266">
      <w:pPr>
        <w:pStyle w:val="Odlomakpopisa"/>
        <w:numPr>
          <w:ilvl w:val="0"/>
          <w:numId w:val="27"/>
        </w:num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niti je u bilo kakvoj istovrsnoj situaciji koja proizlazi iz sličnog postupka prema nacionalnim zakonima i propisima  </w:t>
      </w:r>
    </w:p>
    <w:p w:rsidR="00936E4E" w:rsidRPr="000230E7" w:rsidRDefault="00936E4E" w:rsidP="00936E4E">
      <w:pPr>
        <w:widowControl w:val="0"/>
        <w:autoSpaceDE w:val="0"/>
        <w:autoSpaceDN w:val="0"/>
        <w:adjustRightInd w:val="0"/>
        <w:spacing w:after="0" w:line="289" w:lineRule="exact"/>
        <w:rPr>
          <w:rFonts w:ascii="Times New Roman" w:hAnsi="Times New Roman" w:cs="Times New Roman"/>
          <w:sz w:val="24"/>
          <w:szCs w:val="24"/>
        </w:rPr>
      </w:pPr>
    </w:p>
    <w:p w:rsidR="00936E4E" w:rsidRPr="000230E7" w:rsidRDefault="00936E4E" w:rsidP="00936E4E">
      <w:pPr>
        <w:widowControl w:val="0"/>
        <w:autoSpaceDE w:val="0"/>
        <w:autoSpaceDN w:val="0"/>
        <w:adjustRightInd w:val="0"/>
        <w:spacing w:after="0" w:line="240" w:lineRule="auto"/>
        <w:ind w:left="5660"/>
        <w:rPr>
          <w:rFonts w:ascii="Times New Roman" w:hAnsi="Times New Roman" w:cs="Times New Roman"/>
          <w:sz w:val="24"/>
          <w:szCs w:val="24"/>
          <w:vertAlign w:val="superscript"/>
        </w:rPr>
      </w:pPr>
      <w:r w:rsidRPr="000230E7">
        <w:rPr>
          <w:rFonts w:ascii="Times New Roman" w:hAnsi="Times New Roman" w:cs="Times New Roman"/>
          <w:sz w:val="24"/>
          <w:szCs w:val="24"/>
        </w:rPr>
        <w:t>........................................................</w:t>
      </w:r>
      <w:r w:rsidRPr="000230E7">
        <w:rPr>
          <w:rFonts w:ascii="Times New Roman" w:hAnsi="Times New Roman" w:cs="Times New Roman"/>
          <w:sz w:val="24"/>
          <w:szCs w:val="24"/>
          <w:vertAlign w:val="superscript"/>
        </w:rPr>
        <w:t>(potpis osobe po zakonu ovlaštene za zastupanje)</w:t>
      </w:r>
    </w:p>
    <w:p w:rsidR="00936E4E" w:rsidRDefault="00936E4E" w:rsidP="00936E4E">
      <w:pPr>
        <w:widowControl w:val="0"/>
        <w:autoSpaceDE w:val="0"/>
        <w:autoSpaceDN w:val="0"/>
        <w:adjustRightInd w:val="0"/>
        <w:spacing w:after="0" w:line="42" w:lineRule="exact"/>
        <w:rPr>
          <w:rFonts w:ascii="Times New Roman" w:hAnsi="Times New Roman" w:cs="Times New Roman"/>
          <w:sz w:val="24"/>
          <w:szCs w:val="24"/>
        </w:rPr>
      </w:pPr>
    </w:p>
    <w:p w:rsidR="00FC4266" w:rsidRDefault="00FC4266" w:rsidP="00936E4E">
      <w:pPr>
        <w:widowControl w:val="0"/>
        <w:autoSpaceDE w:val="0"/>
        <w:autoSpaceDN w:val="0"/>
        <w:adjustRightInd w:val="0"/>
        <w:spacing w:after="0" w:line="42" w:lineRule="exact"/>
        <w:rPr>
          <w:rFonts w:ascii="Times New Roman" w:hAnsi="Times New Roman" w:cs="Times New Roman"/>
          <w:sz w:val="24"/>
          <w:szCs w:val="24"/>
        </w:rPr>
      </w:pPr>
    </w:p>
    <w:p w:rsidR="00FC4266" w:rsidRDefault="00FC4266" w:rsidP="00936E4E">
      <w:pPr>
        <w:widowControl w:val="0"/>
        <w:autoSpaceDE w:val="0"/>
        <w:autoSpaceDN w:val="0"/>
        <w:adjustRightInd w:val="0"/>
        <w:spacing w:after="0" w:line="42" w:lineRule="exact"/>
        <w:rPr>
          <w:rFonts w:ascii="Times New Roman" w:hAnsi="Times New Roman" w:cs="Times New Roman"/>
          <w:sz w:val="24"/>
          <w:szCs w:val="24"/>
        </w:rPr>
      </w:pPr>
    </w:p>
    <w:p w:rsidR="00FC4266" w:rsidRDefault="00FC4266" w:rsidP="00936E4E">
      <w:pPr>
        <w:widowControl w:val="0"/>
        <w:autoSpaceDE w:val="0"/>
        <w:autoSpaceDN w:val="0"/>
        <w:adjustRightInd w:val="0"/>
        <w:spacing w:after="0" w:line="42" w:lineRule="exact"/>
        <w:rPr>
          <w:rFonts w:ascii="Times New Roman" w:hAnsi="Times New Roman" w:cs="Times New Roman"/>
          <w:sz w:val="24"/>
          <w:szCs w:val="24"/>
        </w:rPr>
      </w:pPr>
    </w:p>
    <w:p w:rsidR="00FC4266" w:rsidRDefault="00FC4266" w:rsidP="00936E4E">
      <w:pPr>
        <w:widowControl w:val="0"/>
        <w:autoSpaceDE w:val="0"/>
        <w:autoSpaceDN w:val="0"/>
        <w:adjustRightInd w:val="0"/>
        <w:spacing w:after="0" w:line="42" w:lineRule="exact"/>
        <w:rPr>
          <w:rFonts w:ascii="Times New Roman" w:hAnsi="Times New Roman" w:cs="Times New Roman"/>
          <w:sz w:val="24"/>
          <w:szCs w:val="24"/>
        </w:rPr>
      </w:pPr>
    </w:p>
    <w:p w:rsidR="00FC4266" w:rsidRDefault="00FC4266" w:rsidP="00936E4E">
      <w:pPr>
        <w:widowControl w:val="0"/>
        <w:autoSpaceDE w:val="0"/>
        <w:autoSpaceDN w:val="0"/>
        <w:adjustRightInd w:val="0"/>
        <w:spacing w:after="0" w:line="42" w:lineRule="exact"/>
        <w:rPr>
          <w:rFonts w:ascii="Times New Roman" w:hAnsi="Times New Roman" w:cs="Times New Roman"/>
          <w:sz w:val="24"/>
          <w:szCs w:val="24"/>
        </w:rPr>
      </w:pPr>
    </w:p>
    <w:p w:rsidR="00FC4266" w:rsidRDefault="00FC4266" w:rsidP="00936E4E">
      <w:pPr>
        <w:widowControl w:val="0"/>
        <w:autoSpaceDE w:val="0"/>
        <w:autoSpaceDN w:val="0"/>
        <w:adjustRightInd w:val="0"/>
        <w:spacing w:after="0" w:line="42" w:lineRule="exact"/>
        <w:rPr>
          <w:rFonts w:ascii="Times New Roman" w:hAnsi="Times New Roman" w:cs="Times New Roman"/>
          <w:sz w:val="24"/>
          <w:szCs w:val="24"/>
        </w:rPr>
      </w:pPr>
    </w:p>
    <w:p w:rsidR="00FC4266" w:rsidRDefault="00FC4266" w:rsidP="00936E4E">
      <w:pPr>
        <w:widowControl w:val="0"/>
        <w:autoSpaceDE w:val="0"/>
        <w:autoSpaceDN w:val="0"/>
        <w:adjustRightInd w:val="0"/>
        <w:spacing w:after="0" w:line="42" w:lineRule="exact"/>
        <w:rPr>
          <w:rFonts w:ascii="Times New Roman" w:hAnsi="Times New Roman" w:cs="Times New Roman"/>
          <w:sz w:val="24"/>
          <w:szCs w:val="24"/>
        </w:rPr>
      </w:pPr>
    </w:p>
    <w:p w:rsidR="00FC4266" w:rsidRDefault="00FC4266" w:rsidP="00936E4E">
      <w:pPr>
        <w:widowControl w:val="0"/>
        <w:autoSpaceDE w:val="0"/>
        <w:autoSpaceDN w:val="0"/>
        <w:adjustRightInd w:val="0"/>
        <w:spacing w:after="0" w:line="42" w:lineRule="exact"/>
        <w:rPr>
          <w:rFonts w:ascii="Times New Roman" w:hAnsi="Times New Roman" w:cs="Times New Roman"/>
          <w:sz w:val="24"/>
          <w:szCs w:val="24"/>
        </w:rPr>
      </w:pPr>
    </w:p>
    <w:p w:rsidR="00FC4266" w:rsidRDefault="00FC4266" w:rsidP="00936E4E">
      <w:pPr>
        <w:widowControl w:val="0"/>
        <w:autoSpaceDE w:val="0"/>
        <w:autoSpaceDN w:val="0"/>
        <w:adjustRightInd w:val="0"/>
        <w:spacing w:after="0" w:line="42" w:lineRule="exact"/>
        <w:rPr>
          <w:rFonts w:ascii="Times New Roman" w:hAnsi="Times New Roman" w:cs="Times New Roman"/>
          <w:sz w:val="24"/>
          <w:szCs w:val="24"/>
        </w:rPr>
      </w:pPr>
    </w:p>
    <w:p w:rsidR="00FC4266" w:rsidRPr="000230E7" w:rsidRDefault="00FC4266" w:rsidP="00936E4E">
      <w:pPr>
        <w:widowControl w:val="0"/>
        <w:autoSpaceDE w:val="0"/>
        <w:autoSpaceDN w:val="0"/>
        <w:adjustRightInd w:val="0"/>
        <w:spacing w:after="0" w:line="42" w:lineRule="exact"/>
        <w:rPr>
          <w:rFonts w:ascii="Times New Roman" w:hAnsi="Times New Roman" w:cs="Times New Roman"/>
          <w:sz w:val="24"/>
          <w:szCs w:val="24"/>
        </w:rPr>
      </w:pPr>
    </w:p>
    <w:p w:rsidR="00936E4E" w:rsidRPr="000230E7" w:rsidRDefault="00936E4E" w:rsidP="00936E4E">
      <w:pPr>
        <w:widowControl w:val="0"/>
        <w:autoSpaceDE w:val="0"/>
        <w:autoSpaceDN w:val="0"/>
        <w:adjustRightInd w:val="0"/>
        <w:spacing w:after="0" w:line="239" w:lineRule="auto"/>
        <w:ind w:left="4380"/>
        <w:rPr>
          <w:rFonts w:ascii="Times New Roman" w:hAnsi="Times New Roman" w:cs="Times New Roman"/>
          <w:sz w:val="24"/>
          <w:szCs w:val="24"/>
        </w:rPr>
      </w:pPr>
      <w:r w:rsidRPr="000230E7">
        <w:rPr>
          <w:rFonts w:ascii="Times New Roman" w:hAnsi="Times New Roman" w:cs="Times New Roman"/>
          <w:sz w:val="24"/>
          <w:szCs w:val="24"/>
        </w:rPr>
        <w:t>M. P.</w:t>
      </w:r>
    </w:p>
    <w:p w:rsidR="00936E4E" w:rsidRPr="000230E7" w:rsidRDefault="00936E4E" w:rsidP="00936E4E">
      <w:pPr>
        <w:widowControl w:val="0"/>
        <w:autoSpaceDE w:val="0"/>
        <w:autoSpaceDN w:val="0"/>
        <w:adjustRightInd w:val="0"/>
        <w:spacing w:after="0" w:line="240" w:lineRule="auto"/>
        <w:rPr>
          <w:rFonts w:ascii="Times New Roman" w:hAnsi="Times New Roman" w:cs="Times New Roman"/>
          <w:sz w:val="24"/>
          <w:szCs w:val="24"/>
        </w:rPr>
      </w:pPr>
      <w:r w:rsidRPr="000230E7">
        <w:rPr>
          <w:rFonts w:ascii="Times New Roman" w:hAnsi="Times New Roman" w:cs="Times New Roman"/>
          <w:sz w:val="24"/>
          <w:szCs w:val="24"/>
        </w:rPr>
        <w:t>Datum: ....................................</w:t>
      </w:r>
    </w:p>
    <w:p w:rsidR="00936E4E" w:rsidRPr="000230E7" w:rsidRDefault="00936E4E" w:rsidP="00936E4E">
      <w:pPr>
        <w:widowControl w:val="0"/>
        <w:autoSpaceDE w:val="0"/>
        <w:autoSpaceDN w:val="0"/>
        <w:adjustRightInd w:val="0"/>
        <w:spacing w:after="0" w:line="326" w:lineRule="exact"/>
        <w:rPr>
          <w:rFonts w:ascii="Times New Roman" w:hAnsi="Times New Roman" w:cs="Times New Roman"/>
          <w:sz w:val="24"/>
          <w:szCs w:val="24"/>
        </w:rPr>
      </w:pPr>
    </w:p>
    <w:p w:rsidR="00936E4E" w:rsidRPr="000230E7" w:rsidRDefault="00936E4E" w:rsidP="00936E4E">
      <w:pPr>
        <w:spacing w:before="120" w:after="0" w:line="240" w:lineRule="auto"/>
        <w:rPr>
          <w:rFonts w:ascii="Times New Roman" w:hAnsi="Times New Roman" w:cs="Times New Roman"/>
          <w:sz w:val="24"/>
          <w:szCs w:val="24"/>
        </w:rPr>
      </w:pPr>
    </w:p>
    <w:p w:rsidR="00936E4E" w:rsidRPr="000230E7" w:rsidRDefault="00936E4E" w:rsidP="00936E4E">
      <w:pPr>
        <w:spacing w:before="120" w:after="0" w:line="240" w:lineRule="auto"/>
        <w:rPr>
          <w:rFonts w:ascii="Times New Roman" w:hAnsi="Times New Roman" w:cs="Times New Roman"/>
          <w:sz w:val="24"/>
          <w:szCs w:val="24"/>
        </w:rPr>
      </w:pPr>
      <w:r w:rsidRPr="000230E7">
        <w:rPr>
          <w:rFonts w:ascii="Times New Roman" w:hAnsi="Times New Roman" w:cs="Times New Roman"/>
          <w:sz w:val="24"/>
          <w:szCs w:val="24"/>
        </w:rPr>
        <w:t>Napomena:</w:t>
      </w:r>
    </w:p>
    <w:p w:rsidR="00936E4E" w:rsidRPr="000230E7" w:rsidRDefault="00936E4E" w:rsidP="00936E4E">
      <w:p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Izjava davatelja s ovjerenim potpisom kod nadležne sudske ili upravne vlasti, javnog bilježnika, ili strukovnog ili trgovinskog tijela u državi poslovnog </w:t>
      </w:r>
      <w:proofErr w:type="spellStart"/>
      <w:r w:rsidRPr="000230E7">
        <w:rPr>
          <w:rFonts w:ascii="Times New Roman" w:hAnsi="Times New Roman" w:cs="Times New Roman"/>
          <w:sz w:val="24"/>
          <w:szCs w:val="24"/>
        </w:rPr>
        <w:t>nastana</w:t>
      </w:r>
      <w:proofErr w:type="spellEnd"/>
      <w:r w:rsidRPr="000230E7">
        <w:rPr>
          <w:rFonts w:ascii="Times New Roman" w:hAnsi="Times New Roman" w:cs="Times New Roman"/>
          <w:sz w:val="24"/>
          <w:szCs w:val="24"/>
        </w:rPr>
        <w:t xml:space="preserve"> gospodarskog subjekta, odnosno državi čiji je osoba državljanin</w:t>
      </w:r>
    </w:p>
    <w:p w:rsidR="009D2BED" w:rsidRPr="000230E7" w:rsidRDefault="009D2BED" w:rsidP="009D2BED">
      <w:pPr>
        <w:spacing w:before="120" w:after="0"/>
        <w:rPr>
          <w:rFonts w:ascii="Times New Roman" w:hAnsi="Times New Roman" w:cs="Times New Roman"/>
        </w:rPr>
        <w:sectPr w:rsidR="009D2BED" w:rsidRPr="000230E7">
          <w:footerReference w:type="default" r:id="rId20"/>
          <w:pgSz w:w="11906" w:h="16838"/>
          <w:pgMar w:top="1417" w:right="1417" w:bottom="1417" w:left="1417" w:header="708" w:footer="708" w:gutter="0"/>
          <w:cols w:space="708"/>
          <w:docGrid w:linePitch="360"/>
        </w:sectPr>
      </w:pPr>
    </w:p>
    <w:p w:rsidR="009D2BED" w:rsidRPr="000230E7" w:rsidRDefault="009D2BED" w:rsidP="009D2BED">
      <w:pPr>
        <w:spacing w:before="120" w:after="0"/>
        <w:jc w:val="right"/>
        <w:rPr>
          <w:rFonts w:ascii="Times New Roman" w:hAnsi="Times New Roman" w:cs="Times New Roman"/>
          <w:b/>
        </w:rPr>
      </w:pPr>
      <w:r w:rsidRPr="000230E7">
        <w:rPr>
          <w:rFonts w:ascii="Times New Roman" w:hAnsi="Times New Roman" w:cs="Times New Roman"/>
          <w:b/>
        </w:rPr>
        <w:lastRenderedPageBreak/>
        <w:t>PRILOG 2</w:t>
      </w:r>
    </w:p>
    <w:p w:rsidR="009D2BED" w:rsidRPr="000230E7" w:rsidRDefault="009D2BED" w:rsidP="009D2BED">
      <w:pPr>
        <w:spacing w:before="120" w:after="120" w:line="240" w:lineRule="auto"/>
        <w:jc w:val="center"/>
        <w:rPr>
          <w:rFonts w:ascii="Times New Roman" w:eastAsia="Calibri" w:hAnsi="Times New Roman" w:cs="Times New Roman"/>
          <w:b/>
          <w:sz w:val="24"/>
          <w:u w:val="single"/>
          <w:lang w:eastAsia="en-GB"/>
        </w:rPr>
      </w:pPr>
      <w:r w:rsidRPr="000230E7">
        <w:rPr>
          <w:rFonts w:ascii="Times New Roman" w:eastAsia="Calibri" w:hAnsi="Times New Roman" w:cs="Times New Roman"/>
          <w:b/>
          <w:u w:val="single"/>
          <w:lang w:eastAsia="en-GB"/>
        </w:rPr>
        <w:t xml:space="preserve">Prilog 2.: </w:t>
      </w:r>
      <w:r w:rsidRPr="000230E7">
        <w:rPr>
          <w:rFonts w:ascii="Times New Roman" w:eastAsia="Calibri" w:hAnsi="Times New Roman" w:cs="Times New Roman"/>
          <w:b/>
          <w:sz w:val="24"/>
          <w:u w:val="single"/>
          <w:lang w:eastAsia="en-GB"/>
        </w:rPr>
        <w:t>Standardni obrazac za</w:t>
      </w:r>
      <w:r w:rsidRPr="000230E7">
        <w:rPr>
          <w:rFonts w:ascii="Times New Roman" w:eastAsia="Calibri" w:hAnsi="Times New Roman" w:cs="Times New Roman"/>
          <w:b/>
          <w:sz w:val="24"/>
          <w:u w:val="single"/>
          <w:lang w:eastAsia="en-GB"/>
        </w:rPr>
        <w:br/>
        <w:t>europsku jedinstvenu dokumentaciju o nabavi (</w:t>
      </w:r>
      <w:proofErr w:type="spellStart"/>
      <w:r w:rsidRPr="000230E7">
        <w:rPr>
          <w:rFonts w:ascii="Times New Roman" w:eastAsia="Calibri" w:hAnsi="Times New Roman" w:cs="Times New Roman"/>
          <w:b/>
          <w:sz w:val="24"/>
          <w:u w:val="single"/>
          <w:lang w:eastAsia="en-GB"/>
        </w:rPr>
        <w:t>ESPD</w:t>
      </w:r>
      <w:proofErr w:type="spellEnd"/>
      <w:r w:rsidRPr="000230E7">
        <w:rPr>
          <w:rFonts w:ascii="Times New Roman" w:eastAsia="Calibri" w:hAnsi="Times New Roman" w:cs="Times New Roman"/>
          <w:b/>
          <w:sz w:val="24"/>
          <w:u w:val="single"/>
          <w:lang w:eastAsia="en-GB"/>
        </w:rPr>
        <w:t>)</w:t>
      </w:r>
    </w:p>
    <w:p w:rsidR="009D2BED" w:rsidRPr="000230E7" w:rsidRDefault="009D2BED" w:rsidP="009D2BED">
      <w:pPr>
        <w:spacing w:before="120" w:after="0"/>
        <w:jc w:val="both"/>
        <w:rPr>
          <w:rFonts w:ascii="Times New Roman" w:hAnsi="Times New Roman" w:cs="Times New Roman"/>
        </w:rPr>
        <w:sectPr w:rsidR="009D2BED" w:rsidRPr="000230E7">
          <w:pgSz w:w="11906" w:h="16838"/>
          <w:pgMar w:top="1417" w:right="1417" w:bottom="1417" w:left="1417" w:header="708" w:footer="708" w:gutter="0"/>
          <w:cols w:space="708"/>
          <w:docGrid w:linePitch="360"/>
        </w:sectPr>
      </w:pPr>
      <w:r w:rsidRPr="000230E7">
        <w:rPr>
          <w:rFonts w:ascii="Times New Roman" w:hAnsi="Times New Roman" w:cs="Times New Roman"/>
        </w:rPr>
        <w:t>Kao poseban dokument (.</w:t>
      </w:r>
      <w:proofErr w:type="spellStart"/>
      <w:r w:rsidRPr="000230E7">
        <w:rPr>
          <w:rFonts w:ascii="Times New Roman" w:hAnsi="Times New Roman" w:cs="Times New Roman"/>
        </w:rPr>
        <w:t>doc</w:t>
      </w:r>
      <w:proofErr w:type="spellEnd"/>
      <w:r w:rsidRPr="000230E7">
        <w:rPr>
          <w:rFonts w:ascii="Times New Roman" w:hAnsi="Times New Roman" w:cs="Times New Roman"/>
        </w:rPr>
        <w:t xml:space="preserve">) prilog Dokumentaciji o nabavi dostupan je za preuzimanje u </w:t>
      </w:r>
      <w:proofErr w:type="spellStart"/>
      <w:r w:rsidRPr="000230E7">
        <w:rPr>
          <w:rFonts w:ascii="Times New Roman" w:hAnsi="Times New Roman" w:cs="Times New Roman"/>
        </w:rPr>
        <w:t>EOJN</w:t>
      </w:r>
      <w:proofErr w:type="spellEnd"/>
      <w:r w:rsidRPr="000230E7">
        <w:rPr>
          <w:rFonts w:ascii="Times New Roman" w:hAnsi="Times New Roman" w:cs="Times New Roman"/>
        </w:rPr>
        <w:t>-u</w:t>
      </w:r>
    </w:p>
    <w:p w:rsidR="009D2BED" w:rsidRPr="000230E7" w:rsidRDefault="00936E4E" w:rsidP="00936E4E">
      <w:pPr>
        <w:spacing w:before="120" w:after="0"/>
        <w:jc w:val="right"/>
        <w:rPr>
          <w:rFonts w:ascii="Times New Roman" w:hAnsi="Times New Roman" w:cs="Times New Roman"/>
          <w:b/>
        </w:rPr>
      </w:pPr>
      <w:r w:rsidRPr="000230E7">
        <w:rPr>
          <w:rFonts w:ascii="Times New Roman" w:hAnsi="Times New Roman" w:cs="Times New Roman"/>
          <w:b/>
        </w:rPr>
        <w:lastRenderedPageBreak/>
        <w:t>PRILOG 3.</w:t>
      </w:r>
    </w:p>
    <w:p w:rsidR="00936E4E" w:rsidRPr="000230E7" w:rsidRDefault="00936E4E" w:rsidP="00936E4E">
      <w:pPr>
        <w:jc w:val="right"/>
        <w:rPr>
          <w:rFonts w:ascii="Times New Roman" w:hAnsi="Times New Roman" w:cs="Times New Roman"/>
          <w:b/>
          <w:sz w:val="24"/>
          <w:szCs w:val="24"/>
        </w:rPr>
      </w:pPr>
      <w:r w:rsidRPr="000230E7">
        <w:rPr>
          <w:rFonts w:ascii="Times New Roman" w:hAnsi="Times New Roman" w:cs="Times New Roman"/>
          <w:b/>
          <w:sz w:val="24"/>
          <w:szCs w:val="24"/>
        </w:rPr>
        <w:fldChar w:fldCharType="begin"/>
      </w:r>
      <w:r w:rsidRPr="000230E7">
        <w:rPr>
          <w:rFonts w:ascii="Times New Roman" w:hAnsi="Times New Roman" w:cs="Times New Roman"/>
          <w:b/>
          <w:sz w:val="24"/>
          <w:szCs w:val="24"/>
        </w:rPr>
        <w:instrText xml:space="preserve"> LINK Word.Document.12 "G:\\Civitas sacra\\Prilog 4  Troškovnik_A. (002).docx" "OLE_LINK3" \a \h  \* MERGEFORMAT </w:instrText>
      </w:r>
      <w:r w:rsidRPr="000230E7">
        <w:rPr>
          <w:rFonts w:ascii="Times New Roman" w:hAnsi="Times New Roman" w:cs="Times New Roman"/>
          <w:b/>
          <w:sz w:val="24"/>
          <w:szCs w:val="24"/>
        </w:rPr>
        <w:fldChar w:fldCharType="separate"/>
      </w:r>
      <w:bookmarkStart w:id="135" w:name="OLE_LINK3"/>
    </w:p>
    <w:p w:rsidR="00936E4E" w:rsidRPr="000230E7" w:rsidRDefault="00936E4E" w:rsidP="00936E4E">
      <w:pPr>
        <w:jc w:val="center"/>
        <w:rPr>
          <w:rFonts w:ascii="Times New Roman" w:hAnsi="Times New Roman" w:cs="Times New Roman"/>
          <w:b/>
          <w:sz w:val="24"/>
          <w:szCs w:val="24"/>
        </w:rPr>
      </w:pPr>
      <w:r w:rsidRPr="000230E7">
        <w:rPr>
          <w:rFonts w:ascii="Times New Roman" w:hAnsi="Times New Roman" w:cs="Times New Roman"/>
          <w:b/>
          <w:sz w:val="24"/>
          <w:szCs w:val="24"/>
        </w:rPr>
        <w:t>TROŠKOVNIK</w:t>
      </w:r>
      <w:bookmarkEnd w:id="135"/>
      <w:r w:rsidRPr="000230E7">
        <w:rPr>
          <w:rFonts w:ascii="Times New Roman" w:hAnsi="Times New Roman" w:cs="Times New Roman"/>
          <w:b/>
          <w:sz w:val="24"/>
          <w:szCs w:val="24"/>
        </w:rPr>
        <w:fldChar w:fldCharType="end"/>
      </w:r>
    </w:p>
    <w:p w:rsidR="00936E4E" w:rsidRPr="000230E7" w:rsidRDefault="00936E4E" w:rsidP="00936E4E">
      <w:pPr>
        <w:spacing w:after="0" w:line="240" w:lineRule="auto"/>
        <w:rPr>
          <w:rFonts w:ascii="Times New Roman" w:hAnsi="Times New Roman" w:cs="Times New Roman"/>
          <w:b/>
          <w:bCs/>
          <w:sz w:val="18"/>
          <w:szCs w:val="18"/>
        </w:rPr>
      </w:pPr>
    </w:p>
    <w:p w:rsidR="00936E4E" w:rsidRPr="000230E7" w:rsidRDefault="00936E4E" w:rsidP="00936E4E">
      <w:pPr>
        <w:rPr>
          <w:rFonts w:ascii="Times New Roman" w:hAnsi="Times New Roman" w:cs="Times New Roman"/>
          <w:sz w:val="24"/>
          <w:szCs w:val="24"/>
        </w:rPr>
        <w:sectPr w:rsidR="00936E4E" w:rsidRPr="000230E7" w:rsidSect="0019254D">
          <w:headerReference w:type="default" r:id="rId21"/>
          <w:footerReference w:type="default" r:id="rId22"/>
          <w:pgSz w:w="11906" w:h="16838"/>
          <w:pgMar w:top="1418" w:right="991" w:bottom="1418" w:left="1418" w:header="709" w:footer="709" w:gutter="0"/>
          <w:pgNumType w:start="1"/>
          <w:cols w:space="708"/>
          <w:docGrid w:linePitch="360"/>
        </w:sectPr>
      </w:pPr>
      <w:r w:rsidRPr="000230E7">
        <w:rPr>
          <w:rFonts w:ascii="Times New Roman" w:hAnsi="Times New Roman" w:cs="Times New Roman"/>
          <w:sz w:val="24"/>
          <w:szCs w:val="24"/>
        </w:rPr>
        <w:t xml:space="preserve">Troškovnik je poseban OBRAZAC u </w:t>
      </w:r>
      <w:proofErr w:type="spellStart"/>
      <w:r w:rsidRPr="000230E7">
        <w:rPr>
          <w:rFonts w:ascii="Times New Roman" w:hAnsi="Times New Roman" w:cs="Times New Roman"/>
          <w:sz w:val="24"/>
          <w:szCs w:val="24"/>
        </w:rPr>
        <w:t>excel</w:t>
      </w:r>
      <w:proofErr w:type="spellEnd"/>
      <w:r w:rsidRPr="000230E7">
        <w:rPr>
          <w:rFonts w:ascii="Times New Roman" w:hAnsi="Times New Roman" w:cs="Times New Roman"/>
          <w:sz w:val="24"/>
          <w:szCs w:val="24"/>
        </w:rPr>
        <w:t xml:space="preserve"> dokumentu i dostupan je za preuzimanje kao poseban i zaseban dokument na istoj stranici na kojoj su dostupne i ove upute.</w:t>
      </w:r>
    </w:p>
    <w:p w:rsidR="00936E4E" w:rsidRPr="000230E7" w:rsidRDefault="00936E4E" w:rsidP="00936E4E">
      <w:pPr>
        <w:spacing w:before="120" w:after="0" w:line="240" w:lineRule="auto"/>
        <w:ind w:left="1701" w:hanging="1701"/>
        <w:jc w:val="right"/>
        <w:rPr>
          <w:rFonts w:ascii="Times New Roman" w:hAnsi="Times New Roman" w:cs="Times New Roman"/>
          <w:b/>
          <w:sz w:val="24"/>
          <w:szCs w:val="24"/>
        </w:rPr>
      </w:pPr>
      <w:r w:rsidRPr="000230E7">
        <w:rPr>
          <w:rFonts w:ascii="Times New Roman" w:hAnsi="Times New Roman" w:cs="Times New Roman"/>
          <w:b/>
          <w:sz w:val="24"/>
          <w:szCs w:val="24"/>
        </w:rPr>
        <w:lastRenderedPageBreak/>
        <w:fldChar w:fldCharType="begin"/>
      </w:r>
      <w:r w:rsidRPr="000230E7">
        <w:rPr>
          <w:rFonts w:ascii="Times New Roman" w:hAnsi="Times New Roman" w:cs="Times New Roman"/>
          <w:b/>
          <w:sz w:val="24"/>
          <w:szCs w:val="24"/>
        </w:rPr>
        <w:instrText xml:space="preserve"> LINK Word.Document.12 "C:\\Users\\nkegalj\\AppData\\Local\\Temp\\Temp2_Dokumentacija_za_nadmetanje_HB.zip\\Prilog 6 - Popis projekata nabava.docx" "OLE_LINK27" \a \h  \* MERGEFORMAT </w:instrText>
      </w:r>
      <w:r w:rsidRPr="000230E7">
        <w:rPr>
          <w:rFonts w:ascii="Times New Roman" w:hAnsi="Times New Roman" w:cs="Times New Roman"/>
          <w:b/>
          <w:sz w:val="24"/>
          <w:szCs w:val="24"/>
        </w:rPr>
        <w:fldChar w:fldCharType="separate"/>
      </w:r>
      <w:r w:rsidR="003F4EF4" w:rsidRPr="000230E7">
        <w:rPr>
          <w:rFonts w:ascii="Times New Roman" w:hAnsi="Times New Roman" w:cs="Times New Roman"/>
          <w:b/>
          <w:sz w:val="24"/>
          <w:szCs w:val="24"/>
        </w:rPr>
        <w:t>PRILOG</w:t>
      </w:r>
      <w:r w:rsidRPr="000230E7">
        <w:rPr>
          <w:rFonts w:ascii="Times New Roman" w:hAnsi="Times New Roman" w:cs="Times New Roman"/>
          <w:b/>
          <w:sz w:val="24"/>
          <w:szCs w:val="24"/>
        </w:rPr>
        <w:t xml:space="preserve"> </w:t>
      </w:r>
      <w:r w:rsidR="003F4EF4" w:rsidRPr="000230E7">
        <w:rPr>
          <w:rFonts w:ascii="Times New Roman" w:hAnsi="Times New Roman" w:cs="Times New Roman"/>
          <w:b/>
          <w:sz w:val="24"/>
          <w:szCs w:val="24"/>
        </w:rPr>
        <w:t>4</w:t>
      </w:r>
      <w:r w:rsidRPr="000230E7">
        <w:rPr>
          <w:rFonts w:ascii="Times New Roman" w:hAnsi="Times New Roman" w:cs="Times New Roman"/>
          <w:b/>
          <w:sz w:val="24"/>
          <w:szCs w:val="24"/>
        </w:rPr>
        <w:fldChar w:fldCharType="end"/>
      </w:r>
    </w:p>
    <w:p w:rsidR="00936E4E" w:rsidRPr="000230E7" w:rsidRDefault="00936E4E" w:rsidP="00936E4E">
      <w:pPr>
        <w:spacing w:before="120" w:after="0" w:line="240" w:lineRule="auto"/>
        <w:ind w:left="1701" w:hanging="1701"/>
        <w:rPr>
          <w:rFonts w:ascii="Times New Roman" w:hAnsi="Times New Roman" w:cs="Times New Roman"/>
          <w:b/>
          <w:bCs/>
          <w:sz w:val="24"/>
          <w:szCs w:val="24"/>
        </w:rPr>
      </w:pPr>
    </w:p>
    <w:p w:rsidR="00936E4E" w:rsidRPr="000230E7" w:rsidRDefault="00936E4E" w:rsidP="00936E4E">
      <w:pPr>
        <w:spacing w:before="120" w:after="0" w:line="240" w:lineRule="auto"/>
        <w:ind w:left="1701" w:hanging="1701"/>
        <w:rPr>
          <w:rFonts w:ascii="Times New Roman" w:hAnsi="Times New Roman" w:cs="Times New Roman"/>
          <w:sz w:val="24"/>
          <w:szCs w:val="24"/>
        </w:rPr>
      </w:pPr>
      <w:bookmarkStart w:id="136" w:name="OLE_LINK52"/>
      <w:r w:rsidRPr="000230E7">
        <w:rPr>
          <w:rFonts w:ascii="Times New Roman" w:hAnsi="Times New Roman" w:cs="Times New Roman"/>
          <w:b/>
          <w:bCs/>
          <w:sz w:val="24"/>
          <w:szCs w:val="24"/>
        </w:rPr>
        <w:t xml:space="preserve">NARUČITELJ: </w:t>
      </w:r>
      <w:r w:rsidR="00660FE4" w:rsidRPr="00660FE4">
        <w:rPr>
          <w:rFonts w:ascii="Times New Roman" w:hAnsi="Times New Roman" w:cs="Times New Roman"/>
          <w:b/>
          <w:bCs/>
          <w:sz w:val="24"/>
          <w:szCs w:val="24"/>
        </w:rPr>
        <w:t>Osnovna škola  Komiža</w:t>
      </w:r>
      <w:r w:rsidR="003F4EF4" w:rsidRPr="000230E7">
        <w:rPr>
          <w:rFonts w:ascii="Times New Roman" w:hAnsi="Times New Roman" w:cs="Times New Roman"/>
          <w:b/>
          <w:bCs/>
          <w:sz w:val="24"/>
          <w:szCs w:val="24"/>
        </w:rPr>
        <w:t xml:space="preserve">, </w:t>
      </w:r>
      <w:r w:rsidR="00660FE4" w:rsidRPr="00660FE4">
        <w:rPr>
          <w:rFonts w:ascii="Times New Roman" w:hAnsi="Times New Roman" w:cs="Times New Roman"/>
          <w:b/>
          <w:bCs/>
          <w:sz w:val="24"/>
          <w:szCs w:val="24"/>
        </w:rPr>
        <w:t>21485 KOMIŽA, Školska ulica 11</w:t>
      </w:r>
    </w:p>
    <w:p w:rsidR="00936E4E" w:rsidRPr="000230E7" w:rsidRDefault="00936E4E" w:rsidP="00936E4E">
      <w:pPr>
        <w:widowControl w:val="0"/>
        <w:autoSpaceDE w:val="0"/>
        <w:autoSpaceDN w:val="0"/>
        <w:adjustRightInd w:val="0"/>
        <w:spacing w:after="0" w:line="270" w:lineRule="exact"/>
        <w:rPr>
          <w:rFonts w:ascii="Times New Roman" w:hAnsi="Times New Roman" w:cs="Times New Roman"/>
          <w:sz w:val="24"/>
          <w:szCs w:val="24"/>
          <w:u w:val="single"/>
        </w:rPr>
      </w:pPr>
    </w:p>
    <w:p w:rsidR="00936E4E" w:rsidRPr="000230E7" w:rsidRDefault="00936E4E" w:rsidP="00936E4E">
      <w:pPr>
        <w:widowControl w:val="0"/>
        <w:autoSpaceDE w:val="0"/>
        <w:autoSpaceDN w:val="0"/>
        <w:adjustRightInd w:val="0"/>
        <w:spacing w:after="0" w:line="239" w:lineRule="auto"/>
        <w:ind w:left="2410" w:hanging="2410"/>
        <w:rPr>
          <w:rFonts w:ascii="Times New Roman" w:hAnsi="Times New Roman" w:cs="Times New Roman"/>
          <w:sz w:val="24"/>
          <w:szCs w:val="24"/>
        </w:rPr>
      </w:pPr>
      <w:r w:rsidRPr="000230E7">
        <w:rPr>
          <w:rFonts w:ascii="Times New Roman" w:hAnsi="Times New Roman" w:cs="Times New Roman"/>
          <w:b/>
          <w:sz w:val="24"/>
        </w:rPr>
        <w:t xml:space="preserve">PREDMET NABAVE: </w:t>
      </w:r>
      <w:r w:rsidRPr="000230E7">
        <w:rPr>
          <w:rFonts w:ascii="Times New Roman" w:hAnsi="Times New Roman" w:cs="Times New Roman"/>
          <w:sz w:val="24"/>
          <w:szCs w:val="24"/>
          <w:u w:val="single"/>
        </w:rPr>
        <w:t>Javna nabava „</w:t>
      </w:r>
      <w:r w:rsidR="00660FE4">
        <w:rPr>
          <w:rFonts w:ascii="Times New Roman" w:hAnsi="Times New Roman" w:cs="Times New Roman"/>
          <w:sz w:val="24"/>
          <w:szCs w:val="24"/>
          <w:u w:val="single"/>
        </w:rPr>
        <w:t>S</w:t>
      </w:r>
      <w:r w:rsidR="00660FE4" w:rsidRPr="00660FE4">
        <w:rPr>
          <w:rFonts w:ascii="Times New Roman" w:hAnsi="Times New Roman" w:cs="Times New Roman"/>
          <w:sz w:val="24"/>
          <w:szCs w:val="24"/>
          <w:u w:val="single"/>
        </w:rPr>
        <w:t>anacij</w:t>
      </w:r>
      <w:r w:rsidR="00660FE4">
        <w:rPr>
          <w:rFonts w:ascii="Times New Roman" w:hAnsi="Times New Roman" w:cs="Times New Roman"/>
          <w:sz w:val="24"/>
          <w:szCs w:val="24"/>
          <w:u w:val="single"/>
        </w:rPr>
        <w:t>a</w:t>
      </w:r>
      <w:r w:rsidR="00660FE4" w:rsidRPr="00660FE4">
        <w:rPr>
          <w:rFonts w:ascii="Times New Roman" w:hAnsi="Times New Roman" w:cs="Times New Roman"/>
          <w:sz w:val="24"/>
          <w:szCs w:val="24"/>
          <w:u w:val="single"/>
        </w:rPr>
        <w:t xml:space="preserve"> sanitarnih čvorova zgrade Osnovne škole Komiža</w:t>
      </w:r>
      <w:r w:rsidRPr="000230E7">
        <w:rPr>
          <w:rFonts w:ascii="Times New Roman" w:hAnsi="Times New Roman" w:cs="Times New Roman"/>
          <w:sz w:val="24"/>
          <w:szCs w:val="24"/>
          <w:u w:val="single"/>
        </w:rPr>
        <w:t>“</w:t>
      </w:r>
    </w:p>
    <w:bookmarkEnd w:id="136"/>
    <w:p w:rsidR="00936E4E" w:rsidRPr="000230E7" w:rsidRDefault="00936E4E" w:rsidP="00936E4E">
      <w:pPr>
        <w:autoSpaceDE w:val="0"/>
        <w:autoSpaceDN w:val="0"/>
        <w:adjustRightInd w:val="0"/>
        <w:spacing w:after="0" w:line="240" w:lineRule="auto"/>
        <w:rPr>
          <w:rFonts w:ascii="Times New Roman" w:hAnsi="Times New Roman" w:cs="Times New Roman"/>
          <w:b/>
          <w:bCs/>
          <w:color w:val="000000"/>
          <w:sz w:val="20"/>
          <w:szCs w:val="20"/>
        </w:rPr>
      </w:pPr>
    </w:p>
    <w:p w:rsidR="009B4C13" w:rsidRPr="000230E7" w:rsidRDefault="00936E4E" w:rsidP="009B4C13">
      <w:pPr>
        <w:spacing w:before="120"/>
        <w:jc w:val="center"/>
        <w:rPr>
          <w:rFonts w:ascii="Times New Roman" w:hAnsi="Times New Roman" w:cs="Times New Roman"/>
          <w:b/>
          <w:bCs/>
          <w:sz w:val="24"/>
          <w:szCs w:val="24"/>
        </w:rPr>
      </w:pPr>
      <w:r w:rsidRPr="000230E7">
        <w:rPr>
          <w:rFonts w:ascii="Times New Roman" w:hAnsi="Times New Roman" w:cs="Times New Roman"/>
          <w:b/>
          <w:bCs/>
          <w:sz w:val="24"/>
          <w:szCs w:val="24"/>
        </w:rPr>
        <w:t xml:space="preserve">IZJAVA </w:t>
      </w:r>
    </w:p>
    <w:p w:rsidR="00936E4E" w:rsidRPr="000230E7" w:rsidRDefault="00936E4E" w:rsidP="009B4C13">
      <w:pPr>
        <w:spacing w:before="120"/>
        <w:jc w:val="center"/>
        <w:rPr>
          <w:rFonts w:ascii="Times New Roman" w:hAnsi="Times New Roman" w:cs="Times New Roman"/>
          <w:b/>
          <w:bCs/>
          <w:sz w:val="24"/>
          <w:szCs w:val="24"/>
        </w:rPr>
      </w:pPr>
      <w:r w:rsidRPr="000230E7">
        <w:rPr>
          <w:rFonts w:ascii="Times New Roman" w:hAnsi="Times New Roman" w:cs="Times New Roman"/>
          <w:b/>
          <w:bCs/>
          <w:sz w:val="24"/>
          <w:szCs w:val="24"/>
        </w:rPr>
        <w:t xml:space="preserve">O </w:t>
      </w:r>
      <w:r w:rsidR="009B4C13" w:rsidRPr="000230E7">
        <w:rPr>
          <w:rFonts w:ascii="Times New Roman" w:hAnsi="Times New Roman" w:cs="Times New Roman"/>
          <w:b/>
          <w:bCs/>
          <w:sz w:val="24"/>
          <w:szCs w:val="24"/>
        </w:rPr>
        <w:t>DOSTAVI JAMSTVA ZA UREDNO IZVRŠENJE UGOVORA</w:t>
      </w:r>
    </w:p>
    <w:p w:rsidR="00936E4E" w:rsidRPr="000230E7" w:rsidRDefault="00936E4E" w:rsidP="00936E4E">
      <w:pPr>
        <w:pStyle w:val="Default"/>
        <w:spacing w:before="240"/>
        <w:jc w:val="both"/>
        <w:rPr>
          <w:color w:val="808080"/>
        </w:rPr>
      </w:pPr>
      <w:r w:rsidRPr="000230E7">
        <w:t xml:space="preserve">Ja, </w:t>
      </w:r>
      <w:r w:rsidRPr="000230E7">
        <w:rPr>
          <w:color w:val="808080"/>
        </w:rPr>
        <w:t xml:space="preserve">_______________________________________ </w:t>
      </w:r>
      <w:r w:rsidRPr="000230E7">
        <w:t xml:space="preserve">iz </w:t>
      </w:r>
      <w:r w:rsidRPr="000230E7">
        <w:rPr>
          <w:color w:val="808080"/>
        </w:rPr>
        <w:t xml:space="preserve">____________________________, </w:t>
      </w:r>
    </w:p>
    <w:p w:rsidR="00936E4E" w:rsidRPr="000230E7" w:rsidRDefault="00936E4E" w:rsidP="00936E4E">
      <w:pPr>
        <w:pStyle w:val="Default"/>
        <w:jc w:val="center"/>
        <w:rPr>
          <w:vertAlign w:val="superscript"/>
        </w:rPr>
      </w:pPr>
      <w:r w:rsidRPr="000230E7">
        <w:rPr>
          <w:color w:val="808080"/>
          <w:vertAlign w:val="superscript"/>
        </w:rPr>
        <w:t>(ime i prezime)                                                               (mjesto)</w:t>
      </w:r>
    </w:p>
    <w:p w:rsidR="00936E4E" w:rsidRPr="000230E7" w:rsidRDefault="00936E4E" w:rsidP="00936E4E">
      <w:pPr>
        <w:pStyle w:val="Default"/>
        <w:spacing w:before="240"/>
        <w:jc w:val="both"/>
      </w:pPr>
      <w:r w:rsidRPr="000230E7">
        <w:t xml:space="preserve">osobna iskaznica broj/broj putovnice: </w:t>
      </w:r>
      <w:r w:rsidRPr="000230E7">
        <w:rPr>
          <w:color w:val="808080"/>
        </w:rPr>
        <w:t>_____________________________________</w:t>
      </w:r>
      <w:r w:rsidRPr="000230E7">
        <w:t xml:space="preserve">, kao osoba po zakonu ovlaštena za zastupanje pravne osobe </w:t>
      </w:r>
    </w:p>
    <w:p w:rsidR="00936E4E" w:rsidRPr="000230E7" w:rsidRDefault="00936E4E" w:rsidP="00936E4E">
      <w:pPr>
        <w:pStyle w:val="Default"/>
        <w:spacing w:before="240"/>
        <w:jc w:val="both"/>
        <w:rPr>
          <w:color w:val="808080"/>
        </w:rPr>
      </w:pPr>
      <w:r w:rsidRPr="000230E7">
        <w:rPr>
          <w:color w:val="808080"/>
        </w:rPr>
        <w:t xml:space="preserve">___________________________________________________________________________ </w:t>
      </w:r>
    </w:p>
    <w:p w:rsidR="00936E4E" w:rsidRPr="000230E7" w:rsidRDefault="00936E4E" w:rsidP="00936E4E">
      <w:pPr>
        <w:pStyle w:val="Default"/>
        <w:jc w:val="center"/>
        <w:rPr>
          <w:vertAlign w:val="superscript"/>
        </w:rPr>
      </w:pPr>
      <w:r w:rsidRPr="000230E7">
        <w:rPr>
          <w:color w:val="808080"/>
          <w:vertAlign w:val="superscript"/>
        </w:rPr>
        <w:t>(naziv i sjedište gospodarskog subjekta)</w:t>
      </w:r>
      <w:r w:rsidRPr="000230E7">
        <w:rPr>
          <w:vertAlign w:val="superscript"/>
        </w:rPr>
        <w:t>,</w:t>
      </w:r>
    </w:p>
    <w:p w:rsidR="00936E4E" w:rsidRPr="000230E7" w:rsidRDefault="00936E4E" w:rsidP="009B4C13">
      <w:pPr>
        <w:autoSpaceDE w:val="0"/>
        <w:autoSpaceDN w:val="0"/>
        <w:adjustRightInd w:val="0"/>
        <w:spacing w:after="0" w:line="240" w:lineRule="auto"/>
        <w:jc w:val="both"/>
        <w:rPr>
          <w:rFonts w:ascii="Times New Roman" w:hAnsi="Times New Roman" w:cs="Times New Roman"/>
          <w:sz w:val="24"/>
        </w:rPr>
      </w:pPr>
      <w:proofErr w:type="spellStart"/>
      <w:r w:rsidRPr="000230E7">
        <w:rPr>
          <w:rFonts w:ascii="Times New Roman" w:hAnsi="Times New Roman" w:cs="Times New Roman"/>
          <w:sz w:val="24"/>
        </w:rPr>
        <w:t>OIB</w:t>
      </w:r>
      <w:proofErr w:type="spellEnd"/>
      <w:r w:rsidRPr="000230E7">
        <w:rPr>
          <w:rStyle w:val="Referencafusnote"/>
          <w:rFonts w:ascii="Times New Roman" w:hAnsi="Times New Roman" w:cs="Times New Roman"/>
          <w:sz w:val="24"/>
          <w:szCs w:val="24"/>
        </w:rPr>
        <w:footnoteReference w:id="1"/>
      </w:r>
      <w:r w:rsidRPr="000230E7">
        <w:rPr>
          <w:rFonts w:ascii="Times New Roman" w:hAnsi="Times New Roman" w:cs="Times New Roman"/>
          <w:sz w:val="24"/>
        </w:rPr>
        <w:t xml:space="preserve">: </w:t>
      </w:r>
      <w:r w:rsidRPr="000230E7">
        <w:rPr>
          <w:rFonts w:ascii="Times New Roman" w:hAnsi="Times New Roman" w:cs="Times New Roman"/>
          <w:color w:val="808080"/>
          <w:sz w:val="24"/>
        </w:rPr>
        <w:t>____________________________</w:t>
      </w:r>
      <w:r w:rsidRPr="000230E7">
        <w:rPr>
          <w:rFonts w:ascii="Times New Roman" w:hAnsi="Times New Roman" w:cs="Times New Roman"/>
          <w:sz w:val="24"/>
        </w:rPr>
        <w:t xml:space="preserve">, pod materijalnom i kaznenom odgovornošću izjavljujem da </w:t>
      </w:r>
      <w:r w:rsidR="009B4C13" w:rsidRPr="000230E7">
        <w:rPr>
          <w:rFonts w:ascii="Times New Roman" w:hAnsi="Times New Roman" w:cs="Times New Roman"/>
          <w:sz w:val="24"/>
        </w:rPr>
        <w:t>ćemo u slučaju da naša ponuda bude odabrana u roku od 8 (osam) dana od dana zaključivanja ugovora o javnoj nabavi Naručitelju uručiti jamstvo za uredno ispunjenje ugovora, i to bankarsku garanciju „bezuvjetno“, „bez prigovora“, „neopozivo“ i „naplativo na prvi poziv“ na iznos od 10% (deset posto) vrijednosti ugovora sa PDV-om.</w:t>
      </w:r>
    </w:p>
    <w:p w:rsidR="009B4C13" w:rsidRPr="000230E7" w:rsidRDefault="009B4C13" w:rsidP="009B4C13">
      <w:pPr>
        <w:autoSpaceDE w:val="0"/>
        <w:autoSpaceDN w:val="0"/>
        <w:adjustRightInd w:val="0"/>
        <w:spacing w:before="240" w:after="0" w:line="240" w:lineRule="auto"/>
        <w:jc w:val="both"/>
        <w:rPr>
          <w:rFonts w:ascii="Times New Roman" w:hAnsi="Times New Roman" w:cs="Times New Roman"/>
          <w:sz w:val="24"/>
        </w:rPr>
      </w:pPr>
    </w:p>
    <w:p w:rsidR="009B4C13" w:rsidRPr="000230E7" w:rsidRDefault="009B4C13" w:rsidP="009B4C13">
      <w:pPr>
        <w:autoSpaceDE w:val="0"/>
        <w:autoSpaceDN w:val="0"/>
        <w:adjustRightInd w:val="0"/>
        <w:spacing w:before="240" w:after="0" w:line="240" w:lineRule="auto"/>
        <w:jc w:val="both"/>
        <w:rPr>
          <w:rFonts w:ascii="Times New Roman" w:hAnsi="Times New Roman" w:cs="Times New Roman"/>
        </w:rPr>
      </w:pPr>
    </w:p>
    <w:p w:rsidR="00936E4E" w:rsidRPr="000230E7" w:rsidRDefault="00936E4E" w:rsidP="00936E4E">
      <w:pPr>
        <w:rPr>
          <w:rFonts w:ascii="Times New Roman" w:hAnsi="Times New Roman" w:cs="Times New Roman"/>
          <w:b/>
          <w:sz w:val="24"/>
          <w:szCs w:val="24"/>
        </w:rPr>
      </w:pPr>
      <w:r w:rsidRPr="000230E7">
        <w:rPr>
          <w:rFonts w:ascii="Times New Roman" w:hAnsi="Times New Roman" w:cs="Times New Roman"/>
          <w:b/>
          <w:sz w:val="24"/>
          <w:szCs w:val="24"/>
        </w:rPr>
        <w:t>Mjesto i datum:____________________</w:t>
      </w:r>
    </w:p>
    <w:tbl>
      <w:tblPr>
        <w:tblStyle w:val="Reetkatablic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4"/>
        <w:gridCol w:w="5637"/>
      </w:tblGrid>
      <w:tr w:rsidR="00936E4E" w:rsidRPr="000230E7" w:rsidTr="0019254D">
        <w:trPr>
          <w:jc w:val="right"/>
        </w:trPr>
        <w:tc>
          <w:tcPr>
            <w:tcW w:w="3654" w:type="dxa"/>
          </w:tcPr>
          <w:p w:rsidR="00936E4E" w:rsidRPr="000230E7" w:rsidRDefault="00936E4E" w:rsidP="0019254D">
            <w:pPr>
              <w:tabs>
                <w:tab w:val="left" w:pos="567"/>
              </w:tabs>
              <w:jc w:val="both"/>
              <w:rPr>
                <w:rFonts w:ascii="Times New Roman" w:hAnsi="Times New Roman" w:cs="Times New Roman"/>
                <w:b/>
                <w:bCs/>
              </w:rPr>
            </w:pPr>
          </w:p>
        </w:tc>
        <w:tc>
          <w:tcPr>
            <w:tcW w:w="5637" w:type="dxa"/>
          </w:tcPr>
          <w:p w:rsidR="00936E4E" w:rsidRPr="000230E7" w:rsidRDefault="00936E4E" w:rsidP="0019254D">
            <w:pPr>
              <w:tabs>
                <w:tab w:val="left" w:pos="567"/>
              </w:tabs>
              <w:jc w:val="center"/>
              <w:rPr>
                <w:rFonts w:ascii="Times New Roman" w:hAnsi="Times New Roman" w:cs="Times New Roman"/>
                <w:b/>
                <w:bCs/>
                <w:sz w:val="24"/>
                <w:szCs w:val="24"/>
              </w:rPr>
            </w:pPr>
            <w:r w:rsidRPr="000230E7">
              <w:rPr>
                <w:rFonts w:ascii="Times New Roman" w:hAnsi="Times New Roman" w:cs="Times New Roman"/>
                <w:b/>
                <w:bCs/>
                <w:sz w:val="24"/>
                <w:szCs w:val="24"/>
              </w:rPr>
              <w:t>ZA GOSPODARSKI SUBJEKT:</w:t>
            </w:r>
          </w:p>
          <w:p w:rsidR="00936E4E" w:rsidRPr="000230E7" w:rsidRDefault="00936E4E" w:rsidP="0019254D">
            <w:pPr>
              <w:tabs>
                <w:tab w:val="left" w:pos="567"/>
              </w:tabs>
              <w:jc w:val="center"/>
              <w:rPr>
                <w:rFonts w:ascii="Times New Roman" w:hAnsi="Times New Roman" w:cs="Times New Roman"/>
                <w:b/>
                <w:bCs/>
              </w:rPr>
            </w:pPr>
          </w:p>
        </w:tc>
      </w:tr>
      <w:tr w:rsidR="00936E4E" w:rsidRPr="000230E7" w:rsidTr="0019254D">
        <w:trPr>
          <w:jc w:val="right"/>
        </w:trPr>
        <w:tc>
          <w:tcPr>
            <w:tcW w:w="3654" w:type="dxa"/>
          </w:tcPr>
          <w:p w:rsidR="00936E4E" w:rsidRPr="000230E7" w:rsidRDefault="00936E4E" w:rsidP="0019254D">
            <w:pPr>
              <w:tabs>
                <w:tab w:val="left" w:pos="567"/>
              </w:tabs>
              <w:jc w:val="both"/>
              <w:rPr>
                <w:rFonts w:ascii="Times New Roman" w:hAnsi="Times New Roman" w:cs="Times New Roman"/>
                <w:b/>
                <w:bCs/>
              </w:rPr>
            </w:pPr>
          </w:p>
        </w:tc>
        <w:tc>
          <w:tcPr>
            <w:tcW w:w="5637" w:type="dxa"/>
            <w:tcBorders>
              <w:bottom w:val="single" w:sz="4" w:space="0" w:color="auto"/>
            </w:tcBorders>
          </w:tcPr>
          <w:p w:rsidR="00936E4E" w:rsidRPr="000230E7" w:rsidRDefault="00936E4E" w:rsidP="0019254D">
            <w:pPr>
              <w:tabs>
                <w:tab w:val="left" w:pos="567"/>
              </w:tabs>
              <w:jc w:val="both"/>
              <w:rPr>
                <w:rFonts w:ascii="Times New Roman" w:hAnsi="Times New Roman" w:cs="Times New Roman"/>
                <w:b/>
                <w:bCs/>
              </w:rPr>
            </w:pPr>
          </w:p>
        </w:tc>
      </w:tr>
      <w:tr w:rsidR="00936E4E" w:rsidRPr="000230E7" w:rsidTr="0019254D">
        <w:trPr>
          <w:jc w:val="right"/>
        </w:trPr>
        <w:tc>
          <w:tcPr>
            <w:tcW w:w="3654" w:type="dxa"/>
          </w:tcPr>
          <w:p w:rsidR="00936E4E" w:rsidRPr="000230E7" w:rsidRDefault="00936E4E" w:rsidP="0019254D">
            <w:pPr>
              <w:tabs>
                <w:tab w:val="left" w:pos="567"/>
              </w:tabs>
              <w:jc w:val="both"/>
              <w:rPr>
                <w:rFonts w:ascii="Times New Roman" w:hAnsi="Times New Roman" w:cs="Times New Roman"/>
                <w:b/>
                <w:bCs/>
              </w:rPr>
            </w:pPr>
          </w:p>
        </w:tc>
        <w:tc>
          <w:tcPr>
            <w:tcW w:w="5637" w:type="dxa"/>
            <w:tcBorders>
              <w:top w:val="single" w:sz="4" w:space="0" w:color="auto"/>
            </w:tcBorders>
          </w:tcPr>
          <w:p w:rsidR="00936E4E" w:rsidRPr="000230E7" w:rsidRDefault="00936E4E" w:rsidP="0019254D">
            <w:pPr>
              <w:tabs>
                <w:tab w:val="left" w:pos="567"/>
              </w:tabs>
              <w:ind w:right="-144" w:hanging="142"/>
              <w:jc w:val="center"/>
              <w:rPr>
                <w:rFonts w:ascii="Times New Roman" w:hAnsi="Times New Roman" w:cs="Times New Roman"/>
                <w:bCs/>
                <w:sz w:val="20"/>
                <w:szCs w:val="20"/>
                <w:vertAlign w:val="superscript"/>
              </w:rPr>
            </w:pPr>
            <w:r w:rsidRPr="000230E7">
              <w:rPr>
                <w:rFonts w:ascii="Times New Roman" w:hAnsi="Times New Roman" w:cs="Times New Roman"/>
                <w:bCs/>
                <w:sz w:val="24"/>
                <w:szCs w:val="24"/>
                <w:vertAlign w:val="superscript"/>
              </w:rPr>
              <w:t>(</w:t>
            </w:r>
            <w:r w:rsidRPr="000230E7">
              <w:rPr>
                <w:rFonts w:ascii="Times New Roman" w:hAnsi="Times New Roman" w:cs="Times New Roman"/>
                <w:bCs/>
                <w:sz w:val="20"/>
                <w:szCs w:val="20"/>
                <w:vertAlign w:val="superscript"/>
              </w:rPr>
              <w:t>potpis osobe po zakonu ovlaštene za zastupanje, te pečat gospodarskog subjekta)</w:t>
            </w:r>
          </w:p>
          <w:p w:rsidR="00936E4E" w:rsidRPr="000230E7" w:rsidRDefault="00936E4E" w:rsidP="0019254D">
            <w:pPr>
              <w:tabs>
                <w:tab w:val="left" w:pos="567"/>
              </w:tabs>
              <w:jc w:val="both"/>
              <w:rPr>
                <w:rFonts w:ascii="Times New Roman" w:hAnsi="Times New Roman" w:cs="Times New Roman"/>
                <w:b/>
                <w:bCs/>
                <w:vertAlign w:val="superscript"/>
              </w:rPr>
            </w:pPr>
          </w:p>
        </w:tc>
      </w:tr>
    </w:tbl>
    <w:p w:rsidR="00936E4E" w:rsidRPr="000230E7" w:rsidRDefault="00936E4E" w:rsidP="00936E4E">
      <w:pPr>
        <w:autoSpaceDE w:val="0"/>
        <w:autoSpaceDN w:val="0"/>
        <w:adjustRightInd w:val="0"/>
        <w:spacing w:after="0" w:line="240" w:lineRule="auto"/>
        <w:jc w:val="center"/>
        <w:rPr>
          <w:rFonts w:ascii="Times New Roman" w:hAnsi="Times New Roman" w:cs="Times New Roman"/>
          <w:sz w:val="24"/>
          <w:szCs w:val="24"/>
        </w:rPr>
        <w:sectPr w:rsidR="00936E4E" w:rsidRPr="000230E7" w:rsidSect="0019254D">
          <w:footerReference w:type="default" r:id="rId23"/>
          <w:pgSz w:w="11906" w:h="16838"/>
          <w:pgMar w:top="1418" w:right="991" w:bottom="1418" w:left="1418" w:header="709" w:footer="709" w:gutter="0"/>
          <w:cols w:space="708"/>
          <w:docGrid w:linePitch="360"/>
        </w:sectPr>
      </w:pPr>
    </w:p>
    <w:p w:rsidR="00936E4E" w:rsidRPr="000230E7" w:rsidRDefault="00936E4E" w:rsidP="00936E4E">
      <w:pPr>
        <w:widowControl w:val="0"/>
        <w:autoSpaceDE w:val="0"/>
        <w:autoSpaceDN w:val="0"/>
        <w:adjustRightInd w:val="0"/>
        <w:spacing w:after="0" w:line="240" w:lineRule="auto"/>
        <w:jc w:val="right"/>
        <w:rPr>
          <w:rFonts w:ascii="Times New Roman" w:eastAsia="Times New Roman" w:hAnsi="Times New Roman" w:cs="Times New Roman"/>
          <w:b/>
          <w:bCs/>
          <w:sz w:val="24"/>
          <w:szCs w:val="24"/>
        </w:rPr>
      </w:pPr>
      <w:r w:rsidRPr="000230E7">
        <w:rPr>
          <w:rFonts w:ascii="Times New Roman" w:eastAsia="Times New Roman" w:hAnsi="Times New Roman" w:cs="Times New Roman"/>
          <w:b/>
          <w:bCs/>
          <w:sz w:val="24"/>
          <w:szCs w:val="24"/>
        </w:rPr>
        <w:lastRenderedPageBreak/>
        <w:fldChar w:fldCharType="begin"/>
      </w:r>
      <w:r w:rsidRPr="000230E7">
        <w:rPr>
          <w:rFonts w:ascii="Times New Roman" w:eastAsia="Times New Roman" w:hAnsi="Times New Roman" w:cs="Times New Roman"/>
          <w:b/>
          <w:bCs/>
          <w:sz w:val="24"/>
          <w:szCs w:val="24"/>
        </w:rPr>
        <w:instrText xml:space="preserve"> LINK Word.Document.12 "F:\\Civitas sacra\\AVENSYS\\Prilog 6. Izjava o roku ispunjenja.docx" "OLE_LINK118" \a \h  \* MERGEFORMAT </w:instrText>
      </w:r>
      <w:r w:rsidRPr="000230E7">
        <w:rPr>
          <w:rFonts w:ascii="Times New Roman" w:eastAsia="Times New Roman" w:hAnsi="Times New Roman" w:cs="Times New Roman"/>
          <w:b/>
          <w:bCs/>
          <w:sz w:val="24"/>
          <w:szCs w:val="24"/>
        </w:rPr>
        <w:fldChar w:fldCharType="separate"/>
      </w:r>
      <w:bookmarkStart w:id="137" w:name="OLE_LINK119"/>
      <w:bookmarkStart w:id="138" w:name="OLE_LINK118"/>
      <w:r w:rsidRPr="000230E7">
        <w:rPr>
          <w:rFonts w:ascii="Times New Roman" w:eastAsia="Times New Roman" w:hAnsi="Times New Roman" w:cs="Times New Roman"/>
          <w:b/>
          <w:bCs/>
          <w:sz w:val="24"/>
          <w:szCs w:val="24"/>
        </w:rPr>
        <w:t xml:space="preserve">OBRAZAC </w:t>
      </w:r>
      <w:r w:rsidR="009B4C13" w:rsidRPr="000230E7">
        <w:rPr>
          <w:rFonts w:ascii="Times New Roman" w:eastAsia="Times New Roman" w:hAnsi="Times New Roman" w:cs="Times New Roman"/>
          <w:b/>
          <w:bCs/>
          <w:sz w:val="24"/>
          <w:szCs w:val="24"/>
        </w:rPr>
        <w:t>5</w:t>
      </w:r>
      <w:r w:rsidRPr="000230E7">
        <w:rPr>
          <w:rFonts w:ascii="Times New Roman" w:eastAsia="Times New Roman" w:hAnsi="Times New Roman" w:cs="Times New Roman"/>
          <w:b/>
          <w:bCs/>
          <w:sz w:val="24"/>
          <w:szCs w:val="24"/>
        </w:rPr>
        <w:t xml:space="preserve">. </w:t>
      </w:r>
      <w:bookmarkEnd w:id="137"/>
      <w:bookmarkEnd w:id="138"/>
      <w:r w:rsidRPr="000230E7">
        <w:rPr>
          <w:rFonts w:ascii="Times New Roman" w:eastAsia="Times New Roman" w:hAnsi="Times New Roman" w:cs="Times New Roman"/>
          <w:b/>
          <w:bCs/>
          <w:sz w:val="24"/>
          <w:szCs w:val="24"/>
        </w:rPr>
        <w:fldChar w:fldCharType="end"/>
      </w:r>
    </w:p>
    <w:p w:rsidR="00936E4E" w:rsidRPr="000230E7" w:rsidRDefault="00936E4E" w:rsidP="00936E4E">
      <w:pPr>
        <w:spacing w:before="120" w:after="0" w:line="240" w:lineRule="auto"/>
        <w:ind w:left="1701" w:hanging="1701"/>
        <w:rPr>
          <w:rFonts w:ascii="Times New Roman" w:hAnsi="Times New Roman" w:cs="Times New Roman"/>
          <w:b/>
          <w:bCs/>
          <w:sz w:val="24"/>
          <w:szCs w:val="24"/>
        </w:rPr>
      </w:pPr>
    </w:p>
    <w:p w:rsidR="00660FE4" w:rsidRPr="000230E7" w:rsidRDefault="00660FE4" w:rsidP="00660FE4">
      <w:pPr>
        <w:spacing w:before="120" w:after="0" w:line="240" w:lineRule="auto"/>
        <w:ind w:left="1701" w:hanging="1701"/>
        <w:rPr>
          <w:rFonts w:ascii="Times New Roman" w:hAnsi="Times New Roman" w:cs="Times New Roman"/>
          <w:sz w:val="24"/>
          <w:szCs w:val="24"/>
        </w:rPr>
      </w:pPr>
      <w:r w:rsidRPr="000230E7">
        <w:rPr>
          <w:rFonts w:ascii="Times New Roman" w:hAnsi="Times New Roman" w:cs="Times New Roman"/>
          <w:b/>
          <w:bCs/>
          <w:sz w:val="24"/>
          <w:szCs w:val="24"/>
        </w:rPr>
        <w:t xml:space="preserve">NARUČITELJ: </w:t>
      </w:r>
      <w:r w:rsidRPr="00660FE4">
        <w:rPr>
          <w:rFonts w:ascii="Times New Roman" w:hAnsi="Times New Roman" w:cs="Times New Roman"/>
          <w:b/>
          <w:bCs/>
          <w:sz w:val="24"/>
          <w:szCs w:val="24"/>
        </w:rPr>
        <w:t>Osnovna škola  Komiža</w:t>
      </w:r>
      <w:r w:rsidRPr="000230E7">
        <w:rPr>
          <w:rFonts w:ascii="Times New Roman" w:hAnsi="Times New Roman" w:cs="Times New Roman"/>
          <w:b/>
          <w:bCs/>
          <w:sz w:val="24"/>
          <w:szCs w:val="24"/>
        </w:rPr>
        <w:t xml:space="preserve">, </w:t>
      </w:r>
      <w:r w:rsidRPr="00660FE4">
        <w:rPr>
          <w:rFonts w:ascii="Times New Roman" w:hAnsi="Times New Roman" w:cs="Times New Roman"/>
          <w:b/>
          <w:bCs/>
          <w:sz w:val="24"/>
          <w:szCs w:val="24"/>
        </w:rPr>
        <w:t>21485 KOMIŽA, Školska ulica 11</w:t>
      </w:r>
    </w:p>
    <w:p w:rsidR="00660FE4" w:rsidRPr="000230E7" w:rsidRDefault="00660FE4" w:rsidP="00660FE4">
      <w:pPr>
        <w:widowControl w:val="0"/>
        <w:autoSpaceDE w:val="0"/>
        <w:autoSpaceDN w:val="0"/>
        <w:adjustRightInd w:val="0"/>
        <w:spacing w:after="0" w:line="270" w:lineRule="exact"/>
        <w:rPr>
          <w:rFonts w:ascii="Times New Roman" w:hAnsi="Times New Roman" w:cs="Times New Roman"/>
          <w:sz w:val="24"/>
          <w:szCs w:val="24"/>
          <w:u w:val="single"/>
        </w:rPr>
      </w:pPr>
    </w:p>
    <w:p w:rsidR="00660FE4" w:rsidRPr="000230E7" w:rsidRDefault="00660FE4" w:rsidP="00660FE4">
      <w:pPr>
        <w:widowControl w:val="0"/>
        <w:autoSpaceDE w:val="0"/>
        <w:autoSpaceDN w:val="0"/>
        <w:adjustRightInd w:val="0"/>
        <w:spacing w:after="0" w:line="239" w:lineRule="auto"/>
        <w:ind w:left="2410" w:hanging="2410"/>
        <w:rPr>
          <w:rFonts w:ascii="Times New Roman" w:hAnsi="Times New Roman" w:cs="Times New Roman"/>
          <w:sz w:val="24"/>
          <w:szCs w:val="24"/>
        </w:rPr>
      </w:pPr>
      <w:r w:rsidRPr="000230E7">
        <w:rPr>
          <w:rFonts w:ascii="Times New Roman" w:hAnsi="Times New Roman" w:cs="Times New Roman"/>
          <w:b/>
          <w:sz w:val="24"/>
        </w:rPr>
        <w:t xml:space="preserve">PREDMET NABAVE: </w:t>
      </w:r>
      <w:r w:rsidRPr="000230E7">
        <w:rPr>
          <w:rFonts w:ascii="Times New Roman" w:hAnsi="Times New Roman" w:cs="Times New Roman"/>
          <w:sz w:val="24"/>
          <w:szCs w:val="24"/>
          <w:u w:val="single"/>
        </w:rPr>
        <w:t>Javna nabava „</w:t>
      </w:r>
      <w:r>
        <w:rPr>
          <w:rFonts w:ascii="Times New Roman" w:hAnsi="Times New Roman" w:cs="Times New Roman"/>
          <w:sz w:val="24"/>
          <w:szCs w:val="24"/>
          <w:u w:val="single"/>
        </w:rPr>
        <w:t>S</w:t>
      </w:r>
      <w:r w:rsidRPr="00660FE4">
        <w:rPr>
          <w:rFonts w:ascii="Times New Roman" w:hAnsi="Times New Roman" w:cs="Times New Roman"/>
          <w:sz w:val="24"/>
          <w:szCs w:val="24"/>
          <w:u w:val="single"/>
        </w:rPr>
        <w:t>anacij</w:t>
      </w:r>
      <w:r>
        <w:rPr>
          <w:rFonts w:ascii="Times New Roman" w:hAnsi="Times New Roman" w:cs="Times New Roman"/>
          <w:sz w:val="24"/>
          <w:szCs w:val="24"/>
          <w:u w:val="single"/>
        </w:rPr>
        <w:t>a</w:t>
      </w:r>
      <w:r w:rsidRPr="00660FE4">
        <w:rPr>
          <w:rFonts w:ascii="Times New Roman" w:hAnsi="Times New Roman" w:cs="Times New Roman"/>
          <w:sz w:val="24"/>
          <w:szCs w:val="24"/>
          <w:u w:val="single"/>
        </w:rPr>
        <w:t xml:space="preserve"> sanitarnih čvorova zgrade Osnovne škole Komiža</w:t>
      </w:r>
      <w:r w:rsidRPr="000230E7">
        <w:rPr>
          <w:rFonts w:ascii="Times New Roman" w:hAnsi="Times New Roman" w:cs="Times New Roman"/>
          <w:sz w:val="24"/>
          <w:szCs w:val="24"/>
          <w:u w:val="single"/>
        </w:rPr>
        <w:t>“</w:t>
      </w:r>
    </w:p>
    <w:p w:rsidR="00936E4E" w:rsidRPr="000230E7" w:rsidRDefault="00936E4E" w:rsidP="00936E4E">
      <w:pPr>
        <w:autoSpaceDE w:val="0"/>
        <w:autoSpaceDN w:val="0"/>
        <w:adjustRightInd w:val="0"/>
        <w:spacing w:after="0" w:line="240" w:lineRule="auto"/>
        <w:rPr>
          <w:rFonts w:ascii="Times New Roman" w:hAnsi="Times New Roman" w:cs="Times New Roman"/>
          <w:b/>
          <w:bCs/>
          <w:color w:val="000000"/>
          <w:sz w:val="20"/>
          <w:szCs w:val="20"/>
        </w:rPr>
      </w:pPr>
    </w:p>
    <w:p w:rsidR="009B4C13" w:rsidRPr="000230E7" w:rsidRDefault="009B4C13" w:rsidP="00B13C29">
      <w:pPr>
        <w:spacing w:before="120" w:after="0" w:line="240" w:lineRule="auto"/>
        <w:jc w:val="center"/>
        <w:rPr>
          <w:rFonts w:ascii="Times New Roman" w:hAnsi="Times New Roman" w:cs="Times New Roman"/>
          <w:b/>
          <w:bCs/>
          <w:sz w:val="24"/>
          <w:szCs w:val="24"/>
        </w:rPr>
      </w:pPr>
      <w:r w:rsidRPr="000230E7">
        <w:rPr>
          <w:rFonts w:ascii="Times New Roman" w:hAnsi="Times New Roman" w:cs="Times New Roman"/>
          <w:b/>
          <w:bCs/>
          <w:sz w:val="24"/>
          <w:szCs w:val="24"/>
        </w:rPr>
        <w:t xml:space="preserve">IZJAVA </w:t>
      </w:r>
    </w:p>
    <w:p w:rsidR="009B4C13" w:rsidRPr="000230E7" w:rsidRDefault="009B4C13" w:rsidP="00C57CE1">
      <w:pPr>
        <w:spacing w:line="240" w:lineRule="auto"/>
        <w:jc w:val="center"/>
        <w:rPr>
          <w:rFonts w:ascii="Times New Roman" w:hAnsi="Times New Roman" w:cs="Times New Roman"/>
          <w:b/>
          <w:bCs/>
          <w:sz w:val="24"/>
          <w:szCs w:val="24"/>
        </w:rPr>
      </w:pPr>
      <w:r w:rsidRPr="000230E7">
        <w:rPr>
          <w:rFonts w:ascii="Times New Roman" w:hAnsi="Times New Roman" w:cs="Times New Roman"/>
          <w:b/>
          <w:bCs/>
          <w:sz w:val="24"/>
          <w:szCs w:val="24"/>
        </w:rPr>
        <w:t>O DOSTAVI JAMSTVA ZA OTKLANJANJE NEDOSTATAKA U JAMSTVENOM ROKU</w:t>
      </w:r>
    </w:p>
    <w:p w:rsidR="009B4C13" w:rsidRPr="000230E7" w:rsidRDefault="009B4C13" w:rsidP="009B4C13">
      <w:pPr>
        <w:pStyle w:val="Default"/>
        <w:spacing w:before="240"/>
        <w:jc w:val="both"/>
        <w:rPr>
          <w:color w:val="808080"/>
        </w:rPr>
      </w:pPr>
      <w:r w:rsidRPr="000230E7">
        <w:t xml:space="preserve">Ja, </w:t>
      </w:r>
      <w:r w:rsidRPr="000230E7">
        <w:rPr>
          <w:color w:val="808080"/>
        </w:rPr>
        <w:t xml:space="preserve">_____________________________________ </w:t>
      </w:r>
      <w:r w:rsidRPr="000230E7">
        <w:t xml:space="preserve">iz </w:t>
      </w:r>
      <w:r w:rsidRPr="000230E7">
        <w:rPr>
          <w:color w:val="808080"/>
        </w:rPr>
        <w:t xml:space="preserve">____________________________, </w:t>
      </w:r>
    </w:p>
    <w:p w:rsidR="009B4C13" w:rsidRPr="000230E7" w:rsidRDefault="009B4C13" w:rsidP="009B4C13">
      <w:pPr>
        <w:pStyle w:val="Default"/>
        <w:jc w:val="center"/>
        <w:rPr>
          <w:vertAlign w:val="superscript"/>
        </w:rPr>
      </w:pPr>
      <w:r w:rsidRPr="000230E7">
        <w:rPr>
          <w:color w:val="808080"/>
          <w:vertAlign w:val="superscript"/>
        </w:rPr>
        <w:t>(ime i prezime)                                                               (mjesto)</w:t>
      </w:r>
    </w:p>
    <w:p w:rsidR="009B4C13" w:rsidRPr="000230E7" w:rsidRDefault="009B4C13" w:rsidP="00B13C29">
      <w:pPr>
        <w:pStyle w:val="Default"/>
        <w:jc w:val="both"/>
      </w:pPr>
      <w:r w:rsidRPr="000230E7">
        <w:t xml:space="preserve">osobna iskaznica broj/broj putovnice: </w:t>
      </w:r>
      <w:r w:rsidRPr="000230E7">
        <w:rPr>
          <w:color w:val="808080"/>
        </w:rPr>
        <w:t>_____________________________________</w:t>
      </w:r>
      <w:r w:rsidRPr="000230E7">
        <w:t xml:space="preserve">, kao osoba po zakonu ovlaštena za zastupanje pravne osobe </w:t>
      </w:r>
    </w:p>
    <w:p w:rsidR="009B4C13" w:rsidRPr="000230E7" w:rsidRDefault="009B4C13" w:rsidP="00B13C29">
      <w:pPr>
        <w:pStyle w:val="Default"/>
        <w:spacing w:before="120"/>
        <w:jc w:val="both"/>
        <w:rPr>
          <w:color w:val="808080"/>
        </w:rPr>
      </w:pPr>
      <w:r w:rsidRPr="000230E7">
        <w:rPr>
          <w:color w:val="808080"/>
        </w:rPr>
        <w:t xml:space="preserve">_______________________________________________________________________ </w:t>
      </w:r>
    </w:p>
    <w:p w:rsidR="009B4C13" w:rsidRPr="000230E7" w:rsidRDefault="009B4C13" w:rsidP="009B4C13">
      <w:pPr>
        <w:pStyle w:val="Default"/>
        <w:jc w:val="center"/>
        <w:rPr>
          <w:vertAlign w:val="superscript"/>
        </w:rPr>
      </w:pPr>
      <w:r w:rsidRPr="000230E7">
        <w:rPr>
          <w:color w:val="808080"/>
          <w:vertAlign w:val="superscript"/>
        </w:rPr>
        <w:t>(naziv i sjedište gospodarskog subjekta)</w:t>
      </w:r>
      <w:r w:rsidRPr="000230E7">
        <w:rPr>
          <w:vertAlign w:val="superscript"/>
        </w:rPr>
        <w:t>,</w:t>
      </w:r>
    </w:p>
    <w:p w:rsidR="00B13C29" w:rsidRPr="000230E7" w:rsidRDefault="009B4C13" w:rsidP="00B13C29">
      <w:pPr>
        <w:autoSpaceDE w:val="0"/>
        <w:autoSpaceDN w:val="0"/>
        <w:adjustRightInd w:val="0"/>
        <w:spacing w:after="0" w:line="240" w:lineRule="auto"/>
        <w:jc w:val="both"/>
        <w:rPr>
          <w:rFonts w:ascii="Times New Roman" w:hAnsi="Times New Roman" w:cs="Times New Roman"/>
          <w:sz w:val="24"/>
        </w:rPr>
      </w:pPr>
      <w:proofErr w:type="spellStart"/>
      <w:r w:rsidRPr="000230E7">
        <w:rPr>
          <w:rFonts w:ascii="Times New Roman" w:hAnsi="Times New Roman" w:cs="Times New Roman"/>
          <w:sz w:val="24"/>
        </w:rPr>
        <w:t>OIB</w:t>
      </w:r>
      <w:proofErr w:type="spellEnd"/>
      <w:r w:rsidRPr="000230E7">
        <w:rPr>
          <w:rStyle w:val="Referencafusnote"/>
          <w:rFonts w:ascii="Times New Roman" w:hAnsi="Times New Roman" w:cs="Times New Roman"/>
          <w:sz w:val="24"/>
          <w:szCs w:val="24"/>
        </w:rPr>
        <w:footnoteReference w:id="2"/>
      </w:r>
      <w:r w:rsidRPr="000230E7">
        <w:rPr>
          <w:rFonts w:ascii="Times New Roman" w:hAnsi="Times New Roman" w:cs="Times New Roman"/>
          <w:sz w:val="24"/>
        </w:rPr>
        <w:t xml:space="preserve">: </w:t>
      </w:r>
      <w:r w:rsidRPr="000230E7">
        <w:rPr>
          <w:rFonts w:ascii="Times New Roman" w:hAnsi="Times New Roman" w:cs="Times New Roman"/>
          <w:color w:val="808080"/>
          <w:sz w:val="24"/>
        </w:rPr>
        <w:t>____________________________</w:t>
      </w:r>
      <w:r w:rsidRPr="000230E7">
        <w:rPr>
          <w:rFonts w:ascii="Times New Roman" w:hAnsi="Times New Roman" w:cs="Times New Roman"/>
          <w:sz w:val="24"/>
        </w:rPr>
        <w:t>, pod materijalnom i kaznenom odgovornošću izjavljujem</w:t>
      </w:r>
      <w:r w:rsidR="00B13C29" w:rsidRPr="000230E7">
        <w:rPr>
          <w:rFonts w:ascii="Times New Roman" w:hAnsi="Times New Roman" w:cs="Times New Roman"/>
          <w:sz w:val="24"/>
        </w:rPr>
        <w:t>:</w:t>
      </w:r>
    </w:p>
    <w:p w:rsidR="00B13C29" w:rsidRPr="000230E7" w:rsidRDefault="009B4C13" w:rsidP="00B80FB8">
      <w:pPr>
        <w:pStyle w:val="Odlomakpopisa"/>
        <w:numPr>
          <w:ilvl w:val="0"/>
          <w:numId w:val="20"/>
        </w:numPr>
        <w:autoSpaceDE w:val="0"/>
        <w:autoSpaceDN w:val="0"/>
        <w:adjustRightInd w:val="0"/>
        <w:spacing w:before="120" w:after="0" w:line="240" w:lineRule="auto"/>
        <w:ind w:left="425" w:hanging="425"/>
        <w:contextualSpacing w:val="0"/>
        <w:jc w:val="both"/>
        <w:rPr>
          <w:rFonts w:ascii="Times New Roman" w:hAnsi="Times New Roman" w:cs="Times New Roman"/>
          <w:sz w:val="24"/>
        </w:rPr>
      </w:pPr>
      <w:r w:rsidRPr="000230E7">
        <w:rPr>
          <w:rFonts w:ascii="Times New Roman" w:hAnsi="Times New Roman" w:cs="Times New Roman"/>
          <w:sz w:val="24"/>
        </w:rPr>
        <w:t>da ćemo u slučaju da naša ponuda bude odabrana</w:t>
      </w:r>
      <w:r w:rsidR="00B13C29" w:rsidRPr="000230E7">
        <w:rPr>
          <w:rFonts w:ascii="Times New Roman" w:hAnsi="Times New Roman" w:cs="Times New Roman"/>
          <w:sz w:val="24"/>
        </w:rPr>
        <w:t xml:space="preserve">, na dan izvršenja primopredaje radova, i pošto otklonimo sve nedostatke utvrđene internim pregledom, Naručitelju uručiti jamstvo poslovne banke – bankarsku garanciju za otklanjanje nedostataka u jamstvenom roku u iznosu 10% (deset posto) od </w:t>
      </w:r>
      <w:proofErr w:type="spellStart"/>
      <w:r w:rsidR="00B13C29" w:rsidRPr="000230E7">
        <w:rPr>
          <w:rFonts w:ascii="Times New Roman" w:hAnsi="Times New Roman" w:cs="Times New Roman"/>
          <w:sz w:val="24"/>
        </w:rPr>
        <w:t>brutto</w:t>
      </w:r>
      <w:proofErr w:type="spellEnd"/>
      <w:r w:rsidR="00B13C29" w:rsidRPr="000230E7">
        <w:rPr>
          <w:rFonts w:ascii="Times New Roman" w:hAnsi="Times New Roman" w:cs="Times New Roman"/>
          <w:sz w:val="24"/>
        </w:rPr>
        <w:t xml:space="preserve"> vrijednosti ukupno izvedenih radova (uključivo PDV)</w:t>
      </w:r>
      <w:r w:rsidR="00D962B1" w:rsidRPr="000230E7">
        <w:rPr>
          <w:rFonts w:ascii="Times New Roman" w:hAnsi="Times New Roman" w:cs="Times New Roman"/>
          <w:sz w:val="24"/>
        </w:rPr>
        <w:t xml:space="preserve"> s minimalnim trajanjem od 24 mjeseca,</w:t>
      </w:r>
    </w:p>
    <w:p w:rsidR="00B13C29" w:rsidRPr="000230E7" w:rsidRDefault="00B13C29" w:rsidP="00B80FB8">
      <w:pPr>
        <w:pStyle w:val="Odlomakpopisa"/>
        <w:numPr>
          <w:ilvl w:val="0"/>
          <w:numId w:val="20"/>
        </w:numPr>
        <w:autoSpaceDE w:val="0"/>
        <w:autoSpaceDN w:val="0"/>
        <w:adjustRightInd w:val="0"/>
        <w:spacing w:before="120" w:after="0" w:line="240" w:lineRule="auto"/>
        <w:ind w:left="425" w:hanging="425"/>
        <w:contextualSpacing w:val="0"/>
        <w:jc w:val="both"/>
        <w:rPr>
          <w:rFonts w:ascii="Times New Roman" w:hAnsi="Times New Roman" w:cs="Times New Roman"/>
          <w:sz w:val="24"/>
        </w:rPr>
      </w:pPr>
      <w:r w:rsidRPr="000230E7">
        <w:rPr>
          <w:rFonts w:ascii="Times New Roman" w:hAnsi="Times New Roman" w:cs="Times New Roman"/>
          <w:sz w:val="24"/>
        </w:rPr>
        <w:t xml:space="preserve">Jamstvo za otklanjanje nedostataka za izvedene radove </w:t>
      </w:r>
      <w:r w:rsidR="00D962B1" w:rsidRPr="000230E7">
        <w:rPr>
          <w:rFonts w:ascii="Times New Roman" w:hAnsi="Times New Roman" w:cs="Times New Roman"/>
          <w:sz w:val="24"/>
        </w:rPr>
        <w:t xml:space="preserve">dajemo u produljenom trajanju od _________ mjeseci što ukupno čini _________________ mjeseci </w:t>
      </w:r>
    </w:p>
    <w:p w:rsidR="00D962B1" w:rsidRPr="000230E7" w:rsidRDefault="00D962B1" w:rsidP="00B80FB8">
      <w:pPr>
        <w:pStyle w:val="Odlomakpopisa"/>
        <w:numPr>
          <w:ilvl w:val="0"/>
          <w:numId w:val="20"/>
        </w:numPr>
        <w:autoSpaceDE w:val="0"/>
        <w:autoSpaceDN w:val="0"/>
        <w:adjustRightInd w:val="0"/>
        <w:spacing w:before="120" w:after="0" w:line="240" w:lineRule="auto"/>
        <w:ind w:left="425" w:hanging="425"/>
        <w:contextualSpacing w:val="0"/>
        <w:jc w:val="both"/>
        <w:rPr>
          <w:rFonts w:ascii="Times New Roman" w:hAnsi="Times New Roman" w:cs="Times New Roman"/>
          <w:sz w:val="24"/>
        </w:rPr>
      </w:pPr>
      <w:r w:rsidRPr="000230E7">
        <w:rPr>
          <w:rFonts w:ascii="Times New Roman" w:hAnsi="Times New Roman" w:cs="Times New Roman"/>
          <w:sz w:val="24"/>
        </w:rPr>
        <w:t xml:space="preserve">Jamstvo će biti s ukupnim </w:t>
      </w:r>
      <w:r w:rsidR="00C57CE1" w:rsidRPr="000230E7">
        <w:rPr>
          <w:rFonts w:ascii="Times New Roman" w:hAnsi="Times New Roman" w:cs="Times New Roman"/>
          <w:sz w:val="24"/>
        </w:rPr>
        <w:t>r</w:t>
      </w:r>
      <w:r w:rsidRPr="000230E7">
        <w:rPr>
          <w:rFonts w:ascii="Times New Roman" w:hAnsi="Times New Roman" w:cs="Times New Roman"/>
          <w:sz w:val="24"/>
        </w:rPr>
        <w:t xml:space="preserve">okom </w:t>
      </w:r>
      <w:r w:rsidR="00C57CE1" w:rsidRPr="000230E7">
        <w:rPr>
          <w:rFonts w:ascii="Times New Roman" w:hAnsi="Times New Roman" w:cs="Times New Roman"/>
          <w:sz w:val="24"/>
        </w:rPr>
        <w:t>danim</w:t>
      </w:r>
      <w:r w:rsidR="00660FE4">
        <w:rPr>
          <w:rFonts w:ascii="Times New Roman" w:hAnsi="Times New Roman" w:cs="Times New Roman"/>
          <w:sz w:val="24"/>
        </w:rPr>
        <w:t xml:space="preserve"> </w:t>
      </w:r>
      <w:r w:rsidRPr="000230E7">
        <w:rPr>
          <w:rFonts w:ascii="Times New Roman" w:hAnsi="Times New Roman" w:cs="Times New Roman"/>
          <w:sz w:val="24"/>
        </w:rPr>
        <w:t>u točci 2. ove izjave i to u obliku bankarske garancije bez prigovora i neopozivo</w:t>
      </w:r>
      <w:r w:rsidR="00C57CE1" w:rsidRPr="000230E7">
        <w:rPr>
          <w:rFonts w:ascii="Times New Roman" w:hAnsi="Times New Roman" w:cs="Times New Roman"/>
          <w:sz w:val="24"/>
        </w:rPr>
        <w:t>,</w:t>
      </w:r>
    </w:p>
    <w:p w:rsidR="00D962B1" w:rsidRPr="000230E7" w:rsidRDefault="00D962B1" w:rsidP="00B80FB8">
      <w:pPr>
        <w:pStyle w:val="Odlomakpopisa"/>
        <w:numPr>
          <w:ilvl w:val="0"/>
          <w:numId w:val="20"/>
        </w:numPr>
        <w:autoSpaceDE w:val="0"/>
        <w:autoSpaceDN w:val="0"/>
        <w:adjustRightInd w:val="0"/>
        <w:spacing w:before="120" w:after="0" w:line="240" w:lineRule="auto"/>
        <w:ind w:left="425" w:hanging="425"/>
        <w:contextualSpacing w:val="0"/>
        <w:jc w:val="both"/>
        <w:rPr>
          <w:rFonts w:ascii="Times New Roman" w:hAnsi="Times New Roman" w:cs="Times New Roman"/>
          <w:sz w:val="24"/>
        </w:rPr>
      </w:pPr>
      <w:r w:rsidRPr="000230E7">
        <w:rPr>
          <w:rFonts w:ascii="Times New Roman" w:hAnsi="Times New Roman" w:cs="Times New Roman"/>
          <w:sz w:val="24"/>
        </w:rPr>
        <w:t xml:space="preserve">Suglasni smo da se rok iz članka 2 ove izjave primjeni kao kriteriji iz točke 6.5.2. </w:t>
      </w:r>
      <w:r w:rsidRPr="000230E7">
        <w:rPr>
          <w:rStyle w:val="defaultparagraphfont-000004"/>
        </w:rPr>
        <w:t>Dokumentacije o nabavi</w:t>
      </w:r>
    </w:p>
    <w:p w:rsidR="00936E4E" w:rsidRPr="000230E7" w:rsidRDefault="00936E4E" w:rsidP="00936E4E">
      <w:pPr>
        <w:widowControl w:val="0"/>
        <w:autoSpaceDE w:val="0"/>
        <w:autoSpaceDN w:val="0"/>
        <w:adjustRightInd w:val="0"/>
        <w:spacing w:after="0" w:line="240" w:lineRule="auto"/>
        <w:jc w:val="both"/>
        <w:rPr>
          <w:rFonts w:ascii="Times New Roman" w:hAnsi="Times New Roman" w:cs="Times New Roman"/>
          <w:bCs/>
          <w:sz w:val="24"/>
          <w:szCs w:val="24"/>
        </w:rPr>
      </w:pPr>
    </w:p>
    <w:tbl>
      <w:tblPr>
        <w:tblStyle w:val="Reetkatablice"/>
        <w:tblpPr w:leftFromText="180" w:rightFromText="180" w:vertAnchor="text" w:horzAnchor="margin" w:tblpY="2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18"/>
      </w:tblGrid>
      <w:tr w:rsidR="00936E4E" w:rsidRPr="000230E7" w:rsidTr="0019254D">
        <w:tc>
          <w:tcPr>
            <w:tcW w:w="3261" w:type="dxa"/>
          </w:tcPr>
          <w:p w:rsidR="00936E4E" w:rsidRPr="000230E7" w:rsidRDefault="00936E4E" w:rsidP="0019254D">
            <w:pPr>
              <w:tabs>
                <w:tab w:val="left" w:pos="567"/>
              </w:tabs>
              <w:jc w:val="both"/>
              <w:rPr>
                <w:rFonts w:ascii="Times New Roman" w:hAnsi="Times New Roman" w:cs="Times New Roman"/>
                <w:b/>
                <w:bCs/>
                <w:sz w:val="24"/>
                <w:szCs w:val="24"/>
              </w:rPr>
            </w:pPr>
            <w:r w:rsidRPr="000230E7">
              <w:rPr>
                <w:rFonts w:ascii="Times New Roman" w:hAnsi="Times New Roman" w:cs="Times New Roman"/>
                <w:b/>
                <w:bCs/>
                <w:sz w:val="24"/>
                <w:szCs w:val="24"/>
              </w:rPr>
              <w:t>Mjesto i datum sastavljanja:</w:t>
            </w:r>
          </w:p>
        </w:tc>
        <w:tc>
          <w:tcPr>
            <w:tcW w:w="2518" w:type="dxa"/>
            <w:tcBorders>
              <w:bottom w:val="single" w:sz="4" w:space="0" w:color="auto"/>
            </w:tcBorders>
          </w:tcPr>
          <w:p w:rsidR="00936E4E" w:rsidRPr="000230E7" w:rsidRDefault="00936E4E" w:rsidP="0019254D">
            <w:pPr>
              <w:tabs>
                <w:tab w:val="left" w:pos="567"/>
              </w:tabs>
              <w:ind w:left="-817"/>
              <w:jc w:val="both"/>
              <w:rPr>
                <w:rFonts w:ascii="Times New Roman" w:hAnsi="Times New Roman" w:cs="Times New Roman"/>
                <w:b/>
                <w:bCs/>
                <w:sz w:val="24"/>
                <w:szCs w:val="24"/>
              </w:rPr>
            </w:pPr>
          </w:p>
        </w:tc>
      </w:tr>
    </w:tbl>
    <w:p w:rsidR="00936E4E" w:rsidRPr="000230E7" w:rsidRDefault="00936E4E" w:rsidP="00936E4E">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936E4E" w:rsidRPr="000230E7" w:rsidRDefault="00936E4E" w:rsidP="00936E4E">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D962B1" w:rsidRPr="000230E7" w:rsidRDefault="00D962B1" w:rsidP="00936E4E">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936E4E" w:rsidRPr="000230E7" w:rsidRDefault="00936E4E" w:rsidP="00936E4E">
      <w:pPr>
        <w:widowControl w:val="0"/>
        <w:autoSpaceDE w:val="0"/>
        <w:autoSpaceDN w:val="0"/>
        <w:adjustRightInd w:val="0"/>
        <w:spacing w:after="0" w:line="240" w:lineRule="auto"/>
        <w:rPr>
          <w:rFonts w:ascii="Times New Roman" w:eastAsia="Times New Roman" w:hAnsi="Times New Roman" w:cs="Times New Roman"/>
          <w:b/>
          <w:bCs/>
          <w:sz w:val="24"/>
          <w:szCs w:val="24"/>
        </w:rPr>
      </w:pPr>
    </w:p>
    <w:tbl>
      <w:tblPr>
        <w:tblStyle w:val="Reetkatablice"/>
        <w:tblW w:w="937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1504"/>
        <w:gridCol w:w="4273"/>
      </w:tblGrid>
      <w:tr w:rsidR="00936E4E" w:rsidRPr="000230E7" w:rsidTr="0019254D">
        <w:trPr>
          <w:trHeight w:val="356"/>
          <w:jc w:val="right"/>
        </w:trPr>
        <w:tc>
          <w:tcPr>
            <w:tcW w:w="5103" w:type="dxa"/>
            <w:gridSpan w:val="2"/>
          </w:tcPr>
          <w:p w:rsidR="00936E4E" w:rsidRPr="000230E7" w:rsidRDefault="00936E4E" w:rsidP="0019254D">
            <w:pPr>
              <w:tabs>
                <w:tab w:val="left" w:pos="567"/>
              </w:tabs>
              <w:jc w:val="both"/>
              <w:rPr>
                <w:rFonts w:ascii="Times New Roman" w:hAnsi="Times New Roman" w:cs="Times New Roman"/>
                <w:b/>
                <w:bCs/>
                <w:sz w:val="24"/>
                <w:szCs w:val="24"/>
              </w:rPr>
            </w:pPr>
          </w:p>
        </w:tc>
        <w:tc>
          <w:tcPr>
            <w:tcW w:w="4273" w:type="dxa"/>
          </w:tcPr>
          <w:p w:rsidR="00936E4E" w:rsidRPr="000230E7" w:rsidRDefault="00936E4E" w:rsidP="0019254D">
            <w:pPr>
              <w:tabs>
                <w:tab w:val="left" w:pos="567"/>
              </w:tabs>
              <w:spacing w:line="0" w:lineRule="atLeast"/>
              <w:rPr>
                <w:rFonts w:ascii="Times New Roman" w:hAnsi="Times New Roman" w:cs="Times New Roman"/>
                <w:b/>
                <w:bCs/>
                <w:sz w:val="24"/>
                <w:szCs w:val="24"/>
              </w:rPr>
            </w:pPr>
            <w:r w:rsidRPr="000230E7">
              <w:rPr>
                <w:rFonts w:ascii="Times New Roman" w:hAnsi="Times New Roman" w:cs="Times New Roman"/>
                <w:b/>
                <w:bCs/>
                <w:sz w:val="24"/>
                <w:szCs w:val="24"/>
              </w:rPr>
              <w:t>ZA GOSPODARSKI SUBJEKT:</w:t>
            </w:r>
          </w:p>
          <w:p w:rsidR="00936E4E" w:rsidRPr="000230E7" w:rsidRDefault="00936E4E" w:rsidP="0019254D">
            <w:pPr>
              <w:tabs>
                <w:tab w:val="left" w:pos="567"/>
              </w:tabs>
              <w:spacing w:line="0" w:lineRule="atLeast"/>
              <w:jc w:val="center"/>
              <w:rPr>
                <w:rFonts w:ascii="Times New Roman" w:hAnsi="Times New Roman" w:cs="Times New Roman"/>
                <w:b/>
                <w:bCs/>
                <w:sz w:val="24"/>
                <w:szCs w:val="24"/>
              </w:rPr>
            </w:pPr>
          </w:p>
          <w:p w:rsidR="00936E4E" w:rsidRPr="000230E7" w:rsidRDefault="00936E4E" w:rsidP="0019254D">
            <w:pPr>
              <w:tabs>
                <w:tab w:val="left" w:pos="567"/>
              </w:tabs>
              <w:spacing w:line="0" w:lineRule="atLeast"/>
              <w:jc w:val="right"/>
              <w:rPr>
                <w:rFonts w:ascii="Times New Roman" w:hAnsi="Times New Roman" w:cs="Times New Roman"/>
                <w:b/>
                <w:bCs/>
                <w:sz w:val="24"/>
                <w:szCs w:val="24"/>
              </w:rPr>
            </w:pPr>
          </w:p>
        </w:tc>
      </w:tr>
      <w:tr w:rsidR="00936E4E" w:rsidRPr="000230E7" w:rsidTr="0019254D">
        <w:trPr>
          <w:trHeight w:val="711"/>
          <w:jc w:val="right"/>
        </w:trPr>
        <w:tc>
          <w:tcPr>
            <w:tcW w:w="3599" w:type="dxa"/>
          </w:tcPr>
          <w:p w:rsidR="00936E4E" w:rsidRPr="000230E7" w:rsidRDefault="00936E4E" w:rsidP="0019254D">
            <w:pPr>
              <w:tabs>
                <w:tab w:val="left" w:pos="567"/>
              </w:tabs>
              <w:jc w:val="both"/>
              <w:rPr>
                <w:rFonts w:ascii="Times New Roman" w:hAnsi="Times New Roman" w:cs="Times New Roman"/>
                <w:b/>
                <w:bCs/>
                <w:sz w:val="24"/>
                <w:szCs w:val="24"/>
              </w:rPr>
            </w:pPr>
          </w:p>
        </w:tc>
        <w:tc>
          <w:tcPr>
            <w:tcW w:w="5777" w:type="dxa"/>
            <w:gridSpan w:val="2"/>
            <w:tcBorders>
              <w:top w:val="single" w:sz="4" w:space="0" w:color="auto"/>
            </w:tcBorders>
          </w:tcPr>
          <w:p w:rsidR="00936E4E" w:rsidRPr="000230E7" w:rsidRDefault="00936E4E" w:rsidP="0019254D">
            <w:pPr>
              <w:tabs>
                <w:tab w:val="left" w:pos="567"/>
              </w:tabs>
              <w:spacing w:line="0" w:lineRule="atLeast"/>
              <w:ind w:left="-102" w:right="-144"/>
              <w:rPr>
                <w:rFonts w:ascii="Times New Roman" w:hAnsi="Times New Roman" w:cs="Times New Roman"/>
                <w:bCs/>
                <w:sz w:val="24"/>
                <w:szCs w:val="24"/>
                <w:vertAlign w:val="superscript"/>
              </w:rPr>
            </w:pPr>
            <w:r w:rsidRPr="000230E7">
              <w:rPr>
                <w:rFonts w:ascii="Times New Roman" w:hAnsi="Times New Roman" w:cs="Times New Roman"/>
                <w:bCs/>
                <w:sz w:val="24"/>
                <w:szCs w:val="24"/>
                <w:vertAlign w:val="superscript"/>
              </w:rPr>
              <w:t xml:space="preserve">(ime, prezime i potpis osobe po zakonu ovlaštene za zastupanje, te pečat </w:t>
            </w:r>
            <w:proofErr w:type="spellStart"/>
            <w:r w:rsidRPr="000230E7">
              <w:rPr>
                <w:rFonts w:ascii="Times New Roman" w:hAnsi="Times New Roman" w:cs="Times New Roman"/>
                <w:bCs/>
                <w:sz w:val="24"/>
                <w:szCs w:val="24"/>
                <w:vertAlign w:val="superscript"/>
              </w:rPr>
              <w:t>GS</w:t>
            </w:r>
            <w:proofErr w:type="spellEnd"/>
            <w:r w:rsidRPr="000230E7">
              <w:rPr>
                <w:rFonts w:ascii="Times New Roman" w:hAnsi="Times New Roman" w:cs="Times New Roman"/>
                <w:bCs/>
                <w:sz w:val="24"/>
                <w:szCs w:val="24"/>
                <w:vertAlign w:val="superscript"/>
              </w:rPr>
              <w:t>)</w:t>
            </w:r>
          </w:p>
          <w:p w:rsidR="00936E4E" w:rsidRPr="000230E7" w:rsidRDefault="00936E4E" w:rsidP="0019254D">
            <w:pPr>
              <w:tabs>
                <w:tab w:val="left" w:pos="567"/>
              </w:tabs>
              <w:spacing w:line="0" w:lineRule="atLeast"/>
              <w:jc w:val="both"/>
              <w:rPr>
                <w:rFonts w:ascii="Times New Roman" w:hAnsi="Times New Roman" w:cs="Times New Roman"/>
                <w:b/>
                <w:bCs/>
                <w:sz w:val="24"/>
                <w:szCs w:val="24"/>
                <w:vertAlign w:val="superscript"/>
              </w:rPr>
            </w:pPr>
          </w:p>
        </w:tc>
      </w:tr>
    </w:tbl>
    <w:p w:rsidR="00936E4E" w:rsidRPr="000230E7" w:rsidRDefault="00936E4E" w:rsidP="00936E4E">
      <w:pPr>
        <w:autoSpaceDE w:val="0"/>
        <w:autoSpaceDN w:val="0"/>
        <w:adjustRightInd w:val="0"/>
        <w:spacing w:after="0" w:line="240" w:lineRule="auto"/>
        <w:jc w:val="center"/>
        <w:rPr>
          <w:rFonts w:ascii="Times New Roman" w:hAnsi="Times New Roman" w:cs="Times New Roman"/>
          <w:sz w:val="24"/>
          <w:szCs w:val="24"/>
        </w:rPr>
        <w:sectPr w:rsidR="00936E4E" w:rsidRPr="000230E7" w:rsidSect="0019254D">
          <w:pgSz w:w="11906" w:h="16838"/>
          <w:pgMar w:top="1418" w:right="991" w:bottom="1418" w:left="1418" w:header="709" w:footer="709" w:gutter="0"/>
          <w:cols w:space="708"/>
          <w:docGrid w:linePitch="360"/>
        </w:sectPr>
      </w:pPr>
    </w:p>
    <w:p w:rsidR="00936E4E" w:rsidRPr="000230E7" w:rsidRDefault="00936E4E" w:rsidP="00936E4E">
      <w:pPr>
        <w:spacing w:before="120" w:after="0" w:line="240" w:lineRule="auto"/>
        <w:jc w:val="right"/>
        <w:rPr>
          <w:rFonts w:ascii="Times New Roman" w:hAnsi="Times New Roman" w:cs="Times New Roman"/>
          <w:b/>
          <w:iCs/>
          <w:sz w:val="24"/>
          <w:szCs w:val="24"/>
        </w:rPr>
      </w:pPr>
      <w:r w:rsidRPr="000230E7">
        <w:rPr>
          <w:rFonts w:ascii="Times New Roman" w:hAnsi="Times New Roman" w:cs="Times New Roman"/>
          <w:sz w:val="24"/>
          <w:szCs w:val="24"/>
        </w:rPr>
        <w:lastRenderedPageBreak/>
        <w:fldChar w:fldCharType="begin"/>
      </w:r>
      <w:r w:rsidRPr="000230E7">
        <w:rPr>
          <w:rFonts w:ascii="Times New Roman" w:hAnsi="Times New Roman" w:cs="Times New Roman"/>
          <w:sz w:val="24"/>
          <w:szCs w:val="24"/>
        </w:rPr>
        <w:instrText xml:space="preserve"> LINK Word.Document.8 "C:\\Users\\NedoK\\Downloads\\Prijedlog ugovora.doc" "OLE_LINK120" \a \h  \* MERGEFORMAT </w:instrText>
      </w:r>
      <w:r w:rsidRPr="000230E7">
        <w:rPr>
          <w:rFonts w:ascii="Times New Roman" w:hAnsi="Times New Roman" w:cs="Times New Roman"/>
          <w:sz w:val="24"/>
          <w:szCs w:val="24"/>
        </w:rPr>
        <w:fldChar w:fldCharType="separate"/>
      </w:r>
      <w:bookmarkStart w:id="139" w:name="OLE_LINK120"/>
      <w:r w:rsidRPr="000230E7">
        <w:rPr>
          <w:rFonts w:ascii="Times New Roman" w:hAnsi="Times New Roman" w:cs="Times New Roman"/>
          <w:b/>
          <w:iCs/>
          <w:sz w:val="24"/>
          <w:szCs w:val="24"/>
        </w:rPr>
        <w:t>OBRAZAC 10.</w:t>
      </w:r>
      <w:bookmarkEnd w:id="139"/>
    </w:p>
    <w:p w:rsidR="00936E4E" w:rsidRPr="000230E7" w:rsidRDefault="00936E4E" w:rsidP="00660FE4">
      <w:pPr>
        <w:pStyle w:val="Tijeloteksta"/>
        <w:spacing w:line="240" w:lineRule="atLeast"/>
        <w:rPr>
          <w:rFonts w:ascii="Times New Roman" w:hAnsi="Times New Roman"/>
          <w:sz w:val="24"/>
          <w:szCs w:val="24"/>
        </w:rPr>
      </w:pPr>
      <w:r w:rsidRPr="000230E7">
        <w:rPr>
          <w:rFonts w:ascii="Times New Roman" w:hAnsi="Times New Roman"/>
          <w:sz w:val="24"/>
          <w:szCs w:val="24"/>
        </w:rPr>
        <w:fldChar w:fldCharType="end"/>
      </w:r>
      <w:r w:rsidR="00660FE4" w:rsidRPr="00660FE4">
        <w:rPr>
          <w:rFonts w:ascii="Times New Roman" w:hAnsi="Times New Roman"/>
          <w:b/>
          <w:sz w:val="24"/>
          <w:szCs w:val="24"/>
        </w:rPr>
        <w:t xml:space="preserve">Osnovna škola  Komiža ( u daljnjem tekstu Naručitelj ) </w:t>
      </w:r>
      <w:r w:rsidR="002B14CA">
        <w:rPr>
          <w:rFonts w:ascii="Times New Roman" w:hAnsi="Times New Roman"/>
          <w:b/>
          <w:sz w:val="24"/>
          <w:szCs w:val="24"/>
        </w:rPr>
        <w:t xml:space="preserve">, </w:t>
      </w:r>
      <w:r w:rsidR="00660FE4" w:rsidRPr="00660FE4">
        <w:rPr>
          <w:rFonts w:ascii="Times New Roman" w:hAnsi="Times New Roman"/>
          <w:b/>
          <w:sz w:val="24"/>
          <w:szCs w:val="24"/>
        </w:rPr>
        <w:t>Školska ulica 11</w:t>
      </w:r>
      <w:r w:rsidRPr="000230E7">
        <w:rPr>
          <w:rFonts w:ascii="Times New Roman" w:hAnsi="Times New Roman"/>
          <w:b/>
          <w:sz w:val="24"/>
          <w:szCs w:val="24"/>
        </w:rPr>
        <w:t xml:space="preserve">, </w:t>
      </w:r>
      <w:r w:rsidR="002B14CA" w:rsidRPr="00660FE4">
        <w:rPr>
          <w:rFonts w:ascii="Times New Roman" w:hAnsi="Times New Roman"/>
          <w:b/>
          <w:sz w:val="24"/>
          <w:szCs w:val="24"/>
        </w:rPr>
        <w:t xml:space="preserve">21485 KOMIŽA, </w:t>
      </w:r>
      <w:proofErr w:type="spellStart"/>
      <w:r w:rsidRPr="000230E7">
        <w:rPr>
          <w:rFonts w:ascii="Times New Roman" w:hAnsi="Times New Roman"/>
          <w:b/>
          <w:sz w:val="24"/>
          <w:szCs w:val="24"/>
        </w:rPr>
        <w:t>OIB</w:t>
      </w:r>
      <w:proofErr w:type="spellEnd"/>
      <w:r w:rsidRPr="000230E7">
        <w:rPr>
          <w:rFonts w:ascii="Times New Roman" w:hAnsi="Times New Roman"/>
          <w:b/>
          <w:sz w:val="24"/>
          <w:szCs w:val="24"/>
        </w:rPr>
        <w:t xml:space="preserve">: </w:t>
      </w:r>
      <w:r w:rsidR="002B14CA" w:rsidRPr="002B14CA">
        <w:rPr>
          <w:rFonts w:ascii="Times New Roman" w:hAnsi="Times New Roman"/>
          <w:b/>
          <w:sz w:val="24"/>
          <w:szCs w:val="24"/>
        </w:rPr>
        <w:t>64984439557</w:t>
      </w:r>
      <w:r w:rsidRPr="000230E7">
        <w:rPr>
          <w:rFonts w:ascii="Times New Roman" w:hAnsi="Times New Roman"/>
          <w:b/>
          <w:sz w:val="24"/>
          <w:szCs w:val="24"/>
        </w:rPr>
        <w:t xml:space="preserve"> </w:t>
      </w:r>
      <w:r w:rsidRPr="000230E7">
        <w:rPr>
          <w:rFonts w:ascii="Times New Roman" w:hAnsi="Times New Roman"/>
          <w:sz w:val="24"/>
          <w:szCs w:val="24"/>
        </w:rPr>
        <w:t xml:space="preserve">zastupan po </w:t>
      </w:r>
      <w:r w:rsidR="002B14CA">
        <w:rPr>
          <w:rFonts w:ascii="Times New Roman" w:hAnsi="Times New Roman"/>
          <w:sz w:val="24"/>
          <w:szCs w:val="24"/>
        </w:rPr>
        <w:t xml:space="preserve">ravnateljici </w:t>
      </w:r>
      <w:r w:rsidRPr="000230E7">
        <w:rPr>
          <w:rFonts w:ascii="Times New Roman" w:hAnsi="Times New Roman"/>
          <w:sz w:val="24"/>
          <w:szCs w:val="24"/>
        </w:rPr>
        <w:t xml:space="preserve"> </w:t>
      </w:r>
      <w:r w:rsidR="002B14CA" w:rsidRPr="002B14CA">
        <w:rPr>
          <w:rFonts w:ascii="Times New Roman" w:hAnsi="Times New Roman"/>
          <w:sz w:val="24"/>
          <w:szCs w:val="24"/>
        </w:rPr>
        <w:t xml:space="preserve">Melita Mardešić </w:t>
      </w:r>
      <w:r w:rsidRPr="000230E7">
        <w:rPr>
          <w:rFonts w:ascii="Times New Roman" w:hAnsi="Times New Roman"/>
          <w:sz w:val="24"/>
          <w:szCs w:val="24"/>
        </w:rPr>
        <w:t xml:space="preserve">(u daljnjem tekstu: </w:t>
      </w:r>
      <w:r w:rsidRPr="000230E7">
        <w:rPr>
          <w:rFonts w:ascii="Times New Roman" w:hAnsi="Times New Roman"/>
          <w:b/>
          <w:sz w:val="24"/>
          <w:szCs w:val="24"/>
        </w:rPr>
        <w:t>Naručitelj</w:t>
      </w:r>
      <w:r w:rsidRPr="000230E7">
        <w:rPr>
          <w:rFonts w:ascii="Times New Roman" w:hAnsi="Times New Roman"/>
          <w:sz w:val="24"/>
          <w:szCs w:val="24"/>
        </w:rPr>
        <w:t>)</w:t>
      </w:r>
    </w:p>
    <w:p w:rsidR="00936E4E" w:rsidRPr="000230E7" w:rsidRDefault="00936E4E" w:rsidP="00936E4E">
      <w:pPr>
        <w:pStyle w:val="Tijeloteksta"/>
        <w:spacing w:line="240" w:lineRule="atLeast"/>
        <w:rPr>
          <w:rFonts w:ascii="Times New Roman" w:hAnsi="Times New Roman"/>
          <w:sz w:val="24"/>
          <w:szCs w:val="24"/>
        </w:rPr>
      </w:pPr>
      <w:r w:rsidRPr="000230E7">
        <w:rPr>
          <w:rFonts w:ascii="Times New Roman" w:hAnsi="Times New Roman"/>
          <w:sz w:val="24"/>
          <w:szCs w:val="24"/>
        </w:rPr>
        <w:t xml:space="preserve">i </w:t>
      </w:r>
    </w:p>
    <w:p w:rsidR="00936E4E" w:rsidRPr="000230E7" w:rsidRDefault="00936E4E" w:rsidP="00936E4E">
      <w:pPr>
        <w:pStyle w:val="Default"/>
        <w:spacing w:line="240" w:lineRule="atLeast"/>
        <w:jc w:val="both"/>
      </w:pPr>
      <w:r w:rsidRPr="000230E7">
        <w:t xml:space="preserve">______________________________________________________________ (u daljnjem tekstu: </w:t>
      </w:r>
      <w:r w:rsidR="00786873" w:rsidRPr="000230E7">
        <w:rPr>
          <w:b/>
        </w:rPr>
        <w:t>Ugovaratelj</w:t>
      </w:r>
      <w:r w:rsidRPr="000230E7">
        <w:t>)</w:t>
      </w:r>
    </w:p>
    <w:p w:rsidR="00936E4E" w:rsidRPr="002B14CA" w:rsidRDefault="00936E4E" w:rsidP="00936E4E">
      <w:pPr>
        <w:pStyle w:val="Default"/>
        <w:spacing w:before="120" w:after="120" w:line="240" w:lineRule="atLeast"/>
        <w:jc w:val="center"/>
        <w:rPr>
          <w:b/>
        </w:rPr>
      </w:pPr>
      <w:r w:rsidRPr="002B14CA">
        <w:rPr>
          <w:b/>
        </w:rPr>
        <w:t xml:space="preserve">PRIJEDLOG UGOVORA </w:t>
      </w:r>
    </w:p>
    <w:p w:rsidR="00936E4E" w:rsidRPr="002B14CA" w:rsidRDefault="00936E4E" w:rsidP="00B80FB8">
      <w:pPr>
        <w:numPr>
          <w:ilvl w:val="0"/>
          <w:numId w:val="14"/>
        </w:numPr>
        <w:spacing w:before="120" w:after="0" w:line="240" w:lineRule="auto"/>
        <w:ind w:left="567" w:firstLine="0"/>
        <w:jc w:val="center"/>
        <w:rPr>
          <w:rFonts w:ascii="Times New Roman" w:hAnsi="Times New Roman" w:cs="Times New Roman"/>
          <w:iCs/>
          <w:sz w:val="24"/>
          <w:szCs w:val="24"/>
        </w:rPr>
      </w:pPr>
    </w:p>
    <w:p w:rsidR="002B14CA" w:rsidRPr="002B14CA" w:rsidRDefault="002B14CA" w:rsidP="002B14CA">
      <w:pPr>
        <w:spacing w:before="240"/>
        <w:jc w:val="both"/>
        <w:rPr>
          <w:rFonts w:ascii="Times New Roman" w:hAnsi="Times New Roman" w:cs="Times New Roman"/>
          <w:i/>
          <w:iCs/>
          <w:sz w:val="24"/>
          <w:szCs w:val="24"/>
        </w:rPr>
      </w:pPr>
      <w:r w:rsidRPr="002B14CA">
        <w:rPr>
          <w:rFonts w:ascii="Times New Roman" w:hAnsi="Times New Roman" w:cs="Times New Roman"/>
          <w:i/>
          <w:iCs/>
          <w:sz w:val="24"/>
          <w:szCs w:val="24"/>
        </w:rPr>
        <w:t>PREDMET UGOVORA</w:t>
      </w:r>
    </w:p>
    <w:p w:rsidR="002B14CA" w:rsidRPr="002B14CA" w:rsidRDefault="002B14CA" w:rsidP="002B14CA">
      <w:pPr>
        <w:numPr>
          <w:ilvl w:val="0"/>
          <w:numId w:val="21"/>
        </w:numPr>
        <w:spacing w:after="120" w:line="240" w:lineRule="auto"/>
        <w:ind w:left="4343" w:firstLine="335"/>
        <w:jc w:val="both"/>
        <w:rPr>
          <w:rFonts w:ascii="Times New Roman" w:hAnsi="Times New Roman" w:cs="Times New Roman"/>
          <w:b/>
          <w:bCs/>
          <w:i/>
          <w:iCs/>
          <w:sz w:val="20"/>
          <w:szCs w:val="20"/>
        </w:rPr>
      </w:pPr>
      <w:bookmarkStart w:id="140" w:name="OLE_LINK9"/>
    </w:p>
    <w:bookmarkEnd w:id="140"/>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Predmet ovog ugovora su radovi sanacije sanitarnih čvorova zgrade Osnovne škole Komiža.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 xml:space="preserve">Ugovor se zaključuje na temelju Dokumentacije </w:t>
      </w:r>
      <w:r>
        <w:rPr>
          <w:rFonts w:ascii="Times New Roman" w:hAnsi="Times New Roman" w:cs="Times New Roman"/>
          <w:iCs/>
          <w:sz w:val="24"/>
          <w:szCs w:val="24"/>
        </w:rPr>
        <w:t>o</w:t>
      </w:r>
      <w:r w:rsidRPr="002B14CA">
        <w:rPr>
          <w:rFonts w:ascii="Times New Roman" w:hAnsi="Times New Roman" w:cs="Times New Roman"/>
          <w:iCs/>
          <w:sz w:val="24"/>
          <w:szCs w:val="24"/>
        </w:rPr>
        <w:t xml:space="preserve"> </w:t>
      </w:r>
      <w:r>
        <w:rPr>
          <w:rFonts w:ascii="Times New Roman" w:hAnsi="Times New Roman" w:cs="Times New Roman"/>
          <w:iCs/>
          <w:sz w:val="24"/>
          <w:szCs w:val="24"/>
        </w:rPr>
        <w:t>nabavi</w:t>
      </w:r>
      <w:r w:rsidRPr="002B14CA">
        <w:rPr>
          <w:rFonts w:ascii="Times New Roman" w:hAnsi="Times New Roman" w:cs="Times New Roman"/>
          <w:iCs/>
          <w:sz w:val="24"/>
          <w:szCs w:val="24"/>
        </w:rPr>
        <w:t xml:space="preserve"> za izvođenje radova sanacije sanitarnih čvorova zgrade Osnovne škole Komiža i ponude Izvođača, </w:t>
      </w:r>
      <w:proofErr w:type="spellStart"/>
      <w:r w:rsidRPr="002B14CA">
        <w:rPr>
          <w:rFonts w:ascii="Times New Roman" w:hAnsi="Times New Roman" w:cs="Times New Roman"/>
          <w:iCs/>
          <w:sz w:val="24"/>
          <w:szCs w:val="24"/>
        </w:rPr>
        <w:t>br</w:t>
      </w:r>
      <w:proofErr w:type="spellEnd"/>
      <w:r w:rsidRPr="002B14CA">
        <w:rPr>
          <w:rFonts w:ascii="Times New Roman" w:hAnsi="Times New Roman" w:cs="Times New Roman"/>
          <w:iCs/>
          <w:sz w:val="24"/>
          <w:szCs w:val="24"/>
        </w:rPr>
        <w:t xml:space="preserve"> 12/2017 od 10.07.2017 godine</w:t>
      </w:r>
      <w:r>
        <w:rPr>
          <w:rFonts w:ascii="Times New Roman" w:hAnsi="Times New Roman" w:cs="Times New Roman"/>
          <w:iCs/>
          <w:sz w:val="24"/>
          <w:szCs w:val="24"/>
        </w:rPr>
        <w:t xml:space="preserve">, </w:t>
      </w:r>
      <w:r w:rsidRPr="002B14CA">
        <w:rPr>
          <w:rFonts w:ascii="Times New Roman" w:hAnsi="Times New Roman" w:cs="Times New Roman"/>
          <w:iCs/>
          <w:sz w:val="24"/>
          <w:szCs w:val="24"/>
        </w:rPr>
        <w:t xml:space="preserve"> </w:t>
      </w:r>
      <w:r>
        <w:rPr>
          <w:rFonts w:ascii="Times New Roman" w:hAnsi="Times New Roman" w:cs="Times New Roman"/>
          <w:iCs/>
          <w:sz w:val="24"/>
          <w:szCs w:val="24"/>
        </w:rPr>
        <w:t xml:space="preserve">iz postupka nabave broj </w:t>
      </w:r>
      <w:r w:rsidRPr="002B14CA">
        <w:rPr>
          <w:rFonts w:ascii="Times New Roman" w:hAnsi="Times New Roman" w:cs="Times New Roman"/>
          <w:iCs/>
          <w:sz w:val="24"/>
          <w:szCs w:val="24"/>
        </w:rPr>
        <w:t>JMV-1/2017</w:t>
      </w:r>
      <w:r>
        <w:rPr>
          <w:rFonts w:ascii="Times New Roman" w:hAnsi="Times New Roman" w:cs="Times New Roman"/>
          <w:iCs/>
          <w:sz w:val="24"/>
          <w:szCs w:val="24"/>
        </w:rPr>
        <w:t xml:space="preserve">, broj objave u </w:t>
      </w:r>
      <w:proofErr w:type="spellStart"/>
      <w:r>
        <w:rPr>
          <w:rFonts w:ascii="Times New Roman" w:hAnsi="Times New Roman" w:cs="Times New Roman"/>
          <w:iCs/>
          <w:sz w:val="24"/>
          <w:szCs w:val="24"/>
        </w:rPr>
        <w:t>EOJN</w:t>
      </w:r>
      <w:proofErr w:type="spellEnd"/>
      <w:r>
        <w:rPr>
          <w:rFonts w:ascii="Times New Roman" w:hAnsi="Times New Roman" w:cs="Times New Roman"/>
          <w:iCs/>
          <w:sz w:val="24"/>
          <w:szCs w:val="24"/>
        </w:rPr>
        <w:t>:  ____________</w:t>
      </w:r>
      <w:r w:rsidRPr="002B14CA">
        <w:rPr>
          <w:rFonts w:ascii="Times New Roman" w:hAnsi="Times New Roman" w:cs="Times New Roman"/>
          <w:iCs/>
          <w:sz w:val="24"/>
          <w:szCs w:val="24"/>
        </w:rPr>
        <w:t>.</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Sastavni dijelovi ovog Ugovora su dokumentacija za nadmetanje, ponudbeni list i troškovnik.</w:t>
      </w:r>
    </w:p>
    <w:p w:rsidR="002B14CA" w:rsidRPr="002B14CA" w:rsidRDefault="002B14CA" w:rsidP="002B14CA">
      <w:pPr>
        <w:spacing w:before="240"/>
        <w:jc w:val="both"/>
        <w:rPr>
          <w:rFonts w:ascii="Times New Roman" w:hAnsi="Times New Roman" w:cs="Times New Roman"/>
          <w:i/>
          <w:iCs/>
          <w:sz w:val="24"/>
          <w:szCs w:val="24"/>
        </w:rPr>
      </w:pPr>
      <w:r w:rsidRPr="002B14CA">
        <w:rPr>
          <w:rFonts w:ascii="Times New Roman" w:hAnsi="Times New Roman" w:cs="Times New Roman"/>
          <w:i/>
          <w:iCs/>
          <w:sz w:val="24"/>
          <w:szCs w:val="24"/>
        </w:rPr>
        <w:t>UGOVORNA CIJENA</w:t>
      </w:r>
    </w:p>
    <w:p w:rsidR="002B14CA" w:rsidRPr="002B14CA" w:rsidRDefault="002B14CA" w:rsidP="002B14CA">
      <w:pPr>
        <w:numPr>
          <w:ilvl w:val="0"/>
          <w:numId w:val="21"/>
        </w:numPr>
        <w:spacing w:after="120" w:line="240" w:lineRule="auto"/>
        <w:ind w:left="4343" w:firstLine="335"/>
        <w:jc w:val="both"/>
        <w:rPr>
          <w:rFonts w:ascii="Times New Roman" w:hAnsi="Times New Roman" w:cs="Times New Roman"/>
          <w:b/>
          <w:bCs/>
          <w:i/>
          <w:iCs/>
          <w:sz w:val="20"/>
          <w:szCs w:val="20"/>
        </w:rPr>
      </w:pPr>
      <w:bookmarkStart w:id="141" w:name="OLE_LINK10"/>
    </w:p>
    <w:bookmarkEnd w:id="141"/>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Za izvođenje radova koji su predmet ovog Ugovora, utvrđuje se ukupna cijena od:</w:t>
      </w:r>
    </w:p>
    <w:tbl>
      <w:tblPr>
        <w:tblW w:w="2550" w:type="pct"/>
        <w:jc w:val="center"/>
        <w:tblCellMar>
          <w:left w:w="28" w:type="dxa"/>
          <w:right w:w="28" w:type="dxa"/>
        </w:tblCellMar>
        <w:tblLook w:val="04A0" w:firstRow="1" w:lastRow="0" w:firstColumn="1" w:lastColumn="0" w:noHBand="0" w:noVBand="1"/>
      </w:tblPr>
      <w:tblGrid>
        <w:gridCol w:w="2798"/>
        <w:gridCol w:w="1829"/>
      </w:tblGrid>
      <w:tr w:rsidR="002B14CA" w:rsidRPr="002B14CA" w:rsidTr="002B14CA">
        <w:trPr>
          <w:trHeight w:val="84"/>
          <w:jc w:val="center"/>
        </w:trPr>
        <w:tc>
          <w:tcPr>
            <w:tcW w:w="3024" w:type="pct"/>
            <w:shd w:val="clear" w:color="auto" w:fill="FFFFFF"/>
            <w:vAlign w:val="center"/>
            <w:hideMark/>
          </w:tcPr>
          <w:p w:rsidR="002B14CA" w:rsidRPr="002B14CA" w:rsidRDefault="002B14CA">
            <w:pPr>
              <w:spacing w:before="120" w:line="276" w:lineRule="auto"/>
              <w:rPr>
                <w:rFonts w:ascii="Times New Roman" w:eastAsia="Calibri" w:hAnsi="Times New Roman" w:cs="Times New Roman"/>
                <w:bCs/>
                <w:sz w:val="24"/>
                <w:szCs w:val="24"/>
              </w:rPr>
            </w:pPr>
            <w:r w:rsidRPr="002B14CA">
              <w:rPr>
                <w:rFonts w:ascii="Times New Roman" w:hAnsi="Times New Roman" w:cs="Times New Roman"/>
                <w:bCs/>
                <w:sz w:val="24"/>
                <w:szCs w:val="24"/>
              </w:rPr>
              <w:t>Cijena bez PDV-a:</w:t>
            </w:r>
          </w:p>
        </w:tc>
        <w:tc>
          <w:tcPr>
            <w:tcW w:w="1976" w:type="pct"/>
            <w:shd w:val="clear" w:color="auto" w:fill="FFFFFF"/>
            <w:vAlign w:val="center"/>
          </w:tcPr>
          <w:p w:rsidR="002B14CA" w:rsidRPr="002B14CA" w:rsidRDefault="002B14CA">
            <w:pPr>
              <w:spacing w:before="120" w:line="276" w:lineRule="auto"/>
              <w:jc w:val="right"/>
              <w:rPr>
                <w:rFonts w:ascii="Times New Roman" w:eastAsia="Calibri" w:hAnsi="Times New Roman" w:cs="Times New Roman"/>
                <w:bCs/>
                <w:sz w:val="24"/>
                <w:szCs w:val="24"/>
              </w:rPr>
            </w:pPr>
          </w:p>
        </w:tc>
      </w:tr>
      <w:tr w:rsidR="002B14CA" w:rsidRPr="002B14CA" w:rsidTr="002B14CA">
        <w:trPr>
          <w:trHeight w:val="84"/>
          <w:jc w:val="center"/>
        </w:trPr>
        <w:tc>
          <w:tcPr>
            <w:tcW w:w="3024" w:type="pct"/>
            <w:tcBorders>
              <w:top w:val="nil"/>
              <w:left w:val="nil"/>
              <w:bottom w:val="single" w:sz="4" w:space="0" w:color="auto"/>
              <w:right w:val="nil"/>
            </w:tcBorders>
            <w:shd w:val="clear" w:color="auto" w:fill="FFFFFF"/>
            <w:vAlign w:val="center"/>
            <w:hideMark/>
          </w:tcPr>
          <w:p w:rsidR="002B14CA" w:rsidRPr="002B14CA" w:rsidRDefault="002B14CA">
            <w:pPr>
              <w:spacing w:line="276" w:lineRule="auto"/>
              <w:rPr>
                <w:rFonts w:ascii="Times New Roman" w:eastAsia="Calibri" w:hAnsi="Times New Roman" w:cs="Times New Roman"/>
                <w:bCs/>
                <w:sz w:val="24"/>
                <w:szCs w:val="24"/>
              </w:rPr>
            </w:pPr>
            <w:r w:rsidRPr="002B14CA">
              <w:rPr>
                <w:rFonts w:ascii="Times New Roman" w:hAnsi="Times New Roman" w:cs="Times New Roman"/>
                <w:bCs/>
                <w:sz w:val="24"/>
                <w:szCs w:val="24"/>
              </w:rPr>
              <w:t>PDV 25% iznosi:</w:t>
            </w:r>
          </w:p>
        </w:tc>
        <w:tc>
          <w:tcPr>
            <w:tcW w:w="1976" w:type="pct"/>
            <w:tcBorders>
              <w:top w:val="nil"/>
              <w:left w:val="nil"/>
              <w:bottom w:val="single" w:sz="4" w:space="0" w:color="auto"/>
              <w:right w:val="nil"/>
            </w:tcBorders>
            <w:shd w:val="clear" w:color="auto" w:fill="FFFFFF"/>
            <w:vAlign w:val="center"/>
          </w:tcPr>
          <w:p w:rsidR="002B14CA" w:rsidRPr="002B14CA" w:rsidRDefault="002B14CA">
            <w:pPr>
              <w:spacing w:line="276" w:lineRule="auto"/>
              <w:jc w:val="right"/>
              <w:rPr>
                <w:rFonts w:ascii="Times New Roman" w:eastAsia="Calibri" w:hAnsi="Times New Roman" w:cs="Times New Roman"/>
                <w:bCs/>
                <w:sz w:val="24"/>
                <w:szCs w:val="24"/>
              </w:rPr>
            </w:pPr>
          </w:p>
        </w:tc>
      </w:tr>
      <w:tr w:rsidR="002B14CA" w:rsidRPr="002B14CA" w:rsidTr="002B14CA">
        <w:trPr>
          <w:trHeight w:val="84"/>
          <w:jc w:val="center"/>
        </w:trPr>
        <w:tc>
          <w:tcPr>
            <w:tcW w:w="3024" w:type="pct"/>
            <w:tcBorders>
              <w:top w:val="single" w:sz="4" w:space="0" w:color="auto"/>
              <w:left w:val="nil"/>
              <w:bottom w:val="nil"/>
              <w:right w:val="nil"/>
            </w:tcBorders>
            <w:shd w:val="clear" w:color="auto" w:fill="FFFFFF"/>
            <w:vAlign w:val="center"/>
            <w:hideMark/>
          </w:tcPr>
          <w:p w:rsidR="002B14CA" w:rsidRPr="002B14CA" w:rsidRDefault="002B14CA">
            <w:pPr>
              <w:spacing w:line="276" w:lineRule="auto"/>
              <w:rPr>
                <w:rFonts w:ascii="Times New Roman" w:eastAsia="Calibri" w:hAnsi="Times New Roman" w:cs="Times New Roman"/>
                <w:b/>
                <w:bCs/>
                <w:sz w:val="24"/>
                <w:szCs w:val="24"/>
              </w:rPr>
            </w:pPr>
            <w:r w:rsidRPr="002B14CA">
              <w:rPr>
                <w:rFonts w:ascii="Times New Roman" w:eastAsia="Calibri" w:hAnsi="Times New Roman" w:cs="Times New Roman"/>
                <w:b/>
                <w:bCs/>
                <w:sz w:val="24"/>
                <w:szCs w:val="24"/>
              </w:rPr>
              <w:t>Ukupna cijena s PDV-om:</w:t>
            </w:r>
          </w:p>
        </w:tc>
        <w:tc>
          <w:tcPr>
            <w:tcW w:w="1976" w:type="pct"/>
            <w:tcBorders>
              <w:top w:val="single" w:sz="4" w:space="0" w:color="auto"/>
              <w:left w:val="nil"/>
              <w:bottom w:val="nil"/>
              <w:right w:val="nil"/>
            </w:tcBorders>
            <w:shd w:val="clear" w:color="auto" w:fill="FFFFFF"/>
            <w:vAlign w:val="center"/>
          </w:tcPr>
          <w:p w:rsidR="002B14CA" w:rsidRPr="002B14CA" w:rsidRDefault="002B14CA">
            <w:pPr>
              <w:spacing w:line="276" w:lineRule="auto"/>
              <w:jc w:val="right"/>
              <w:rPr>
                <w:rFonts w:ascii="Times New Roman" w:eastAsia="Calibri" w:hAnsi="Times New Roman" w:cs="Times New Roman"/>
                <w:b/>
                <w:bCs/>
                <w:sz w:val="24"/>
                <w:szCs w:val="24"/>
              </w:rPr>
            </w:pPr>
          </w:p>
        </w:tc>
      </w:tr>
    </w:tbl>
    <w:p w:rsidR="002B14CA" w:rsidRPr="002B14CA" w:rsidRDefault="002B14CA" w:rsidP="002B14CA">
      <w:pPr>
        <w:spacing w:before="120"/>
        <w:jc w:val="center"/>
        <w:rPr>
          <w:rFonts w:ascii="Times New Roman" w:eastAsia="Times New Roman" w:hAnsi="Times New Roman" w:cs="Times New Roman"/>
          <w:b/>
          <w:iCs/>
          <w:sz w:val="24"/>
          <w:szCs w:val="24"/>
        </w:rPr>
      </w:pPr>
      <w:r w:rsidRPr="002B14CA">
        <w:rPr>
          <w:rFonts w:ascii="Times New Roman" w:hAnsi="Times New Roman" w:cs="Times New Roman"/>
          <w:b/>
          <w:iCs/>
          <w:sz w:val="24"/>
          <w:szCs w:val="24"/>
        </w:rPr>
        <w:t xml:space="preserve">(slovima: </w:t>
      </w:r>
      <w:r>
        <w:rPr>
          <w:rFonts w:ascii="Times New Roman" w:hAnsi="Times New Roman" w:cs="Times New Roman"/>
          <w:b/>
          <w:iCs/>
          <w:sz w:val="24"/>
          <w:szCs w:val="24"/>
        </w:rPr>
        <w:t>l</w:t>
      </w:r>
      <w:r w:rsidRPr="002B14CA">
        <w:rPr>
          <w:rFonts w:ascii="Times New Roman" w:hAnsi="Times New Roman" w:cs="Times New Roman"/>
          <w:b/>
          <w:iCs/>
          <w:sz w:val="24"/>
          <w:szCs w:val="24"/>
        </w:rPr>
        <w:t>ipa)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Ukupna cijena izvođenja radova obuhvaća sve troškove svih radova, robe, materijala, kontrole kvalitete, jamstava, osiguranja, zaštite okoliša, kao i sve materijalne troškove (osiguranje, dnevnice, smještaj, prijevoz i drugo), te sve ostale troškove u skladu s tehničkim opisom i specifikacijama danim u Dokumentacij</w:t>
      </w:r>
      <w:r>
        <w:rPr>
          <w:rFonts w:ascii="Times New Roman" w:hAnsi="Times New Roman" w:cs="Times New Roman"/>
          <w:iCs/>
          <w:sz w:val="24"/>
          <w:szCs w:val="24"/>
        </w:rPr>
        <w:t>i o nabavi.</w:t>
      </w:r>
      <w:r w:rsidRPr="002B14CA">
        <w:rPr>
          <w:rFonts w:ascii="Times New Roman" w:hAnsi="Times New Roman" w:cs="Times New Roman"/>
          <w:iCs/>
          <w:sz w:val="24"/>
          <w:szCs w:val="24"/>
        </w:rPr>
        <w:t xml:space="preserve"> </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Jedinične cijene iz Troškovnika, koji je sastavni dio ugovora, su nepromjenjive i ne podliježu promjeni do kraja izvršenja ugovora.</w:t>
      </w:r>
    </w:p>
    <w:p w:rsidR="002B14CA" w:rsidRPr="002B14CA" w:rsidRDefault="002B14CA" w:rsidP="002B14CA">
      <w:pPr>
        <w:spacing w:before="240"/>
        <w:jc w:val="both"/>
        <w:rPr>
          <w:rFonts w:ascii="Times New Roman" w:hAnsi="Times New Roman" w:cs="Times New Roman"/>
          <w:i/>
          <w:iCs/>
          <w:sz w:val="24"/>
          <w:szCs w:val="24"/>
        </w:rPr>
      </w:pPr>
      <w:r w:rsidRPr="002B14CA">
        <w:rPr>
          <w:rFonts w:ascii="Times New Roman" w:hAnsi="Times New Roman" w:cs="Times New Roman"/>
          <w:i/>
          <w:iCs/>
          <w:sz w:val="24"/>
          <w:szCs w:val="24"/>
        </w:rPr>
        <w:t>ROKOVI I UVJETI PLAĆANJA</w:t>
      </w:r>
    </w:p>
    <w:p w:rsidR="002B14CA" w:rsidRPr="002B14CA" w:rsidRDefault="002B14CA" w:rsidP="002B14CA">
      <w:pPr>
        <w:numPr>
          <w:ilvl w:val="0"/>
          <w:numId w:val="21"/>
        </w:numPr>
        <w:spacing w:before="240" w:after="120" w:line="240" w:lineRule="auto"/>
        <w:ind w:left="4343" w:firstLine="335"/>
        <w:jc w:val="both"/>
        <w:rPr>
          <w:rFonts w:ascii="Times New Roman" w:hAnsi="Times New Roman" w:cs="Times New Roman"/>
          <w:b/>
          <w:bCs/>
          <w:i/>
          <w:iCs/>
          <w:sz w:val="20"/>
          <w:szCs w:val="20"/>
        </w:rPr>
      </w:pPr>
      <w:bookmarkStart w:id="142" w:name="OLE_LINK11"/>
    </w:p>
    <w:bookmarkEnd w:id="142"/>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 xml:space="preserve">Naručitelj se obvezuje radove iz članka 1. ovog Ugovora plaćati u roku od 60 dana od dana zaprimanja privremene situacije ovjerene od nadzornog inženjera s priloženim izvješćem nadzornog inženjera o stanju radova odnosno konačne situacije ovjerene od nadzornog </w:t>
      </w:r>
      <w:r w:rsidRPr="002B14CA">
        <w:rPr>
          <w:rFonts w:ascii="Times New Roman" w:hAnsi="Times New Roman" w:cs="Times New Roman"/>
          <w:iCs/>
          <w:sz w:val="24"/>
          <w:szCs w:val="24"/>
        </w:rPr>
        <w:lastRenderedPageBreak/>
        <w:t>inženjera s priloženim Zapisnikom o urednoj primopredaji radova i končanim obračunom izvedenih radova.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Obračun izvršenih radova obavlja se na temelju izvedene količine ugovorenih radova, obračunatim u skladu s građevinskom knjigom i ugovorenih jediničnih cijena maksimalno do ugovorene vrijednosti iz članka 2. ovog Ugovora.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Privremene situacije odnosno okončanu situaciju za izvedene radove izvođač je obvezan dostaviti u 6 (šest) primjeraka na ovjeru nadzornom inženjeru na gradilištu.</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Okončanu situaciju izvođač je obvezan predati prilikom primopredaje radova i ista čini sastavni dio Zapisnika o primopredaji i končanom obračunu. U Zapisniku mora biti naznačeno jesu li su radovi kvalitetno izvedeni, a ako nisu koji se iznos trajno odbija na ime kvalitete i koji se zadržava do izvedbe u traženoj kvaliteti.</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Po privremenim situacijama može se isplatiti najviše do 80 % od ugovorne vrijednosti radova. Preostali dio do ukupne vrijednosti izvedenih radova isplatiti će se po konačnom obračunu i primopredaji radova.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U slučaju prekoračenja roka plaćanja iz stavka 1. ovog članka izvođač ima pravo na naplatu zakonskih zateznih kamata sukladno članku 29. Zakona o obveznim odnosima („Narodne novine“, broj 35/08, 41/08, 125/11 i 78/15).</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
          <w:iCs/>
          <w:sz w:val="24"/>
          <w:szCs w:val="24"/>
        </w:rPr>
        <w:t>ROKOVI IZVOĐENJA RADOVA</w:t>
      </w:r>
    </w:p>
    <w:p w:rsidR="002B14CA" w:rsidRPr="002B14CA" w:rsidRDefault="002B14CA" w:rsidP="002B14CA">
      <w:pPr>
        <w:numPr>
          <w:ilvl w:val="0"/>
          <w:numId w:val="21"/>
        </w:numPr>
        <w:spacing w:after="120" w:line="240" w:lineRule="auto"/>
        <w:ind w:left="4343" w:firstLine="335"/>
        <w:jc w:val="both"/>
        <w:rPr>
          <w:rFonts w:ascii="Times New Roman" w:hAnsi="Times New Roman" w:cs="Times New Roman"/>
          <w:b/>
          <w:bCs/>
          <w:i/>
          <w:iCs/>
          <w:sz w:val="20"/>
          <w:szCs w:val="20"/>
        </w:rPr>
      </w:pP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 xml:space="preserve">Rok izvođenja radova je od dana stupanja ugovora na snagu </w:t>
      </w:r>
      <w:r>
        <w:rPr>
          <w:rFonts w:ascii="Times New Roman" w:hAnsi="Times New Roman" w:cs="Times New Roman"/>
          <w:iCs/>
          <w:sz w:val="24"/>
          <w:szCs w:val="24"/>
        </w:rPr>
        <w:t>90 dana</w:t>
      </w:r>
      <w:r w:rsidRPr="002B14CA">
        <w:rPr>
          <w:rFonts w:ascii="Times New Roman" w:hAnsi="Times New Roman" w:cs="Times New Roman"/>
          <w:iCs/>
          <w:sz w:val="24"/>
          <w:szCs w:val="24"/>
        </w:rPr>
        <w:t>. U taj rok je uključeno vrijeme potrebno za pripremu sve potrebne opreme, dijelova i materijala, radovi na pripremi gradilišta, građevinski radovi, ugradnja opreme i materijala, ispitivanje i puštanje u pogon, te dostava sve ugovorene tehničke dokumentacije i primopredaja.</w:t>
      </w:r>
    </w:p>
    <w:p w:rsid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Dio ovog ugovora je terminski plan radova sastavljen za sve radove na takav način da se ostvari zahtijevani rok realizacije svih faza predviđenih radova.</w:t>
      </w:r>
    </w:p>
    <w:p w:rsidR="002B14CA" w:rsidRPr="002B14CA" w:rsidRDefault="002B14CA" w:rsidP="002B14CA">
      <w:pPr>
        <w:spacing w:before="120"/>
        <w:jc w:val="both"/>
        <w:rPr>
          <w:rFonts w:ascii="Times New Roman" w:hAnsi="Times New Roman" w:cs="Times New Roman"/>
          <w:iCs/>
          <w:sz w:val="24"/>
          <w:szCs w:val="24"/>
        </w:rPr>
      </w:pPr>
      <w:r>
        <w:rPr>
          <w:rFonts w:ascii="Times New Roman" w:hAnsi="Times New Roman" w:cs="Times New Roman"/>
          <w:iCs/>
          <w:sz w:val="24"/>
          <w:szCs w:val="24"/>
        </w:rPr>
        <w:t>Terminski plan radova Izvođač je dužan predati Naručitelju prilikom uvođenja u posao istog od strane Naručitelja.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Izvođač treba organizirati radno vrijeme i radnike na način koji će omogućiti da se radovi završe u ugovorenom roku, podrazumijevajući, ako bude trebalo, rad u više smjena.</w:t>
      </w:r>
    </w:p>
    <w:p w:rsidR="002B14CA" w:rsidRPr="002B14CA" w:rsidRDefault="002B14CA" w:rsidP="002B14CA">
      <w:pPr>
        <w:spacing w:before="240"/>
        <w:jc w:val="both"/>
        <w:rPr>
          <w:rFonts w:ascii="Times New Roman" w:hAnsi="Times New Roman" w:cs="Times New Roman"/>
          <w:i/>
          <w:iCs/>
          <w:sz w:val="24"/>
          <w:szCs w:val="24"/>
        </w:rPr>
      </w:pPr>
      <w:r w:rsidRPr="002B14CA">
        <w:rPr>
          <w:rFonts w:ascii="Times New Roman" w:hAnsi="Times New Roman" w:cs="Times New Roman"/>
          <w:i/>
          <w:iCs/>
          <w:sz w:val="24"/>
          <w:szCs w:val="24"/>
        </w:rPr>
        <w:t>KONTROLA KVALITETE I PRATEĆA DOKUMENTACIJA</w:t>
      </w:r>
    </w:p>
    <w:p w:rsidR="002B14CA" w:rsidRPr="002B14CA" w:rsidRDefault="002B14CA" w:rsidP="002B14CA">
      <w:pPr>
        <w:numPr>
          <w:ilvl w:val="0"/>
          <w:numId w:val="21"/>
        </w:numPr>
        <w:spacing w:before="240" w:after="120" w:line="240" w:lineRule="auto"/>
        <w:ind w:left="4343" w:firstLine="335"/>
        <w:jc w:val="both"/>
        <w:rPr>
          <w:rFonts w:ascii="Times New Roman" w:hAnsi="Times New Roman" w:cs="Times New Roman"/>
          <w:b/>
          <w:bCs/>
          <w:i/>
          <w:iCs/>
          <w:sz w:val="20"/>
          <w:szCs w:val="20"/>
        </w:rPr>
      </w:pP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Izvođač radova organizira i provodi kontrolu kvalitete radova od trenutka potpisivanja ugovora do predaje radova Naručitelju, prema važećim normama i preporukama.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Izvođač je dužan voditi propisanu dokumentaciju – građevinski dnevnik i građevinsku knjigu, koje će ovjeravati osoba odgovorna za realizaciju ugovora od strane Naručitelja.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 xml:space="preserve">Izvođač se obvezuje da će, prije početka izvođenja predmetnih radova, Naručitelju dostaviti detaljan Plan osiguranja i kontrole kvalitete na odobrenje, osigurati sav potreban materijal i </w:t>
      </w:r>
      <w:r w:rsidRPr="002B14CA">
        <w:rPr>
          <w:rFonts w:ascii="Times New Roman" w:hAnsi="Times New Roman" w:cs="Times New Roman"/>
          <w:iCs/>
          <w:sz w:val="24"/>
          <w:szCs w:val="24"/>
        </w:rPr>
        <w:lastRenderedPageBreak/>
        <w:t>opremu koji su ugovorom predviđeni kao njegova obaveza, te potrebnu dokumentaciju kojom se dokazuje kvaliteta istog i o tome, uz predočenje dokaza, izvijestiti Naručitelja.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Propisanu i dovoljnu dokumentaciju kojom se dokazuje kvaliteta radova, Izvođač mora predati Naručitelju u toku izvođenja radova ili najkasnije do konačnog obračuna radova.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Tijekom izvođenja radova Naručitelj će, putem svoje stručne službe i svog Nadzornog inženjera, provoditi permanentni nadzor nad kvalitetom izvođenja radova.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Izvođač jamči Naručitelju da su izvedeni radovi u vrijeme primopredaje u skladu s ugovorom, propisima i pravilima struke i da nemaju nedostatke koji onemogućuju ili umanjuju njihovu vrijednost.</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 xml:space="preserve">Izvođač je dužan upozoriti Naručitelja da se ne izvode oni radovi za koje kao stručnjak smatra da je njihovo izvođenje na projektirani ili zatraženi način štetno za prirodni okoliš, radni ambijent, isporučenu, postojeću ili drugu opremu ili objekte, odnosno da bi mogli imati negativne posljedice – bilo zbog načina izvedbe ili zbog ugradbe predviđenog materijala. U tom slučaju Izvođač će dostaviti Naručitelju pismenu primjedbu na koju će se Naručitelj očitovati također pismeno. </w:t>
      </w:r>
    </w:p>
    <w:p w:rsidR="002B14CA" w:rsidRPr="002B14CA" w:rsidRDefault="002B14CA" w:rsidP="002B14CA">
      <w:pPr>
        <w:spacing w:before="240"/>
        <w:jc w:val="both"/>
        <w:rPr>
          <w:rFonts w:ascii="Times New Roman" w:hAnsi="Times New Roman" w:cs="Times New Roman"/>
          <w:i/>
          <w:iCs/>
          <w:sz w:val="24"/>
          <w:szCs w:val="24"/>
        </w:rPr>
      </w:pPr>
      <w:r w:rsidRPr="002B14CA">
        <w:rPr>
          <w:rFonts w:ascii="Times New Roman" w:hAnsi="Times New Roman" w:cs="Times New Roman"/>
          <w:i/>
          <w:iCs/>
          <w:sz w:val="24"/>
          <w:szCs w:val="24"/>
        </w:rPr>
        <w:t>PRIMOPREDAJA I KONAČNI OBRAČUN</w:t>
      </w:r>
    </w:p>
    <w:p w:rsidR="002B14CA" w:rsidRPr="002B14CA" w:rsidRDefault="002B14CA" w:rsidP="002B14CA">
      <w:pPr>
        <w:numPr>
          <w:ilvl w:val="0"/>
          <w:numId w:val="21"/>
        </w:numPr>
        <w:spacing w:before="240" w:after="120" w:line="240" w:lineRule="auto"/>
        <w:ind w:left="4343" w:firstLine="335"/>
        <w:jc w:val="both"/>
        <w:rPr>
          <w:rFonts w:ascii="Times New Roman" w:hAnsi="Times New Roman" w:cs="Times New Roman"/>
          <w:b/>
          <w:bCs/>
          <w:i/>
          <w:iCs/>
          <w:sz w:val="20"/>
          <w:szCs w:val="20"/>
        </w:rPr>
      </w:pP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Nakon izvođenja svih ugovorenih radova, najkasnije u roku 15 dana od dana završetka radova, Naručitelj i Izvođač su dužni pristupiti primopredaji izvedenih radova. Tada će se zapisnički konstatirati završetak izvođenja radova, izvršit će se njihovo preuzimanje i definirati početak i trajanje jamstvenog roka.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Konačni obračun je sastavni dio zapisnika o primopredaji radova kojim se raspravlja o odnosima ugovornih strana i utvrđuje izvršenje međusobnih prava i obveza iz ugovora.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Konačnim obračunom raspravlja se o:</w:t>
      </w:r>
    </w:p>
    <w:p w:rsidR="002B14CA" w:rsidRPr="002B14CA" w:rsidRDefault="002B14CA" w:rsidP="002B14CA">
      <w:pPr>
        <w:spacing w:after="0" w:line="240" w:lineRule="auto"/>
        <w:ind w:left="426" w:hanging="142"/>
        <w:jc w:val="both"/>
        <w:rPr>
          <w:rFonts w:ascii="Times New Roman" w:hAnsi="Times New Roman" w:cs="Times New Roman"/>
          <w:iCs/>
          <w:sz w:val="24"/>
          <w:szCs w:val="24"/>
        </w:rPr>
      </w:pPr>
      <w:r w:rsidRPr="002B14CA">
        <w:rPr>
          <w:rFonts w:ascii="Times New Roman" w:hAnsi="Times New Roman" w:cs="Times New Roman"/>
          <w:iCs/>
          <w:sz w:val="24"/>
          <w:szCs w:val="24"/>
        </w:rPr>
        <w:t>- vrijednosti izvedenih radova</w:t>
      </w:r>
    </w:p>
    <w:p w:rsidR="002B14CA" w:rsidRPr="002B14CA" w:rsidRDefault="002B14CA" w:rsidP="002B14CA">
      <w:pPr>
        <w:spacing w:after="0" w:line="240" w:lineRule="auto"/>
        <w:ind w:left="426" w:hanging="142"/>
        <w:jc w:val="both"/>
        <w:rPr>
          <w:rFonts w:ascii="Times New Roman" w:hAnsi="Times New Roman" w:cs="Times New Roman"/>
          <w:iCs/>
          <w:sz w:val="24"/>
          <w:szCs w:val="24"/>
        </w:rPr>
      </w:pPr>
      <w:r w:rsidRPr="002B14CA">
        <w:rPr>
          <w:rFonts w:ascii="Times New Roman" w:hAnsi="Times New Roman" w:cs="Times New Roman"/>
          <w:iCs/>
          <w:sz w:val="24"/>
          <w:szCs w:val="24"/>
        </w:rPr>
        <w:t>- isplaćenom iznosu</w:t>
      </w:r>
    </w:p>
    <w:p w:rsidR="002B14CA" w:rsidRPr="002B14CA" w:rsidRDefault="002B14CA" w:rsidP="002B14CA">
      <w:pPr>
        <w:spacing w:after="0" w:line="240" w:lineRule="auto"/>
        <w:ind w:left="426" w:hanging="142"/>
        <w:jc w:val="both"/>
        <w:rPr>
          <w:rFonts w:ascii="Times New Roman" w:hAnsi="Times New Roman" w:cs="Times New Roman"/>
          <w:iCs/>
          <w:sz w:val="24"/>
          <w:szCs w:val="24"/>
        </w:rPr>
      </w:pPr>
      <w:r w:rsidRPr="002B14CA">
        <w:rPr>
          <w:rFonts w:ascii="Times New Roman" w:hAnsi="Times New Roman" w:cs="Times New Roman"/>
          <w:iCs/>
          <w:sz w:val="24"/>
          <w:szCs w:val="24"/>
        </w:rPr>
        <w:t>- nedostacima u kvaliteti izvedenih radova i roku uklanjanja uočenih nedostataka</w:t>
      </w:r>
    </w:p>
    <w:p w:rsidR="002B14CA" w:rsidRPr="002B14CA" w:rsidRDefault="002B14CA" w:rsidP="002B14CA">
      <w:pPr>
        <w:spacing w:after="0" w:line="240" w:lineRule="auto"/>
        <w:ind w:left="426" w:hanging="142"/>
        <w:jc w:val="both"/>
        <w:rPr>
          <w:rFonts w:ascii="Times New Roman" w:hAnsi="Times New Roman" w:cs="Times New Roman"/>
          <w:iCs/>
          <w:sz w:val="24"/>
          <w:szCs w:val="24"/>
        </w:rPr>
      </w:pPr>
      <w:r w:rsidRPr="002B14CA">
        <w:rPr>
          <w:rFonts w:ascii="Times New Roman" w:hAnsi="Times New Roman" w:cs="Times New Roman"/>
          <w:iCs/>
          <w:sz w:val="24"/>
          <w:szCs w:val="24"/>
        </w:rPr>
        <w:t>- iznosu koji je Izvođač dužan primiti ili vratiti prema neosporenom dijelu računa</w:t>
      </w:r>
    </w:p>
    <w:p w:rsidR="002B14CA" w:rsidRPr="002B14CA" w:rsidRDefault="002B14CA" w:rsidP="002B14CA">
      <w:pPr>
        <w:spacing w:after="0" w:line="240" w:lineRule="auto"/>
        <w:ind w:left="426" w:hanging="142"/>
        <w:jc w:val="both"/>
        <w:rPr>
          <w:rFonts w:ascii="Times New Roman" w:hAnsi="Times New Roman" w:cs="Times New Roman"/>
          <w:iCs/>
          <w:sz w:val="24"/>
          <w:szCs w:val="24"/>
        </w:rPr>
      </w:pPr>
      <w:r w:rsidRPr="002B14CA">
        <w:rPr>
          <w:rFonts w:ascii="Times New Roman" w:hAnsi="Times New Roman" w:cs="Times New Roman"/>
          <w:iCs/>
          <w:sz w:val="24"/>
          <w:szCs w:val="24"/>
        </w:rPr>
        <w:t>- prekoračenju roka i uzrocima istog</w:t>
      </w:r>
    </w:p>
    <w:p w:rsidR="002B14CA" w:rsidRPr="002B14CA" w:rsidRDefault="002B14CA" w:rsidP="002B14CA">
      <w:pPr>
        <w:spacing w:after="0" w:line="240" w:lineRule="auto"/>
        <w:ind w:left="426" w:hanging="142"/>
        <w:jc w:val="both"/>
        <w:rPr>
          <w:rFonts w:ascii="Times New Roman" w:hAnsi="Times New Roman" w:cs="Times New Roman"/>
          <w:iCs/>
          <w:sz w:val="24"/>
          <w:szCs w:val="24"/>
        </w:rPr>
      </w:pPr>
      <w:r w:rsidRPr="002B14CA">
        <w:rPr>
          <w:rFonts w:ascii="Times New Roman" w:hAnsi="Times New Roman" w:cs="Times New Roman"/>
          <w:iCs/>
          <w:sz w:val="24"/>
          <w:szCs w:val="24"/>
        </w:rPr>
        <w:t>- zahtijevanju ugovorne kazne ili naknade štete, te njihovim osporenim i neosporenim iznosima</w:t>
      </w:r>
    </w:p>
    <w:p w:rsidR="002B14CA" w:rsidRPr="002B14CA" w:rsidRDefault="002B14CA" w:rsidP="002B14CA">
      <w:pPr>
        <w:spacing w:after="0" w:line="240" w:lineRule="auto"/>
        <w:ind w:left="426" w:hanging="142"/>
        <w:jc w:val="both"/>
        <w:rPr>
          <w:rFonts w:ascii="Times New Roman" w:hAnsi="Times New Roman" w:cs="Times New Roman"/>
          <w:iCs/>
          <w:sz w:val="24"/>
          <w:szCs w:val="24"/>
        </w:rPr>
      </w:pPr>
      <w:r w:rsidRPr="002B14CA">
        <w:rPr>
          <w:rFonts w:ascii="Times New Roman" w:hAnsi="Times New Roman" w:cs="Times New Roman"/>
          <w:iCs/>
          <w:sz w:val="24"/>
          <w:szCs w:val="24"/>
        </w:rPr>
        <w:t>- i drugim činjenicama o kojima nije postignuta suglasnost.</w:t>
      </w:r>
    </w:p>
    <w:p w:rsidR="002B14CA" w:rsidRPr="002B14CA" w:rsidRDefault="002B14CA" w:rsidP="002B14CA">
      <w:pPr>
        <w:spacing w:before="240"/>
        <w:jc w:val="both"/>
        <w:rPr>
          <w:rFonts w:ascii="Times New Roman" w:hAnsi="Times New Roman" w:cs="Times New Roman"/>
          <w:i/>
          <w:iCs/>
          <w:sz w:val="24"/>
          <w:szCs w:val="24"/>
        </w:rPr>
      </w:pPr>
      <w:r w:rsidRPr="002B14CA">
        <w:rPr>
          <w:rFonts w:ascii="Times New Roman" w:hAnsi="Times New Roman" w:cs="Times New Roman"/>
          <w:i/>
          <w:iCs/>
          <w:sz w:val="24"/>
          <w:szCs w:val="24"/>
        </w:rPr>
        <w:t>JAMSTVENI ROK</w:t>
      </w:r>
    </w:p>
    <w:p w:rsidR="002B14CA" w:rsidRPr="002B14CA" w:rsidRDefault="002B14CA" w:rsidP="002B14CA">
      <w:pPr>
        <w:numPr>
          <w:ilvl w:val="0"/>
          <w:numId w:val="21"/>
        </w:numPr>
        <w:spacing w:after="120" w:line="240" w:lineRule="auto"/>
        <w:ind w:left="4343" w:firstLine="335"/>
        <w:jc w:val="both"/>
        <w:rPr>
          <w:rFonts w:ascii="Times New Roman" w:hAnsi="Times New Roman" w:cs="Times New Roman"/>
          <w:b/>
          <w:bCs/>
          <w:i/>
          <w:iCs/>
          <w:sz w:val="20"/>
          <w:szCs w:val="20"/>
        </w:rPr>
      </w:pP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Izvođač jamči Naručitelju da će izvoditi radove u skladu s ugovorom, propisima i pravilima struke.</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Jamstveni rok za nedostatke utvrđene na izvedenim radovima i ugrađenom materijalu iznosi __________-------------mjeseca od dana primopredaje radova.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lastRenderedPageBreak/>
        <w:t>Za vrijeme trajanja jamstvenog roka Naručitelj je dužan izvijestiti Izvođača odmah, pismenim putem, o uočenim nedostacima, a najduže 30 dana od dana njihova otkrivanja.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Izvođač će o svom trošku i u najkraćem mogućem roku ukloniti sve nedostatke iz opsega svoje odgovornosti, koji se pojave u jamstvenom roku. U suprotnom Naručitelj ima pravo na trošak Izvođača angažirati drugog Izvođača radi otklanjanja nedostataka.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Za sve radove i novo ugrađeni materijal koji se izvode ili ugrađuju u jamstvenom roku, Izvođač daje novo jamstvo, koje počinje teći od dana završetka otklanjanja nedostatka, a traje do isteka roka od 78 mjeseci.</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Dan potpisivanja Zapisnika o urednoj primopredaji i končanom obračunu smatrat će se danom stupanja na snagu jamstva navedenog u članku 9. ovog Ugovora.</w:t>
      </w:r>
    </w:p>
    <w:p w:rsidR="002B14CA" w:rsidRPr="002B14CA" w:rsidRDefault="002B14CA" w:rsidP="002B14CA">
      <w:pPr>
        <w:spacing w:before="240"/>
        <w:jc w:val="both"/>
        <w:rPr>
          <w:rFonts w:ascii="Times New Roman" w:hAnsi="Times New Roman" w:cs="Times New Roman"/>
          <w:i/>
          <w:iCs/>
          <w:sz w:val="24"/>
          <w:szCs w:val="24"/>
        </w:rPr>
      </w:pPr>
      <w:r w:rsidRPr="002B14CA">
        <w:rPr>
          <w:rFonts w:ascii="Times New Roman" w:hAnsi="Times New Roman" w:cs="Times New Roman"/>
          <w:i/>
          <w:iCs/>
          <w:sz w:val="24"/>
          <w:szCs w:val="24"/>
        </w:rPr>
        <w:t>JAMSTVA</w:t>
      </w:r>
    </w:p>
    <w:p w:rsidR="002B14CA" w:rsidRPr="002B14CA" w:rsidRDefault="002B14CA" w:rsidP="002B14CA">
      <w:pPr>
        <w:pStyle w:val="Naslov2"/>
        <w:spacing w:before="120"/>
        <w:ind w:right="-45"/>
        <w:rPr>
          <w:rFonts w:ascii="Times New Roman" w:hAnsi="Times New Roman" w:cs="Times New Roman"/>
          <w:i/>
          <w:iCs/>
          <w:color w:val="auto"/>
          <w:sz w:val="24"/>
          <w:szCs w:val="24"/>
        </w:rPr>
      </w:pPr>
      <w:r w:rsidRPr="002B14CA">
        <w:rPr>
          <w:rFonts w:ascii="Times New Roman" w:hAnsi="Times New Roman" w:cs="Times New Roman"/>
          <w:b/>
          <w:iCs/>
          <w:color w:val="auto"/>
          <w:sz w:val="24"/>
          <w:szCs w:val="24"/>
        </w:rPr>
        <w:t>Jamstvo za uredno ispunjenje ugovora</w:t>
      </w:r>
    </w:p>
    <w:p w:rsidR="002B14CA" w:rsidRPr="002B14CA" w:rsidRDefault="002B14CA" w:rsidP="002B14CA">
      <w:pPr>
        <w:numPr>
          <w:ilvl w:val="0"/>
          <w:numId w:val="21"/>
        </w:numPr>
        <w:spacing w:before="240" w:after="120" w:line="240" w:lineRule="auto"/>
        <w:jc w:val="both"/>
        <w:rPr>
          <w:rFonts w:ascii="Times New Roman" w:hAnsi="Times New Roman" w:cs="Times New Roman"/>
          <w:b/>
          <w:bCs/>
          <w:i/>
          <w:iCs/>
          <w:sz w:val="20"/>
          <w:szCs w:val="20"/>
        </w:rPr>
      </w:pP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 xml:space="preserve">Izvođač radova se obvezuje dostaviti naručitelju u roku od deset (10) dana od dana obostranog potpisa ovog Ugovora garanciju banke za uredno ispunjenje ugovora s naznakom najvišeg iznosa do 10% vrijednosti ugovora, s rokom važenja ugovornog roka izvođenja radova, plus 30 dana </w:t>
      </w:r>
      <w:proofErr w:type="spellStart"/>
      <w:r w:rsidRPr="002B14CA">
        <w:rPr>
          <w:rFonts w:ascii="Times New Roman" w:hAnsi="Times New Roman" w:cs="Times New Roman"/>
          <w:iCs/>
          <w:sz w:val="24"/>
          <w:szCs w:val="24"/>
        </w:rPr>
        <w:t>respira</w:t>
      </w:r>
      <w:proofErr w:type="spellEnd"/>
      <w:r w:rsidRPr="002B14CA">
        <w:rPr>
          <w:rFonts w:ascii="Times New Roman" w:hAnsi="Times New Roman" w:cs="Times New Roman"/>
          <w:iCs/>
          <w:sz w:val="24"/>
          <w:szCs w:val="24"/>
        </w:rPr>
        <w:t>. Garancija banke mora glasiti na valutu Ugovora. U tekstu jamstva mora stajati obveza banke da će na prvi poziv korisnika jamstva (naručitelja) bezuvjetno i bez prigovora isplatiti iznos jamstva.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Ukoliko izvođač u ugovorenom roku ne dostavi naručitelju jamstvo za uredno ispunjenje ugovora naručitelj, smatra se da Ugovor nije ni sklopljen, naručitelj će ponovno pristupiti pregledu i ocjeni ponuda, odbiti ponudu Izvođača i izabrati sljedeću ekonomski najpovoljniju ponudu i s tim ponuditeljem sklopiti novi ugovor.</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U slučaju da izvođač povrijedi ugovorne obveze, naručitelj je obvezan pisanim putem obavijestiti izvođača o namjeri naplate jamstva za uredno ispunjenje ugovora, te mu u istom pismenu odrediti primjeren rok za uredno ispunjenje ugovornih obveza. Ukoliko niti nakon u pismenu određenog primjerenog roka izvođač ne postupi i ne postane uredan u ispunjenju ugovornih obveza, naručitelj ima pravo naplatiti jamstvo za uredno ispunjenje ugovora. Jamstvo se vraća po proteku ugovornog odnosa.</w:t>
      </w:r>
    </w:p>
    <w:p w:rsidR="002B14CA" w:rsidRPr="002B14CA" w:rsidRDefault="002B14CA" w:rsidP="002B14CA">
      <w:pPr>
        <w:pStyle w:val="Naslov2"/>
        <w:ind w:right="-45"/>
        <w:rPr>
          <w:rFonts w:ascii="Times New Roman" w:hAnsi="Times New Roman" w:cs="Times New Roman"/>
          <w:iCs/>
          <w:color w:val="auto"/>
          <w:sz w:val="24"/>
          <w:szCs w:val="24"/>
        </w:rPr>
      </w:pPr>
      <w:r w:rsidRPr="002B14CA">
        <w:rPr>
          <w:rFonts w:ascii="Times New Roman" w:hAnsi="Times New Roman" w:cs="Times New Roman"/>
          <w:b/>
          <w:iCs/>
          <w:color w:val="auto"/>
          <w:sz w:val="24"/>
          <w:szCs w:val="24"/>
        </w:rPr>
        <w:t>Jamstvo za otklanjanje nedostataka u jamstvenom roku</w:t>
      </w:r>
    </w:p>
    <w:p w:rsidR="002B14CA" w:rsidRPr="002B14CA" w:rsidRDefault="002B14CA" w:rsidP="002B14CA">
      <w:pPr>
        <w:numPr>
          <w:ilvl w:val="0"/>
          <w:numId w:val="21"/>
        </w:numPr>
        <w:spacing w:before="240" w:after="120" w:line="240" w:lineRule="auto"/>
        <w:jc w:val="both"/>
        <w:rPr>
          <w:rFonts w:ascii="Times New Roman" w:hAnsi="Times New Roman" w:cs="Times New Roman"/>
          <w:b/>
          <w:bCs/>
          <w:i/>
          <w:iCs/>
          <w:sz w:val="20"/>
          <w:szCs w:val="20"/>
        </w:rPr>
      </w:pP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Izvođač radova se obvezuje prilikom primopredaje radova uručiti naručitelju jamstvo za otklanjanje nedostataka u jamstvenom roku u obliku garancije banke, s naznakom iznosa od 10% vrijednosti Ugovora, s rokom važenja sukladno svojoj ponudi. Garancija banke mora glasiti na valutu ugovora. U tekstu jamstva mora stajati obveza banke da će na prvi poziv korisnika jamstva (naručitelja) bezuvjetno i bez prigovora isplatiti iznos jamstva.</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 xml:space="preserve">Jamstvo za otklanjanje nedostataka u jamstvenom roku naplatiti će se  u  slučaju  da  ponuditelj  u  jamstvenom roku ne ispuni  obveze  otklanjanja  nedostataka  koje  ima  po  osnovi  jamstva  </w:t>
      </w:r>
      <w:r w:rsidRPr="002B14CA">
        <w:rPr>
          <w:rFonts w:ascii="Times New Roman" w:hAnsi="Times New Roman" w:cs="Times New Roman"/>
          <w:iCs/>
          <w:sz w:val="24"/>
          <w:szCs w:val="24"/>
        </w:rPr>
        <w:lastRenderedPageBreak/>
        <w:t>ili  s  naslova naknade štete. Prije naplate jamstva za otklanjanje nedostataka u jamstvenom roku naručitelj je obvezan pisanim putem obavijestiti izvođača o namjeri naplate, te mu u istom pismenu odrediti primjeren rok za ispunjenje obveza otklanjanja nedostataka koje ima po osnovi jamstva ili s naslova naknade</w:t>
      </w:r>
      <w:r w:rsidR="00B643EE">
        <w:rPr>
          <w:rFonts w:ascii="Times New Roman" w:hAnsi="Times New Roman" w:cs="Times New Roman"/>
          <w:iCs/>
          <w:sz w:val="24"/>
          <w:szCs w:val="24"/>
        </w:rPr>
        <w:t xml:space="preserve"> štete. Ukoliko  niti  nakon u </w:t>
      </w:r>
      <w:r w:rsidRPr="002B14CA">
        <w:rPr>
          <w:rFonts w:ascii="Times New Roman" w:hAnsi="Times New Roman" w:cs="Times New Roman"/>
          <w:iCs/>
          <w:sz w:val="24"/>
          <w:szCs w:val="24"/>
        </w:rPr>
        <w:t>pismenu  određenog  primjerenog  roka  izvođač  ne  ispuni  obveze</w:t>
      </w:r>
      <w:r w:rsidR="00B643EE">
        <w:rPr>
          <w:rFonts w:ascii="Times New Roman" w:hAnsi="Times New Roman" w:cs="Times New Roman"/>
          <w:iCs/>
          <w:sz w:val="24"/>
          <w:szCs w:val="24"/>
        </w:rPr>
        <w:t xml:space="preserve"> </w:t>
      </w:r>
      <w:r w:rsidRPr="002B14CA">
        <w:rPr>
          <w:rFonts w:ascii="Times New Roman" w:hAnsi="Times New Roman" w:cs="Times New Roman"/>
          <w:iCs/>
          <w:sz w:val="24"/>
          <w:szCs w:val="24"/>
        </w:rPr>
        <w:t>otklanjanja nedostataka koje ima po osnovi jamstva ili s naslova naknade štete, naručitelj ima pravo naplatiti jamstvo za uredno ispunjenje ugovora</w:t>
      </w:r>
    </w:p>
    <w:p w:rsidR="002B14CA" w:rsidRPr="002B14CA" w:rsidRDefault="002B14CA" w:rsidP="002B14CA">
      <w:pPr>
        <w:spacing w:before="240"/>
        <w:jc w:val="both"/>
        <w:rPr>
          <w:rFonts w:ascii="Times New Roman" w:hAnsi="Times New Roman" w:cs="Times New Roman"/>
          <w:i/>
          <w:iCs/>
          <w:sz w:val="24"/>
          <w:szCs w:val="24"/>
        </w:rPr>
      </w:pPr>
      <w:r w:rsidRPr="002B14CA">
        <w:rPr>
          <w:rFonts w:ascii="Times New Roman" w:hAnsi="Times New Roman" w:cs="Times New Roman"/>
          <w:i/>
          <w:iCs/>
          <w:sz w:val="24"/>
          <w:szCs w:val="24"/>
        </w:rPr>
        <w:t>UGOVORNA KAZNA I NAKNADA ŠTETE</w:t>
      </w:r>
    </w:p>
    <w:p w:rsidR="002B14CA" w:rsidRPr="002B14CA" w:rsidRDefault="002B14CA" w:rsidP="002B14CA">
      <w:pPr>
        <w:numPr>
          <w:ilvl w:val="0"/>
          <w:numId w:val="21"/>
        </w:numPr>
        <w:spacing w:before="240" w:after="120" w:line="240" w:lineRule="auto"/>
        <w:jc w:val="both"/>
        <w:rPr>
          <w:rFonts w:ascii="Times New Roman" w:hAnsi="Times New Roman" w:cs="Times New Roman"/>
          <w:b/>
          <w:bCs/>
          <w:i/>
          <w:iCs/>
          <w:sz w:val="20"/>
          <w:szCs w:val="20"/>
        </w:rPr>
      </w:pP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Ukoliko dođe do prekoračenja ugovorenog roka za izvođenje predmetnih radova krivnjom Izvođača, određuje se ugovorna kazna za zakašnjenje u iznosu od tri promila (3 ‰) ukupno ugovorene cijene, za svaki dan zakašnjenja. Gornji iznos je ograničen na deset posto (10 %) ukupno ugovorene cijene.</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Izvođač se oslobađa od ugovorne kazne ako je do zakašnjenja ispunjenja ugovornih obaveza došlo zbog zastoja, za koji nije odgovoran, o čemu je dužan pružiti vjerodostojne dokaze.</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Bez obzira na postojanje i visinu ugovorne kazne i mimo nje, Naručitelj ima pravo na naknadu štete u sljedećim slučajevima:</w:t>
      </w:r>
    </w:p>
    <w:p w:rsidR="002B14CA" w:rsidRPr="002B14CA" w:rsidRDefault="002B14CA" w:rsidP="00B643EE">
      <w:pPr>
        <w:spacing w:before="120" w:after="0" w:line="240" w:lineRule="auto"/>
        <w:ind w:left="993" w:hanging="284"/>
        <w:jc w:val="both"/>
        <w:rPr>
          <w:rFonts w:ascii="Times New Roman" w:hAnsi="Times New Roman" w:cs="Times New Roman"/>
          <w:iCs/>
          <w:sz w:val="24"/>
          <w:szCs w:val="24"/>
        </w:rPr>
      </w:pPr>
      <w:r w:rsidRPr="002B14CA">
        <w:rPr>
          <w:rFonts w:ascii="Times New Roman" w:hAnsi="Times New Roman" w:cs="Times New Roman"/>
          <w:iCs/>
          <w:sz w:val="24"/>
          <w:szCs w:val="24"/>
        </w:rPr>
        <w:t>a. zbog Izvođačeva neispunjenja ugovornih obveza,</w:t>
      </w:r>
    </w:p>
    <w:p w:rsidR="002B14CA" w:rsidRPr="002B14CA" w:rsidRDefault="002B14CA" w:rsidP="00B643EE">
      <w:pPr>
        <w:spacing w:before="120" w:after="0" w:line="240" w:lineRule="auto"/>
        <w:ind w:left="993" w:hanging="284"/>
        <w:jc w:val="both"/>
        <w:rPr>
          <w:rFonts w:ascii="Times New Roman" w:hAnsi="Times New Roman" w:cs="Times New Roman"/>
          <w:iCs/>
          <w:sz w:val="24"/>
          <w:szCs w:val="24"/>
        </w:rPr>
      </w:pPr>
      <w:r w:rsidRPr="002B14CA">
        <w:rPr>
          <w:rFonts w:ascii="Times New Roman" w:hAnsi="Times New Roman" w:cs="Times New Roman"/>
          <w:iCs/>
          <w:sz w:val="24"/>
          <w:szCs w:val="24"/>
        </w:rPr>
        <w:t>b. zbog raskida ugovora krivnjom Izvođača,</w:t>
      </w:r>
    </w:p>
    <w:p w:rsidR="002B14CA" w:rsidRPr="002B14CA" w:rsidRDefault="002B14CA" w:rsidP="00B643EE">
      <w:pPr>
        <w:spacing w:before="120" w:after="0" w:line="240" w:lineRule="auto"/>
        <w:ind w:left="993" w:hanging="284"/>
        <w:jc w:val="both"/>
        <w:rPr>
          <w:rFonts w:ascii="Times New Roman" w:hAnsi="Times New Roman" w:cs="Times New Roman"/>
          <w:iCs/>
          <w:sz w:val="24"/>
          <w:szCs w:val="24"/>
        </w:rPr>
      </w:pPr>
      <w:r w:rsidRPr="002B14CA">
        <w:rPr>
          <w:rFonts w:ascii="Times New Roman" w:hAnsi="Times New Roman" w:cs="Times New Roman"/>
          <w:iCs/>
          <w:sz w:val="24"/>
          <w:szCs w:val="24"/>
        </w:rPr>
        <w:t>c. zbog nemogućnosti rada tijekom nastanka, trajanja i uklanjanja nedostataka u jamstvenom roku.</w:t>
      </w:r>
    </w:p>
    <w:p w:rsidR="002B14CA" w:rsidRPr="002B14CA" w:rsidRDefault="002B14CA" w:rsidP="00B643EE">
      <w:pPr>
        <w:spacing w:before="120" w:after="0" w:line="240" w:lineRule="auto"/>
        <w:jc w:val="both"/>
        <w:rPr>
          <w:rFonts w:ascii="Times New Roman" w:hAnsi="Times New Roman" w:cs="Times New Roman"/>
          <w:iCs/>
          <w:sz w:val="24"/>
          <w:szCs w:val="24"/>
        </w:rPr>
      </w:pPr>
      <w:r w:rsidRPr="002B14CA">
        <w:rPr>
          <w:rFonts w:ascii="Times New Roman" w:hAnsi="Times New Roman" w:cs="Times New Roman"/>
          <w:iCs/>
          <w:sz w:val="24"/>
          <w:szCs w:val="24"/>
        </w:rPr>
        <w:t>Naručitelj mora dokazati postojanje i visinu štete.</w:t>
      </w:r>
    </w:p>
    <w:p w:rsidR="002B14CA" w:rsidRPr="002B14CA" w:rsidRDefault="002B14CA" w:rsidP="00B643EE">
      <w:pPr>
        <w:spacing w:before="120" w:after="0" w:line="240" w:lineRule="auto"/>
        <w:jc w:val="both"/>
        <w:rPr>
          <w:rFonts w:ascii="Times New Roman" w:hAnsi="Times New Roman" w:cs="Times New Roman"/>
          <w:iCs/>
          <w:sz w:val="24"/>
          <w:szCs w:val="24"/>
        </w:rPr>
      </w:pPr>
      <w:r w:rsidRPr="002B14CA">
        <w:rPr>
          <w:rFonts w:ascii="Times New Roman" w:hAnsi="Times New Roman" w:cs="Times New Roman"/>
          <w:iCs/>
          <w:sz w:val="24"/>
          <w:szCs w:val="24"/>
        </w:rPr>
        <w:t>Naknadu štete Naručitelj može zahtijevati samo ako je šteta koju je pretrpio veća od iznosa primljene ugovorne kazne. U tom slučaju Naručitelj može zahtijevati samo razliku do potpune naknade štete.</w:t>
      </w:r>
    </w:p>
    <w:p w:rsidR="002B14CA" w:rsidRPr="002B14CA" w:rsidRDefault="002B14CA" w:rsidP="00B643EE">
      <w:pPr>
        <w:spacing w:before="120" w:after="0" w:line="240" w:lineRule="auto"/>
        <w:jc w:val="both"/>
        <w:rPr>
          <w:rFonts w:ascii="Times New Roman" w:hAnsi="Times New Roman" w:cs="Times New Roman"/>
          <w:iCs/>
          <w:sz w:val="24"/>
          <w:szCs w:val="24"/>
        </w:rPr>
      </w:pPr>
      <w:r w:rsidRPr="002B14CA">
        <w:rPr>
          <w:rFonts w:ascii="Times New Roman" w:hAnsi="Times New Roman" w:cs="Times New Roman"/>
          <w:iCs/>
          <w:sz w:val="24"/>
          <w:szCs w:val="24"/>
        </w:rPr>
        <w:t>Štetu nastalu trećim osobama snosi Izvođač.</w:t>
      </w:r>
    </w:p>
    <w:p w:rsidR="002B14CA" w:rsidRPr="002B14CA" w:rsidRDefault="002B14CA" w:rsidP="002B14CA">
      <w:pPr>
        <w:spacing w:before="240"/>
        <w:jc w:val="both"/>
        <w:rPr>
          <w:rFonts w:ascii="Times New Roman" w:hAnsi="Times New Roman" w:cs="Times New Roman"/>
          <w:i/>
          <w:iCs/>
          <w:sz w:val="24"/>
          <w:szCs w:val="24"/>
        </w:rPr>
      </w:pPr>
      <w:r w:rsidRPr="002B14CA">
        <w:rPr>
          <w:rFonts w:ascii="Times New Roman" w:hAnsi="Times New Roman" w:cs="Times New Roman"/>
          <w:i/>
          <w:iCs/>
          <w:sz w:val="24"/>
          <w:szCs w:val="24"/>
        </w:rPr>
        <w:t xml:space="preserve">VIŠA SILA I OSLOBAĐANJE OD UGOVORNE KAZNE. </w:t>
      </w:r>
    </w:p>
    <w:p w:rsidR="002B14CA" w:rsidRPr="002B14CA" w:rsidRDefault="002B14CA" w:rsidP="002B14CA">
      <w:pPr>
        <w:numPr>
          <w:ilvl w:val="0"/>
          <w:numId w:val="21"/>
        </w:numPr>
        <w:spacing w:before="240" w:after="120" w:line="240" w:lineRule="auto"/>
        <w:jc w:val="both"/>
        <w:rPr>
          <w:rFonts w:ascii="Times New Roman" w:hAnsi="Times New Roman" w:cs="Times New Roman"/>
          <w:b/>
          <w:bCs/>
          <w:i/>
          <w:iCs/>
          <w:sz w:val="20"/>
          <w:szCs w:val="20"/>
        </w:rPr>
      </w:pP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Višom silom se smatra događaj koji nije predvidljiv i izvan je kontrole Izvođača, a nije uzrokovan propustom ili nemarom Izvođača.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Ugovorne strane se oslobađaju svojih ugovornih obveza, tj. odgovornosti za djelomičnu ili potpunu nemogućnost poštivanja ugovornih obveza jedino u slučaju više sile. Sukladno članku 343.</w:t>
      </w:r>
      <w:r w:rsidR="00B643EE">
        <w:rPr>
          <w:rFonts w:ascii="Times New Roman" w:hAnsi="Times New Roman" w:cs="Times New Roman"/>
          <w:iCs/>
          <w:sz w:val="24"/>
          <w:szCs w:val="24"/>
        </w:rPr>
        <w:t xml:space="preserve"> </w:t>
      </w:r>
      <w:r w:rsidRPr="002B14CA">
        <w:rPr>
          <w:rFonts w:ascii="Times New Roman" w:hAnsi="Times New Roman" w:cs="Times New Roman"/>
          <w:iCs/>
          <w:sz w:val="24"/>
          <w:szCs w:val="24"/>
        </w:rPr>
        <w:t>Zakona o obveznim odnosima viša sila su vanjske, izvanredne i nepredvidive okolnosti nastale poslije sklapanja ovog ugovora, koje se nisu mogle spriječiti, otkloniti ili izbjeći.</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U slučaju više sile, Izvođač mora u pisanom obliku odmah izvijestiti Naručitelja o početku i završetku više sile. U tom slučaju Izvođač će biti oslobođen od ugovorne kazne, odnosno naknade štete.</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Viša sila utvrđuje se sporazumno ili ju utvrđuje nadležni sud.</w:t>
      </w:r>
    </w:p>
    <w:p w:rsidR="002B14CA" w:rsidRPr="002B14CA" w:rsidRDefault="002B14CA" w:rsidP="002B14CA">
      <w:pPr>
        <w:spacing w:before="240"/>
        <w:jc w:val="both"/>
        <w:rPr>
          <w:rFonts w:ascii="Times New Roman" w:hAnsi="Times New Roman" w:cs="Times New Roman"/>
          <w:i/>
          <w:iCs/>
          <w:sz w:val="24"/>
          <w:szCs w:val="24"/>
        </w:rPr>
      </w:pPr>
      <w:r w:rsidRPr="002B14CA">
        <w:rPr>
          <w:rFonts w:ascii="Times New Roman" w:hAnsi="Times New Roman" w:cs="Times New Roman"/>
          <w:i/>
          <w:iCs/>
          <w:sz w:val="24"/>
          <w:szCs w:val="24"/>
        </w:rPr>
        <w:lastRenderedPageBreak/>
        <w:t>RASKID UGOVORA</w:t>
      </w:r>
    </w:p>
    <w:p w:rsidR="002B14CA" w:rsidRPr="002B14CA" w:rsidRDefault="002B14CA" w:rsidP="002B14CA">
      <w:pPr>
        <w:numPr>
          <w:ilvl w:val="0"/>
          <w:numId w:val="21"/>
        </w:numPr>
        <w:spacing w:after="120" w:line="240" w:lineRule="auto"/>
        <w:jc w:val="both"/>
        <w:rPr>
          <w:rFonts w:ascii="Times New Roman" w:hAnsi="Times New Roman" w:cs="Times New Roman"/>
          <w:b/>
          <w:bCs/>
          <w:i/>
          <w:iCs/>
          <w:sz w:val="20"/>
          <w:szCs w:val="20"/>
        </w:rPr>
      </w:pP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Naručitelj može, bez štete po druga prava vezana uz neispunjenje obveza koje su predmet ovog ugovora, obavijestiti Izvođača pisanim putem o neizvršenju obveza i time raskinuti ovaj Ugovor u sljedećim slučajevima:</w:t>
      </w:r>
    </w:p>
    <w:p w:rsidR="002B14CA" w:rsidRPr="002B14CA" w:rsidRDefault="002B14CA" w:rsidP="002B14CA">
      <w:pPr>
        <w:pStyle w:val="Odlomakpopisa"/>
        <w:numPr>
          <w:ilvl w:val="0"/>
          <w:numId w:val="22"/>
        </w:numPr>
        <w:spacing w:before="120" w:after="0" w:line="240" w:lineRule="auto"/>
        <w:jc w:val="both"/>
        <w:rPr>
          <w:rFonts w:ascii="Times New Roman" w:hAnsi="Times New Roman" w:cs="Times New Roman"/>
          <w:iCs/>
          <w:sz w:val="24"/>
          <w:szCs w:val="24"/>
        </w:rPr>
      </w:pPr>
      <w:r w:rsidRPr="002B14CA">
        <w:rPr>
          <w:rFonts w:ascii="Times New Roman" w:hAnsi="Times New Roman" w:cs="Times New Roman"/>
          <w:iCs/>
          <w:sz w:val="24"/>
          <w:szCs w:val="24"/>
        </w:rPr>
        <w:t>neopravdanog zakašnjenja radova, većeg od 10 (deset) kalendarskih dana,</w:t>
      </w:r>
    </w:p>
    <w:p w:rsidR="002B14CA" w:rsidRPr="002B14CA" w:rsidRDefault="002B14CA" w:rsidP="002B14CA">
      <w:pPr>
        <w:pStyle w:val="Odlomakpopisa"/>
        <w:numPr>
          <w:ilvl w:val="0"/>
          <w:numId w:val="22"/>
        </w:numPr>
        <w:spacing w:before="120" w:after="0" w:line="240" w:lineRule="auto"/>
        <w:jc w:val="both"/>
        <w:rPr>
          <w:rFonts w:ascii="Times New Roman" w:hAnsi="Times New Roman" w:cs="Times New Roman"/>
          <w:iCs/>
          <w:sz w:val="24"/>
          <w:szCs w:val="24"/>
        </w:rPr>
      </w:pPr>
      <w:r w:rsidRPr="002B14CA">
        <w:rPr>
          <w:rFonts w:ascii="Times New Roman" w:hAnsi="Times New Roman" w:cs="Times New Roman"/>
          <w:iCs/>
          <w:sz w:val="24"/>
          <w:szCs w:val="24"/>
        </w:rPr>
        <w:t>opetovanog upozorenja izvođaču od strane Nadzornog inženjera na nekvalitetno  izvođenje  radova,</w:t>
      </w:r>
    </w:p>
    <w:p w:rsidR="002B14CA" w:rsidRPr="002B14CA" w:rsidRDefault="002B14CA" w:rsidP="002B14CA">
      <w:pPr>
        <w:pStyle w:val="Odlomakpopisa"/>
        <w:numPr>
          <w:ilvl w:val="0"/>
          <w:numId w:val="22"/>
        </w:numPr>
        <w:spacing w:before="120" w:after="0" w:line="240" w:lineRule="auto"/>
        <w:jc w:val="both"/>
        <w:rPr>
          <w:rFonts w:ascii="Times New Roman" w:hAnsi="Times New Roman" w:cs="Times New Roman"/>
          <w:iCs/>
          <w:sz w:val="24"/>
          <w:szCs w:val="24"/>
        </w:rPr>
      </w:pPr>
      <w:r w:rsidRPr="002B14CA">
        <w:rPr>
          <w:rFonts w:ascii="Times New Roman" w:hAnsi="Times New Roman" w:cs="Times New Roman"/>
          <w:iCs/>
          <w:sz w:val="24"/>
          <w:szCs w:val="24"/>
        </w:rPr>
        <w:t>ugradnje materijala za koje nema dokaze o kakvoći,</w:t>
      </w:r>
    </w:p>
    <w:p w:rsidR="002B14CA" w:rsidRPr="002B14CA" w:rsidRDefault="002B14CA" w:rsidP="002B14CA">
      <w:pPr>
        <w:pStyle w:val="Odlomakpopisa"/>
        <w:numPr>
          <w:ilvl w:val="0"/>
          <w:numId w:val="22"/>
        </w:numPr>
        <w:spacing w:before="120" w:after="0" w:line="240" w:lineRule="auto"/>
        <w:jc w:val="both"/>
        <w:rPr>
          <w:rFonts w:ascii="Times New Roman" w:hAnsi="Times New Roman" w:cs="Times New Roman"/>
          <w:iCs/>
          <w:sz w:val="24"/>
          <w:szCs w:val="24"/>
        </w:rPr>
      </w:pPr>
      <w:r w:rsidRPr="002B14CA">
        <w:rPr>
          <w:rFonts w:ascii="Times New Roman" w:hAnsi="Times New Roman" w:cs="Times New Roman"/>
          <w:iCs/>
          <w:sz w:val="24"/>
          <w:szCs w:val="24"/>
        </w:rPr>
        <w:t>ukoliko izvođač radova ne započne radove na početni datum,</w:t>
      </w:r>
    </w:p>
    <w:p w:rsidR="002B14CA" w:rsidRPr="002B14CA" w:rsidRDefault="002B14CA" w:rsidP="002B14CA">
      <w:pPr>
        <w:pStyle w:val="Odlomakpopisa"/>
        <w:numPr>
          <w:ilvl w:val="0"/>
          <w:numId w:val="22"/>
        </w:numPr>
        <w:spacing w:before="120" w:after="0" w:line="240" w:lineRule="auto"/>
        <w:jc w:val="both"/>
        <w:rPr>
          <w:rFonts w:ascii="Times New Roman" w:hAnsi="Times New Roman" w:cs="Times New Roman"/>
          <w:iCs/>
          <w:sz w:val="24"/>
          <w:szCs w:val="24"/>
        </w:rPr>
      </w:pPr>
      <w:r w:rsidRPr="002B14CA">
        <w:rPr>
          <w:rFonts w:ascii="Times New Roman" w:hAnsi="Times New Roman" w:cs="Times New Roman"/>
          <w:iCs/>
          <w:sz w:val="24"/>
          <w:szCs w:val="24"/>
        </w:rPr>
        <w:t>ukoliko izvođač radova prestane s izvođenjem radova ili jasno pokaže namjeru kako ne misli nastaviti s izvršavanjem svojih obaveza u okviru ugovora,</w:t>
      </w:r>
    </w:p>
    <w:p w:rsidR="002B14CA" w:rsidRPr="002B14CA" w:rsidRDefault="002B14CA" w:rsidP="002B14CA">
      <w:pPr>
        <w:pStyle w:val="Odlomakpopisa"/>
        <w:numPr>
          <w:ilvl w:val="0"/>
          <w:numId w:val="22"/>
        </w:numPr>
        <w:spacing w:before="120" w:after="0" w:line="240" w:lineRule="auto"/>
        <w:jc w:val="both"/>
        <w:rPr>
          <w:rFonts w:ascii="Times New Roman" w:hAnsi="Times New Roman" w:cs="Times New Roman"/>
          <w:iCs/>
          <w:sz w:val="24"/>
          <w:szCs w:val="24"/>
        </w:rPr>
      </w:pPr>
      <w:r w:rsidRPr="002B14CA">
        <w:rPr>
          <w:rFonts w:ascii="Times New Roman" w:hAnsi="Times New Roman" w:cs="Times New Roman"/>
          <w:iCs/>
          <w:sz w:val="24"/>
          <w:szCs w:val="24"/>
        </w:rPr>
        <w:t>ukoliko izvođač radova povrijedi koju od bitnih odredaba ovog Ugovora,</w:t>
      </w:r>
    </w:p>
    <w:p w:rsidR="002B14CA" w:rsidRPr="002B14CA" w:rsidRDefault="002B14CA" w:rsidP="002B14CA">
      <w:pPr>
        <w:pStyle w:val="Odlomakpopisa"/>
        <w:numPr>
          <w:ilvl w:val="0"/>
          <w:numId w:val="22"/>
        </w:numPr>
        <w:spacing w:before="120" w:after="0" w:line="240" w:lineRule="auto"/>
        <w:jc w:val="both"/>
        <w:rPr>
          <w:rFonts w:ascii="Times New Roman" w:hAnsi="Times New Roman" w:cs="Times New Roman"/>
          <w:iCs/>
          <w:sz w:val="24"/>
          <w:szCs w:val="24"/>
        </w:rPr>
      </w:pPr>
      <w:r w:rsidRPr="002B14CA">
        <w:rPr>
          <w:rFonts w:ascii="Times New Roman" w:hAnsi="Times New Roman" w:cs="Times New Roman"/>
          <w:iCs/>
          <w:sz w:val="24"/>
          <w:szCs w:val="24"/>
        </w:rPr>
        <w:t>ukoliko nad izvođačem radova bude otvoren stečaj ili izvođač postane insolventan ili protiv njega bude otvoren likvidacijski postupak ili veći dio njegove imovine postane predmet ovršnog postupka.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U slučaju da Naručitelj raskine Ugovor u cijelosti ili djelomično krivnjom Izvođača, Naručitelj može nabaviti ugovorene radove pod uvjetima i na način koji smatra prikladnim, a Izvođač u tom slučaju ima obvezu nadoknaditi eventualno veće troškove.</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Raskid se dostavlja u pisanoj formi najmanje mjesec dana prije raskida Ugovora.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Naručitelj može u bilo kojem trenutku pisanom obaviješću raskinuti Ugovor s Izvođačem, bez prava Izvođača na nadoknadu, ako se nad tvrtkom Izvođača pokrene stečajni postupak ili se utvrdi njegova insolventnost.</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Ukoliko naručitelj bez krivnje izvođača raskine ovaj Ugovor obvezan je platiti izvođaču sve do tog trenutka završene radove sukladno ugovornom troškovniku.</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Izvođač radova ima pravo raskinuti ovaj Ugovor ako naručitelj ne izvrši svoju obvezu plaćanja prema izvođaču po ovom Ugovoru u roku od 30 dana od dana primitka opomene upućene od izvođača nakon proteka roka dospijeća dotičnog plaćanja.</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Ukoliko izvođač bez krivnje naručitelja jednostrano raskine ugovor obvezan je naručitelju nadoknaditi  svu štetu koju je naručitelju nastalu uslijed raskida Ugovora.</w:t>
      </w:r>
    </w:p>
    <w:p w:rsidR="002B14CA" w:rsidRPr="002B14CA" w:rsidRDefault="002B14CA" w:rsidP="002B14CA">
      <w:pPr>
        <w:spacing w:before="240"/>
        <w:jc w:val="both"/>
        <w:rPr>
          <w:rFonts w:ascii="Times New Roman" w:hAnsi="Times New Roman" w:cs="Times New Roman"/>
          <w:i/>
          <w:iCs/>
          <w:sz w:val="24"/>
          <w:szCs w:val="24"/>
        </w:rPr>
      </w:pPr>
      <w:r w:rsidRPr="002B14CA">
        <w:rPr>
          <w:rFonts w:ascii="Times New Roman" w:hAnsi="Times New Roman" w:cs="Times New Roman"/>
          <w:i/>
          <w:iCs/>
          <w:sz w:val="24"/>
          <w:szCs w:val="24"/>
        </w:rPr>
        <w:t>PRAVA I OBVEZE IZVOĐAČA.</w:t>
      </w:r>
    </w:p>
    <w:p w:rsidR="002B14CA" w:rsidRPr="002B14CA" w:rsidRDefault="002B14CA" w:rsidP="002B14CA">
      <w:pPr>
        <w:numPr>
          <w:ilvl w:val="0"/>
          <w:numId w:val="21"/>
        </w:numPr>
        <w:spacing w:after="120" w:line="240" w:lineRule="auto"/>
        <w:jc w:val="both"/>
        <w:rPr>
          <w:rFonts w:ascii="Times New Roman" w:hAnsi="Times New Roman" w:cs="Times New Roman"/>
          <w:b/>
          <w:bCs/>
          <w:i/>
          <w:iCs/>
          <w:sz w:val="20"/>
          <w:szCs w:val="20"/>
        </w:rPr>
      </w:pP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Izvođač je obvezan proučiti tehničku dokumentaciju (koja je sastavni dio Ugovora) na osnovi koje se izvode ugovoreni radovi na sanaciji i od naručitelja pravovremeno zatražiti objašnjenja o nedovoljno jasnim pojedinostima.</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Ukoliko izvođač uoči nedostatke u tehničkoj dokumentaciji ili smatra da tu dokumentaciju treba mijenjati da bi se time postigla poboljšanja ili iz drugih razloga, obvezan je o tome pravovremeno obavijestiti naručitelja.</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lastRenderedPageBreak/>
        <w:t>Ako uočeni nedostaci u tehničkoj dokumentaciji ugrožavaju sigurnost građevine, život ili zdravlje ljudi, promet ili susjedne građevine, izvođač će do otklanjanja nedostataka obustaviti izvođenje radova i poduzeti hitne mjere da se ti nedostaci otklone.</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Izvođač bez pisane suglasnosti naručitelja te odobrenja nadzornog inženjera, a po potrebi i projektanta, ne smije izvršiti bilo kakve izmjene tehničke dokumentacije.</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Izvođač je obvezan izvoditi radove sukladno Ugovoru, Zakonu o gradnji („Narodne novine“ broj 153/2013 i 20/2017 ), Posebnim uzancama o građenju („Službeni list“, broj 18/1977), pravilima tehničke znanosti, važećim tehničkim i drugim propisima, normativima i obveznim standardima, te ugrađivati materijal, elemente i tehničku opremu koji odgovaraju projektu, zahtjevima naručitelja, pravilima struke, važećim standardima, normativima, zakonima i tehničkim propisima Republike Hrvatske, te izvesti i dovršiti predmet nabave u skladu s Ugovorom i uputama nadzornog inženjera.</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Izvođač je u obvezi poduzeti mjere sigurnosti za svoje radnike, prolaznike, promet, građevinu, susjedne građevine i okolicu. Odgovoran je za sve eventualne propuste i greške, pa se obvezuje pridržavati Zakona o zaštiti na radu ("Narodne novine" broj 71/14, 118/14 i 154/14) i Zakona o gradnji ("Narodne novine" broj 153/13 i 20/2017). Sve troškove provedbe mjera sigurnosti na gradilištu snosi izvođač radova.</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Od uvođenja u posao do primopredaje radova izvođač je obvezan osigurati na prikladan način izvedene radove, opremu i materijale te snosi rizik i troškove njihovog eventualnog oštećenja, uništenja, otuđivanja i propadanja.</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Izvođač ne smije bez prethodne pisane suglasnosti naručitelja i prethodnog pisanog mišljenja nadzornog inženjera izvesti dodatne radove, ukoliko isti nisu sukladni Posebnim uzancama o građenju („Službeni list“, broj 18/1977). Ukoliko izvođač bez prethodne pisane suglasnosti naručitelja i prethodnog pisanog mišljenja nadzornog inženjera izvede dodatne radove koji nisu sukladni Posebnim uzancama o građenju („Službeni list“, broj 18/1977), naručitelj troškove istih neće podmiriti.</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Izvođač je obvezan dostaviti naručitelju i nadzornoj službi najkasnije prilikom početka radova rješenje o imenovanju inženjera gradilišta, odnosno voditelja radova. Izvođač ne smije bez suglasnosti naručitelja mijenjati tehničko osoblje gradilišta ukoliko se isto može odraziti na rok i kvalitetu građenja.</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Izvođač se obvezuje voditi građevnu knjigu i građevinski dnevnik sukladno odredbama Pravilnika o načinu provedbe stručnog nadzora građenja, obrascu, uvjetima i načinu vođenja građevinskog dnevnika   te o sadržaju završnog izvješća nadzornog inženjera ("Narodne novine" broj 111/14), te imati svu potrebnu dokumentaciju na gradilištu. Građevnu knjigu i građevinski dnevnik svakodnevno potpisuje i ovjerava odgovorni voditelj radova Izvođača i nadzorni inženjer Naručitelja. Temeljem građevne knjige i građevinskog dnevnika vršit će se evidencija izvršenih radova.</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Izvođač ima pravo na prekid radova po ovom Ugovoru u slučaju neispunjavanja obveza naručitelja iz članku 7. ovog Ugovora i pravo na naknadu štete uvjetovane prekidom i ponovnim nastavkom radova.</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lastRenderedPageBreak/>
        <w:t>Izvođač je obvezan u pisanom obliku izvijestiti naručitelja o završetku radova i primopredaji istih uz potvrdu nadzornog inženjera, uz istovremenu dostavu izjave izvođača o završetku ugovorenih radova s uvjetima održavanja građevine, te završnog izvješće nadzora da su radovi na sanaciji građevine iz ovog Ugovora uredno završeni, te da izgrađena građevina nema nedostataka koji bi priječili redovnu uporabu građevine u skladu s projektiranom namjenom.</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Izvođač je obvezan odmah pristupiti otklanjanju nedostataka utvrđenih prilikom primopredaje radova, a snosit će sve troškove i štete koje bi iz nedostataka izvedenih radova mogle proizaći. Također je obvezan ukloniti privremene objekte te pospremiti i očistiti gradilište po završetku radova i sav okolni teren dovesti u prvobitno stanje prije primopredaje.</w:t>
      </w:r>
    </w:p>
    <w:p w:rsidR="002B14CA" w:rsidRPr="002B14CA" w:rsidRDefault="002B14CA" w:rsidP="002B14CA">
      <w:pPr>
        <w:spacing w:before="240"/>
        <w:jc w:val="both"/>
        <w:rPr>
          <w:rFonts w:ascii="Times New Roman" w:hAnsi="Times New Roman" w:cs="Times New Roman"/>
          <w:i/>
          <w:iCs/>
          <w:sz w:val="24"/>
          <w:szCs w:val="24"/>
        </w:rPr>
      </w:pPr>
      <w:r w:rsidRPr="002B14CA">
        <w:rPr>
          <w:rFonts w:ascii="Times New Roman" w:hAnsi="Times New Roman" w:cs="Times New Roman"/>
          <w:i/>
          <w:iCs/>
          <w:sz w:val="24"/>
          <w:szCs w:val="24"/>
        </w:rPr>
        <w:t>PRAVA I OBVEZE NARUČITELJA</w:t>
      </w:r>
    </w:p>
    <w:p w:rsidR="002B14CA" w:rsidRPr="002B14CA" w:rsidRDefault="002B14CA" w:rsidP="002B14CA">
      <w:pPr>
        <w:numPr>
          <w:ilvl w:val="0"/>
          <w:numId w:val="21"/>
        </w:numPr>
        <w:spacing w:after="120" w:line="240" w:lineRule="auto"/>
        <w:jc w:val="both"/>
        <w:rPr>
          <w:rFonts w:ascii="Times New Roman" w:hAnsi="Times New Roman" w:cs="Times New Roman"/>
          <w:b/>
          <w:bCs/>
          <w:i/>
          <w:iCs/>
          <w:sz w:val="20"/>
          <w:szCs w:val="20"/>
        </w:rPr>
      </w:pP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Naručitelj je obvezan sve predradnje od kojih zavisi početak izvođenja radova po ovom Ugovoru obaviti u toj mjeri da se izvođaču osigura početak izvođenja radova.</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Naručitelj je obvezan uvesti izvođača u posao i predati mu kompletnu projektnu dokumentaciju temeljem koje će se izvoditi radovi. Propust naručitelja da uvede izvođača u posao daje izvođaču radova pravo na produljenje odgovarajućih drugih rokova iz ponude, ali ne i pravo na naknadu eventualnih troškova.</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Naručitelj je obvezan ispuniti obvezu iz članka 3. ovog Ugovora.</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Naručitelj je obvezan nadzirati izvođenje radova te ovjeravati građevinski dnevnik preko svog ovlaštenog predstavnika odnosno nadzornog inženjera. Ime ovlaštenog predstavnika tj. nadzornog inženjera naručitelj će dati izvođaču u formi pismena po potpisu ovog Ugovora.</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Naručitelj se obvezuje zajedno s izvođačem izvršiti primopredaju radova i sastaviti končani obračun. Zapisnik o primopredaji i konačnom obračunu izvedenih radova potpisuju svi članovi Povjerenstva, izvođač i nadzorni inženjer.</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Naručitelj se obvezuje formirati Povjerenstvo i zajedno s izvođačem izvršiti primopredaju i končani obračun izvedenih radova.</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Cs/>
          <w:sz w:val="24"/>
          <w:szCs w:val="24"/>
        </w:rPr>
        <w:t>Ukoliko naručitelj bez krivnje izvođača raskine Ugovor, obvezan je platiti izvođaču sve do tog trenutka završene radove sukladno ugovornom troškovniku.</w:t>
      </w:r>
    </w:p>
    <w:p w:rsidR="002B14CA" w:rsidRPr="002B14CA" w:rsidRDefault="002B14CA" w:rsidP="002B14CA">
      <w:pPr>
        <w:spacing w:before="240"/>
        <w:jc w:val="both"/>
        <w:rPr>
          <w:rFonts w:ascii="Times New Roman" w:hAnsi="Times New Roman" w:cs="Times New Roman"/>
          <w:iCs/>
          <w:sz w:val="24"/>
          <w:szCs w:val="24"/>
        </w:rPr>
      </w:pPr>
      <w:r w:rsidRPr="002B14CA">
        <w:rPr>
          <w:rFonts w:ascii="Times New Roman" w:hAnsi="Times New Roman" w:cs="Times New Roman"/>
          <w:i/>
          <w:iCs/>
          <w:sz w:val="24"/>
          <w:szCs w:val="24"/>
        </w:rPr>
        <w:t>ODGOVORNE OSOBE ZA REALIZACIJU UGOVORA</w:t>
      </w:r>
    </w:p>
    <w:p w:rsidR="002B14CA" w:rsidRPr="002B14CA" w:rsidRDefault="002B14CA" w:rsidP="002B14CA">
      <w:pPr>
        <w:numPr>
          <w:ilvl w:val="0"/>
          <w:numId w:val="21"/>
        </w:numPr>
        <w:spacing w:before="240" w:after="120" w:line="240" w:lineRule="auto"/>
        <w:jc w:val="both"/>
        <w:rPr>
          <w:rFonts w:ascii="Times New Roman" w:hAnsi="Times New Roman" w:cs="Times New Roman"/>
          <w:b/>
          <w:bCs/>
          <w:i/>
          <w:iCs/>
          <w:sz w:val="20"/>
          <w:szCs w:val="20"/>
        </w:rPr>
      </w:pPr>
      <w:bookmarkStart w:id="143" w:name="OLE_LINK21"/>
    </w:p>
    <w:bookmarkEnd w:id="143"/>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Odgovorna osoba za realizaciju ovog Ugovora sa strane Naručitelja je:</w:t>
      </w:r>
    </w:p>
    <w:p w:rsidR="002B14CA" w:rsidRPr="002B14CA" w:rsidRDefault="00B643EE" w:rsidP="002B14CA">
      <w:pPr>
        <w:spacing w:before="120"/>
        <w:jc w:val="both"/>
        <w:rPr>
          <w:rFonts w:ascii="Times New Roman" w:hAnsi="Times New Roman" w:cs="Times New Roman"/>
          <w:iCs/>
          <w:sz w:val="24"/>
          <w:szCs w:val="24"/>
        </w:rPr>
      </w:pPr>
      <w:r>
        <w:rPr>
          <w:rFonts w:ascii="Times New Roman" w:hAnsi="Times New Roman" w:cs="Times New Roman"/>
          <w:iCs/>
          <w:sz w:val="24"/>
          <w:szCs w:val="24"/>
        </w:rPr>
        <w:t>________________</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Odgovorna osoba za realizaciju ovog Ugovora sa strane Izvođača je:</w:t>
      </w:r>
    </w:p>
    <w:p w:rsidR="002B14CA" w:rsidRPr="002B14CA" w:rsidRDefault="00B643EE" w:rsidP="002B14CA">
      <w:pPr>
        <w:spacing w:before="120"/>
        <w:jc w:val="both"/>
        <w:rPr>
          <w:rFonts w:ascii="Times New Roman" w:hAnsi="Times New Roman" w:cs="Times New Roman"/>
          <w:iCs/>
          <w:sz w:val="24"/>
          <w:szCs w:val="24"/>
        </w:rPr>
      </w:pPr>
      <w:r>
        <w:rPr>
          <w:rFonts w:ascii="Times New Roman" w:hAnsi="Times New Roman" w:cs="Times New Roman"/>
          <w:iCs/>
          <w:sz w:val="24"/>
          <w:szCs w:val="24"/>
        </w:rPr>
        <w:t>________________</w:t>
      </w:r>
      <w:r w:rsidR="002B14CA" w:rsidRPr="002B14CA">
        <w:rPr>
          <w:rFonts w:ascii="Times New Roman" w:hAnsi="Times New Roman" w:cs="Times New Roman"/>
          <w:iCs/>
          <w:sz w:val="24"/>
          <w:szCs w:val="24"/>
        </w:rPr>
        <w:t>.</w:t>
      </w:r>
    </w:p>
    <w:p w:rsidR="00B643EE" w:rsidRDefault="00B643EE" w:rsidP="00B643EE">
      <w:pPr>
        <w:spacing w:before="240"/>
        <w:jc w:val="both"/>
        <w:rPr>
          <w:rFonts w:ascii="Times New Roman" w:hAnsi="Times New Roman" w:cs="Times New Roman"/>
          <w:i/>
          <w:iCs/>
          <w:sz w:val="24"/>
          <w:szCs w:val="24"/>
        </w:rPr>
      </w:pPr>
    </w:p>
    <w:p w:rsidR="002B14CA" w:rsidRPr="00B643EE" w:rsidRDefault="00B643EE" w:rsidP="00B643EE">
      <w:pPr>
        <w:spacing w:before="240"/>
        <w:jc w:val="both"/>
        <w:rPr>
          <w:rFonts w:ascii="Times New Roman" w:hAnsi="Times New Roman" w:cs="Times New Roman"/>
          <w:i/>
          <w:iCs/>
          <w:sz w:val="24"/>
          <w:szCs w:val="24"/>
        </w:rPr>
      </w:pPr>
      <w:r w:rsidRPr="00B643EE">
        <w:rPr>
          <w:rFonts w:ascii="Times New Roman" w:hAnsi="Times New Roman" w:cs="Times New Roman"/>
          <w:i/>
          <w:iCs/>
          <w:sz w:val="24"/>
          <w:szCs w:val="24"/>
        </w:rPr>
        <w:lastRenderedPageBreak/>
        <w:t xml:space="preserve">ODREDBE O </w:t>
      </w:r>
      <w:proofErr w:type="spellStart"/>
      <w:r w:rsidRPr="00B643EE">
        <w:rPr>
          <w:rFonts w:ascii="Times New Roman" w:hAnsi="Times New Roman" w:cs="Times New Roman"/>
          <w:i/>
          <w:iCs/>
          <w:sz w:val="24"/>
          <w:szCs w:val="24"/>
        </w:rPr>
        <w:t>PODUGOVARATELJIMA</w:t>
      </w:r>
      <w:proofErr w:type="spellEnd"/>
    </w:p>
    <w:p w:rsidR="00B643EE" w:rsidRDefault="00B643EE" w:rsidP="00B643EE">
      <w:pPr>
        <w:numPr>
          <w:ilvl w:val="0"/>
          <w:numId w:val="21"/>
        </w:numPr>
        <w:spacing w:before="240" w:after="120" w:line="240" w:lineRule="auto"/>
        <w:jc w:val="both"/>
        <w:rPr>
          <w:rFonts w:ascii="Times New Roman" w:hAnsi="Times New Roman" w:cs="Times New Roman"/>
          <w:b/>
          <w:bCs/>
          <w:i/>
          <w:iCs/>
          <w:sz w:val="20"/>
          <w:szCs w:val="20"/>
        </w:rPr>
      </w:pPr>
    </w:p>
    <w:p w:rsidR="00B643EE" w:rsidRPr="000230E7" w:rsidRDefault="00B643EE" w:rsidP="00B643EE">
      <w:pPr>
        <w:spacing w:before="120" w:after="0" w:line="240" w:lineRule="auto"/>
        <w:jc w:val="both"/>
        <w:rPr>
          <w:rFonts w:ascii="Times New Roman" w:hAnsi="Times New Roman" w:cs="Times New Roman"/>
          <w:iCs/>
          <w:sz w:val="24"/>
          <w:szCs w:val="24"/>
        </w:rPr>
      </w:pPr>
      <w:r w:rsidRPr="000230E7">
        <w:rPr>
          <w:rFonts w:ascii="Times New Roman" w:hAnsi="Times New Roman" w:cs="Times New Roman"/>
          <w:iCs/>
          <w:sz w:val="24"/>
          <w:szCs w:val="24"/>
        </w:rPr>
        <w:t xml:space="preserve">Naručitelj je sukladno članku </w:t>
      </w:r>
      <w:r>
        <w:rPr>
          <w:rFonts w:ascii="Times New Roman" w:hAnsi="Times New Roman" w:cs="Times New Roman"/>
          <w:iCs/>
          <w:sz w:val="24"/>
          <w:szCs w:val="24"/>
        </w:rPr>
        <w:t>223</w:t>
      </w:r>
      <w:r w:rsidRPr="000230E7">
        <w:rPr>
          <w:rFonts w:ascii="Times New Roman" w:hAnsi="Times New Roman" w:cs="Times New Roman"/>
          <w:iCs/>
          <w:sz w:val="24"/>
          <w:szCs w:val="24"/>
        </w:rPr>
        <w:t xml:space="preserve">. Zakona o javnoj nabavi dužan </w:t>
      </w:r>
      <w:r>
        <w:rPr>
          <w:rFonts w:ascii="Times New Roman" w:hAnsi="Times New Roman" w:cs="Times New Roman"/>
          <w:iCs/>
          <w:sz w:val="24"/>
          <w:szCs w:val="24"/>
        </w:rPr>
        <w:t>radove</w:t>
      </w:r>
      <w:r w:rsidRPr="000230E7">
        <w:rPr>
          <w:rFonts w:ascii="Times New Roman" w:hAnsi="Times New Roman" w:cs="Times New Roman"/>
          <w:iCs/>
          <w:sz w:val="24"/>
          <w:szCs w:val="24"/>
        </w:rPr>
        <w:t xml:space="preserve"> koje će izvesti </w:t>
      </w:r>
      <w:proofErr w:type="spellStart"/>
      <w:r w:rsidRPr="000230E7">
        <w:rPr>
          <w:rFonts w:ascii="Times New Roman" w:hAnsi="Times New Roman" w:cs="Times New Roman"/>
          <w:iCs/>
          <w:sz w:val="24"/>
          <w:szCs w:val="24"/>
        </w:rPr>
        <w:t>podugovaratelji</w:t>
      </w:r>
      <w:proofErr w:type="spellEnd"/>
      <w:r w:rsidRPr="000230E7">
        <w:rPr>
          <w:rFonts w:ascii="Times New Roman" w:hAnsi="Times New Roman" w:cs="Times New Roman"/>
          <w:iCs/>
          <w:sz w:val="24"/>
          <w:szCs w:val="24"/>
        </w:rPr>
        <w:t xml:space="preserve"> neposredno platiti </w:t>
      </w:r>
      <w:proofErr w:type="spellStart"/>
      <w:r w:rsidRPr="000230E7">
        <w:rPr>
          <w:rFonts w:ascii="Times New Roman" w:hAnsi="Times New Roman" w:cs="Times New Roman"/>
          <w:iCs/>
          <w:sz w:val="24"/>
          <w:szCs w:val="24"/>
        </w:rPr>
        <w:t>podugovaratelju</w:t>
      </w:r>
      <w:proofErr w:type="spellEnd"/>
      <w:r w:rsidRPr="000230E7">
        <w:rPr>
          <w:rFonts w:ascii="Times New Roman" w:hAnsi="Times New Roman" w:cs="Times New Roman"/>
          <w:iCs/>
          <w:sz w:val="24"/>
          <w:szCs w:val="24"/>
        </w:rPr>
        <w:t>.</w:t>
      </w:r>
    </w:p>
    <w:p w:rsidR="00B643EE" w:rsidRPr="000230E7" w:rsidRDefault="00B643EE" w:rsidP="00B643EE">
      <w:pPr>
        <w:spacing w:before="120" w:after="0" w:line="240" w:lineRule="auto"/>
        <w:jc w:val="both"/>
        <w:rPr>
          <w:rFonts w:ascii="Times New Roman" w:hAnsi="Times New Roman" w:cs="Times New Roman"/>
          <w:iCs/>
          <w:sz w:val="24"/>
          <w:szCs w:val="24"/>
        </w:rPr>
      </w:pPr>
      <w:r w:rsidRPr="000230E7">
        <w:rPr>
          <w:rFonts w:ascii="Times New Roman" w:hAnsi="Times New Roman" w:cs="Times New Roman"/>
          <w:iCs/>
          <w:sz w:val="24"/>
          <w:szCs w:val="24"/>
        </w:rPr>
        <w:t xml:space="preserve">Ugovaratelj dio ugovora o javnoj nabavi daje u podugovor </w:t>
      </w:r>
      <w:proofErr w:type="spellStart"/>
      <w:r w:rsidRPr="000230E7">
        <w:rPr>
          <w:rFonts w:ascii="Times New Roman" w:hAnsi="Times New Roman" w:cs="Times New Roman"/>
          <w:iCs/>
          <w:sz w:val="24"/>
          <w:szCs w:val="24"/>
        </w:rPr>
        <w:t>podugovarateljima</w:t>
      </w:r>
      <w:proofErr w:type="spellEnd"/>
      <w:r w:rsidRPr="000230E7">
        <w:rPr>
          <w:rFonts w:ascii="Times New Roman" w:hAnsi="Times New Roman" w:cs="Times New Roman"/>
          <w:iCs/>
          <w:sz w:val="24"/>
          <w:szCs w:val="24"/>
        </w:rPr>
        <w:t xml:space="preserve"> koje je naveo u ponudi  i to:</w:t>
      </w:r>
    </w:p>
    <w:tbl>
      <w:tblPr>
        <w:tblW w:w="0" w:type="auto"/>
        <w:tblLook w:val="04A0" w:firstRow="1" w:lastRow="0" w:firstColumn="1" w:lastColumn="0" w:noHBand="0" w:noVBand="1"/>
      </w:tblPr>
      <w:tblGrid>
        <w:gridCol w:w="3759"/>
        <w:gridCol w:w="5303"/>
      </w:tblGrid>
      <w:tr w:rsidR="00B643EE" w:rsidRPr="000230E7" w:rsidTr="003C4602">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43EE" w:rsidRPr="000230E7" w:rsidRDefault="00B643EE" w:rsidP="003C4602">
            <w:pPr>
              <w:spacing w:before="120" w:after="0" w:line="240" w:lineRule="auto"/>
              <w:rPr>
                <w:rFonts w:ascii="Times New Roman" w:hAnsi="Times New Roman" w:cs="Times New Roman"/>
                <w:iCs/>
                <w:sz w:val="24"/>
                <w:szCs w:val="24"/>
              </w:rPr>
            </w:pPr>
            <w:r w:rsidRPr="000230E7">
              <w:rPr>
                <w:rFonts w:ascii="Times New Roman" w:hAnsi="Times New Roman" w:cs="Times New Roman"/>
                <w:iCs/>
                <w:sz w:val="24"/>
                <w:szCs w:val="24"/>
              </w:rPr>
              <w:t xml:space="preserve">Naziv i sjedište </w:t>
            </w:r>
            <w:proofErr w:type="spellStart"/>
            <w:r w:rsidRPr="000230E7">
              <w:rPr>
                <w:rFonts w:ascii="Times New Roman" w:hAnsi="Times New Roman" w:cs="Times New Roman"/>
                <w:iCs/>
                <w:sz w:val="24"/>
                <w:szCs w:val="24"/>
              </w:rPr>
              <w:t>podugovaratelja</w:t>
            </w:r>
            <w:proofErr w:type="spellEnd"/>
          </w:p>
        </w:tc>
        <w:tc>
          <w:tcPr>
            <w:tcW w:w="5465" w:type="dxa"/>
            <w:tcBorders>
              <w:top w:val="single" w:sz="4" w:space="0" w:color="auto"/>
              <w:left w:val="single" w:sz="4" w:space="0" w:color="auto"/>
              <w:bottom w:val="single" w:sz="4" w:space="0" w:color="auto"/>
              <w:right w:val="single" w:sz="4" w:space="0" w:color="auto"/>
            </w:tcBorders>
            <w:vAlign w:val="center"/>
          </w:tcPr>
          <w:p w:rsidR="00B643EE" w:rsidRPr="000230E7" w:rsidRDefault="00B643EE" w:rsidP="003C4602">
            <w:pPr>
              <w:spacing w:before="120" w:after="0" w:line="240" w:lineRule="auto"/>
              <w:rPr>
                <w:rFonts w:ascii="Times New Roman" w:hAnsi="Times New Roman" w:cs="Times New Roman"/>
                <w:iCs/>
                <w:sz w:val="24"/>
                <w:szCs w:val="24"/>
              </w:rPr>
            </w:pPr>
          </w:p>
        </w:tc>
      </w:tr>
      <w:tr w:rsidR="00B643EE" w:rsidRPr="000230E7" w:rsidTr="003C4602">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43EE" w:rsidRPr="000230E7" w:rsidRDefault="00B643EE" w:rsidP="003C4602">
            <w:pPr>
              <w:spacing w:before="120" w:after="0" w:line="240" w:lineRule="auto"/>
              <w:rPr>
                <w:rFonts w:ascii="Times New Roman" w:hAnsi="Times New Roman" w:cs="Times New Roman"/>
                <w:iCs/>
                <w:sz w:val="24"/>
                <w:szCs w:val="24"/>
              </w:rPr>
            </w:pPr>
            <w:proofErr w:type="spellStart"/>
            <w:r w:rsidRPr="000230E7">
              <w:rPr>
                <w:rFonts w:ascii="Times New Roman" w:hAnsi="Times New Roman" w:cs="Times New Roman"/>
                <w:iCs/>
                <w:sz w:val="24"/>
                <w:szCs w:val="24"/>
              </w:rPr>
              <w:t>Oib</w:t>
            </w:r>
            <w:proofErr w:type="spellEnd"/>
          </w:p>
        </w:tc>
        <w:tc>
          <w:tcPr>
            <w:tcW w:w="5465" w:type="dxa"/>
            <w:tcBorders>
              <w:top w:val="single" w:sz="4" w:space="0" w:color="auto"/>
              <w:left w:val="single" w:sz="4" w:space="0" w:color="auto"/>
              <w:bottom w:val="single" w:sz="4" w:space="0" w:color="auto"/>
              <w:right w:val="single" w:sz="4" w:space="0" w:color="auto"/>
            </w:tcBorders>
            <w:vAlign w:val="center"/>
          </w:tcPr>
          <w:p w:rsidR="00B643EE" w:rsidRPr="000230E7" w:rsidRDefault="00B643EE" w:rsidP="003C4602">
            <w:pPr>
              <w:spacing w:before="120" w:after="0" w:line="240" w:lineRule="auto"/>
              <w:rPr>
                <w:rFonts w:ascii="Times New Roman" w:hAnsi="Times New Roman" w:cs="Times New Roman"/>
                <w:iCs/>
                <w:sz w:val="24"/>
                <w:szCs w:val="24"/>
              </w:rPr>
            </w:pPr>
          </w:p>
        </w:tc>
      </w:tr>
      <w:tr w:rsidR="00B643EE" w:rsidRPr="000230E7" w:rsidTr="003C4602">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43EE" w:rsidRPr="000230E7" w:rsidRDefault="00B643EE" w:rsidP="003C4602">
            <w:pPr>
              <w:spacing w:before="120" w:after="0" w:line="240" w:lineRule="auto"/>
              <w:rPr>
                <w:rFonts w:ascii="Times New Roman" w:hAnsi="Times New Roman" w:cs="Times New Roman"/>
                <w:iCs/>
                <w:sz w:val="24"/>
                <w:szCs w:val="24"/>
              </w:rPr>
            </w:pPr>
            <w:r w:rsidRPr="000230E7">
              <w:rPr>
                <w:rFonts w:ascii="Times New Roman" w:hAnsi="Times New Roman" w:cs="Times New Roman"/>
                <w:iCs/>
                <w:sz w:val="24"/>
                <w:szCs w:val="24"/>
              </w:rPr>
              <w:t>Broj računa</w:t>
            </w:r>
          </w:p>
        </w:tc>
        <w:tc>
          <w:tcPr>
            <w:tcW w:w="5465" w:type="dxa"/>
            <w:tcBorders>
              <w:top w:val="single" w:sz="4" w:space="0" w:color="auto"/>
              <w:left w:val="single" w:sz="4" w:space="0" w:color="auto"/>
              <w:bottom w:val="single" w:sz="4" w:space="0" w:color="auto"/>
              <w:right w:val="single" w:sz="4" w:space="0" w:color="auto"/>
            </w:tcBorders>
            <w:vAlign w:val="center"/>
          </w:tcPr>
          <w:p w:rsidR="00B643EE" w:rsidRPr="000230E7" w:rsidRDefault="00B643EE" w:rsidP="003C4602">
            <w:pPr>
              <w:spacing w:before="120" w:after="0" w:line="240" w:lineRule="auto"/>
              <w:rPr>
                <w:rFonts w:ascii="Times New Roman" w:hAnsi="Times New Roman" w:cs="Times New Roman"/>
                <w:iCs/>
                <w:sz w:val="24"/>
                <w:szCs w:val="24"/>
              </w:rPr>
            </w:pPr>
          </w:p>
        </w:tc>
      </w:tr>
      <w:tr w:rsidR="00B643EE" w:rsidRPr="000230E7" w:rsidTr="003C4602">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43EE" w:rsidRPr="000230E7" w:rsidRDefault="00B643EE" w:rsidP="003C4602">
            <w:pPr>
              <w:spacing w:before="120" w:after="0" w:line="240" w:lineRule="auto"/>
              <w:rPr>
                <w:rFonts w:ascii="Times New Roman" w:hAnsi="Times New Roman" w:cs="Times New Roman"/>
                <w:iCs/>
                <w:sz w:val="24"/>
                <w:szCs w:val="24"/>
              </w:rPr>
            </w:pPr>
            <w:r w:rsidRPr="000230E7">
              <w:rPr>
                <w:rFonts w:ascii="Times New Roman" w:hAnsi="Times New Roman" w:cs="Times New Roman"/>
                <w:iCs/>
                <w:sz w:val="24"/>
                <w:szCs w:val="24"/>
              </w:rPr>
              <w:t>Vrsta radova</w:t>
            </w:r>
          </w:p>
        </w:tc>
        <w:tc>
          <w:tcPr>
            <w:tcW w:w="5465" w:type="dxa"/>
            <w:tcBorders>
              <w:top w:val="single" w:sz="4" w:space="0" w:color="auto"/>
              <w:left w:val="single" w:sz="4" w:space="0" w:color="auto"/>
              <w:bottom w:val="single" w:sz="4" w:space="0" w:color="auto"/>
              <w:right w:val="single" w:sz="4" w:space="0" w:color="auto"/>
            </w:tcBorders>
            <w:vAlign w:val="center"/>
          </w:tcPr>
          <w:p w:rsidR="00B643EE" w:rsidRPr="000230E7" w:rsidRDefault="00B643EE" w:rsidP="003C4602">
            <w:pPr>
              <w:spacing w:before="120" w:after="0" w:line="240" w:lineRule="auto"/>
              <w:rPr>
                <w:rFonts w:ascii="Times New Roman" w:hAnsi="Times New Roman" w:cs="Times New Roman"/>
                <w:iCs/>
                <w:sz w:val="24"/>
                <w:szCs w:val="24"/>
              </w:rPr>
            </w:pPr>
          </w:p>
        </w:tc>
      </w:tr>
      <w:tr w:rsidR="00B643EE" w:rsidRPr="000230E7" w:rsidTr="003C4602">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43EE" w:rsidRPr="000230E7" w:rsidRDefault="00B643EE" w:rsidP="003C4602">
            <w:pPr>
              <w:spacing w:before="120" w:after="0" w:line="240" w:lineRule="auto"/>
              <w:rPr>
                <w:rFonts w:ascii="Times New Roman" w:hAnsi="Times New Roman" w:cs="Times New Roman"/>
                <w:iCs/>
                <w:sz w:val="24"/>
                <w:szCs w:val="24"/>
              </w:rPr>
            </w:pPr>
            <w:r w:rsidRPr="000230E7">
              <w:rPr>
                <w:rFonts w:ascii="Times New Roman" w:hAnsi="Times New Roman" w:cs="Times New Roman"/>
                <w:iCs/>
                <w:sz w:val="24"/>
                <w:szCs w:val="24"/>
              </w:rPr>
              <w:t>Vrijednost radova</w:t>
            </w:r>
          </w:p>
        </w:tc>
        <w:tc>
          <w:tcPr>
            <w:tcW w:w="5465" w:type="dxa"/>
            <w:tcBorders>
              <w:top w:val="single" w:sz="4" w:space="0" w:color="auto"/>
              <w:left w:val="single" w:sz="4" w:space="0" w:color="auto"/>
              <w:bottom w:val="single" w:sz="4" w:space="0" w:color="auto"/>
              <w:right w:val="single" w:sz="4" w:space="0" w:color="auto"/>
            </w:tcBorders>
            <w:vAlign w:val="center"/>
          </w:tcPr>
          <w:p w:rsidR="00B643EE" w:rsidRPr="000230E7" w:rsidRDefault="00B643EE" w:rsidP="003C4602">
            <w:pPr>
              <w:spacing w:before="120" w:after="0" w:line="240" w:lineRule="auto"/>
              <w:rPr>
                <w:rFonts w:ascii="Times New Roman" w:hAnsi="Times New Roman" w:cs="Times New Roman"/>
                <w:iCs/>
                <w:sz w:val="24"/>
                <w:szCs w:val="24"/>
              </w:rPr>
            </w:pPr>
          </w:p>
        </w:tc>
      </w:tr>
      <w:tr w:rsidR="00B643EE" w:rsidRPr="000230E7" w:rsidTr="003C4602">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43EE" w:rsidRPr="000230E7" w:rsidRDefault="00B643EE" w:rsidP="003C4602">
            <w:pPr>
              <w:spacing w:before="120" w:after="0" w:line="240" w:lineRule="auto"/>
              <w:rPr>
                <w:rFonts w:ascii="Times New Roman" w:hAnsi="Times New Roman" w:cs="Times New Roman"/>
                <w:iCs/>
                <w:sz w:val="24"/>
                <w:szCs w:val="24"/>
              </w:rPr>
            </w:pPr>
            <w:r w:rsidRPr="000230E7">
              <w:rPr>
                <w:rFonts w:ascii="Times New Roman" w:hAnsi="Times New Roman" w:cs="Times New Roman"/>
                <w:iCs/>
                <w:sz w:val="24"/>
                <w:szCs w:val="24"/>
              </w:rPr>
              <w:t>Postotni dio ugovora koji se daje u podugovor</w:t>
            </w:r>
          </w:p>
        </w:tc>
        <w:tc>
          <w:tcPr>
            <w:tcW w:w="5465" w:type="dxa"/>
            <w:tcBorders>
              <w:top w:val="single" w:sz="4" w:space="0" w:color="auto"/>
              <w:left w:val="single" w:sz="4" w:space="0" w:color="auto"/>
              <w:bottom w:val="single" w:sz="4" w:space="0" w:color="auto"/>
              <w:right w:val="single" w:sz="4" w:space="0" w:color="auto"/>
            </w:tcBorders>
            <w:vAlign w:val="center"/>
          </w:tcPr>
          <w:p w:rsidR="00B643EE" w:rsidRPr="000230E7" w:rsidRDefault="00B643EE" w:rsidP="003C4602">
            <w:pPr>
              <w:spacing w:before="120" w:after="0" w:line="240" w:lineRule="auto"/>
              <w:rPr>
                <w:rFonts w:ascii="Times New Roman" w:hAnsi="Times New Roman" w:cs="Times New Roman"/>
                <w:iCs/>
                <w:sz w:val="24"/>
                <w:szCs w:val="24"/>
              </w:rPr>
            </w:pPr>
          </w:p>
        </w:tc>
      </w:tr>
    </w:tbl>
    <w:p w:rsidR="00B643EE" w:rsidRPr="000230E7" w:rsidRDefault="00B643EE" w:rsidP="00B643EE">
      <w:pPr>
        <w:spacing w:before="120" w:after="0" w:line="240" w:lineRule="auto"/>
        <w:jc w:val="both"/>
        <w:rPr>
          <w:rFonts w:ascii="Times New Roman" w:eastAsia="Times New Roman" w:hAnsi="Times New Roman" w:cs="Times New Roman"/>
          <w:iCs/>
          <w:sz w:val="24"/>
          <w:szCs w:val="24"/>
        </w:rPr>
      </w:pPr>
      <w:r w:rsidRPr="000230E7">
        <w:rPr>
          <w:rFonts w:ascii="Times New Roman" w:hAnsi="Times New Roman" w:cs="Times New Roman"/>
          <w:iCs/>
          <w:sz w:val="24"/>
          <w:szCs w:val="24"/>
        </w:rPr>
        <w:t xml:space="preserve">Ugovaratelj mora s </w:t>
      </w:r>
      <w:proofErr w:type="spellStart"/>
      <w:r w:rsidRPr="000230E7">
        <w:rPr>
          <w:rFonts w:ascii="Times New Roman" w:hAnsi="Times New Roman" w:cs="Times New Roman"/>
          <w:iCs/>
          <w:sz w:val="24"/>
          <w:szCs w:val="24"/>
        </w:rPr>
        <w:t>podugovarateljima</w:t>
      </w:r>
      <w:proofErr w:type="spellEnd"/>
      <w:r w:rsidRPr="000230E7">
        <w:rPr>
          <w:rFonts w:ascii="Times New Roman" w:hAnsi="Times New Roman" w:cs="Times New Roman"/>
          <w:iCs/>
          <w:sz w:val="24"/>
          <w:szCs w:val="24"/>
        </w:rPr>
        <w:t xml:space="preserve"> iz prethodnog stavka ovog članka, prije početka radova koje im je prepustio i koje će oni izvoditi,  sklopiti podugovor i iste bez odgađanje dostaviti naručitelju. </w:t>
      </w:r>
    </w:p>
    <w:p w:rsidR="00B643EE" w:rsidRPr="000230E7" w:rsidRDefault="00B643EE" w:rsidP="00B643EE">
      <w:pPr>
        <w:spacing w:before="120" w:after="0" w:line="240" w:lineRule="auto"/>
        <w:jc w:val="both"/>
        <w:rPr>
          <w:rFonts w:ascii="Times New Roman" w:hAnsi="Times New Roman" w:cs="Times New Roman"/>
          <w:iCs/>
          <w:sz w:val="24"/>
          <w:szCs w:val="24"/>
        </w:rPr>
      </w:pPr>
      <w:r w:rsidRPr="000230E7">
        <w:rPr>
          <w:rFonts w:ascii="Times New Roman" w:hAnsi="Times New Roman" w:cs="Times New Roman"/>
          <w:iCs/>
          <w:sz w:val="24"/>
          <w:szCs w:val="24"/>
        </w:rPr>
        <w:t xml:space="preserve">Ugovaratelj mora svojoj situaciji obvezno priložiti situaciju svog </w:t>
      </w:r>
      <w:proofErr w:type="spellStart"/>
      <w:r w:rsidRPr="000230E7">
        <w:rPr>
          <w:rFonts w:ascii="Times New Roman" w:hAnsi="Times New Roman" w:cs="Times New Roman"/>
          <w:iCs/>
          <w:sz w:val="24"/>
          <w:szCs w:val="24"/>
        </w:rPr>
        <w:t>podugovaratelja</w:t>
      </w:r>
      <w:proofErr w:type="spellEnd"/>
      <w:r w:rsidRPr="000230E7">
        <w:rPr>
          <w:rFonts w:ascii="Times New Roman" w:hAnsi="Times New Roman" w:cs="Times New Roman"/>
          <w:iCs/>
          <w:sz w:val="24"/>
          <w:szCs w:val="24"/>
        </w:rPr>
        <w:t xml:space="preserve"> koje je prethodno ovjerio.</w:t>
      </w:r>
    </w:p>
    <w:p w:rsidR="00B643EE" w:rsidRPr="000230E7" w:rsidRDefault="00B643EE" w:rsidP="00B643EE">
      <w:pPr>
        <w:spacing w:before="120" w:after="0" w:line="240" w:lineRule="auto"/>
        <w:jc w:val="both"/>
        <w:rPr>
          <w:rFonts w:ascii="Times New Roman" w:hAnsi="Times New Roman" w:cs="Times New Roman"/>
          <w:iCs/>
          <w:sz w:val="24"/>
          <w:szCs w:val="24"/>
        </w:rPr>
      </w:pPr>
      <w:r w:rsidRPr="000230E7">
        <w:rPr>
          <w:rFonts w:ascii="Times New Roman" w:hAnsi="Times New Roman" w:cs="Times New Roman"/>
          <w:iCs/>
          <w:sz w:val="24"/>
          <w:szCs w:val="24"/>
        </w:rPr>
        <w:t xml:space="preserve">Ugovaratelj je obvezan u situaciji naznačiti koje iznose i na koji račun treba plaćati </w:t>
      </w:r>
      <w:proofErr w:type="spellStart"/>
      <w:r w:rsidRPr="000230E7">
        <w:rPr>
          <w:rFonts w:ascii="Times New Roman" w:hAnsi="Times New Roman" w:cs="Times New Roman"/>
          <w:iCs/>
          <w:sz w:val="24"/>
          <w:szCs w:val="24"/>
        </w:rPr>
        <w:t>podugovaratelju</w:t>
      </w:r>
      <w:proofErr w:type="spellEnd"/>
      <w:r w:rsidRPr="000230E7">
        <w:rPr>
          <w:rFonts w:ascii="Times New Roman" w:hAnsi="Times New Roman" w:cs="Times New Roman"/>
          <w:iCs/>
          <w:sz w:val="24"/>
          <w:szCs w:val="24"/>
        </w:rPr>
        <w:t>.</w:t>
      </w:r>
    </w:p>
    <w:p w:rsidR="00B643EE" w:rsidRPr="000230E7" w:rsidRDefault="00B643EE" w:rsidP="00B643EE">
      <w:pPr>
        <w:spacing w:before="120" w:after="0" w:line="240" w:lineRule="auto"/>
        <w:jc w:val="both"/>
        <w:rPr>
          <w:rFonts w:ascii="Times New Roman" w:hAnsi="Times New Roman" w:cs="Times New Roman"/>
          <w:iCs/>
          <w:sz w:val="24"/>
          <w:szCs w:val="24"/>
        </w:rPr>
      </w:pPr>
      <w:r w:rsidRPr="000230E7">
        <w:rPr>
          <w:rFonts w:ascii="Times New Roman" w:hAnsi="Times New Roman" w:cs="Times New Roman"/>
          <w:iCs/>
          <w:sz w:val="24"/>
          <w:szCs w:val="24"/>
        </w:rPr>
        <w:t xml:space="preserve">Sudjelovanje </w:t>
      </w:r>
      <w:proofErr w:type="spellStart"/>
      <w:r w:rsidRPr="000230E7">
        <w:rPr>
          <w:rFonts w:ascii="Times New Roman" w:hAnsi="Times New Roman" w:cs="Times New Roman"/>
          <w:iCs/>
          <w:sz w:val="24"/>
          <w:szCs w:val="24"/>
        </w:rPr>
        <w:t>podugovaratelja</w:t>
      </w:r>
      <w:proofErr w:type="spellEnd"/>
      <w:r w:rsidRPr="000230E7">
        <w:rPr>
          <w:rFonts w:ascii="Times New Roman" w:hAnsi="Times New Roman" w:cs="Times New Roman"/>
          <w:iCs/>
          <w:sz w:val="24"/>
          <w:szCs w:val="24"/>
        </w:rPr>
        <w:t xml:space="preserve"> ne utječe na odgovornost Ugovaratelj za izvršenje ugovora.</w:t>
      </w:r>
    </w:p>
    <w:p w:rsidR="00B643EE" w:rsidRPr="00B643EE" w:rsidRDefault="00B643EE" w:rsidP="00B643EE">
      <w:pPr>
        <w:numPr>
          <w:ilvl w:val="0"/>
          <w:numId w:val="21"/>
        </w:numPr>
        <w:spacing w:before="240" w:after="120" w:line="240" w:lineRule="auto"/>
        <w:jc w:val="both"/>
        <w:rPr>
          <w:rFonts w:ascii="Times New Roman" w:hAnsi="Times New Roman" w:cs="Times New Roman"/>
          <w:b/>
          <w:bCs/>
          <w:i/>
          <w:iCs/>
          <w:sz w:val="20"/>
          <w:szCs w:val="20"/>
        </w:rPr>
      </w:pPr>
    </w:p>
    <w:p w:rsidR="00B643EE" w:rsidRPr="000230E7" w:rsidRDefault="00B643EE" w:rsidP="00B643EE">
      <w:p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Ugovaratelj može, uz pristanak Naručitelja, tijekom izvršenja ovog Ugovora mijenjati </w:t>
      </w:r>
      <w:proofErr w:type="spellStart"/>
      <w:r w:rsidRPr="000230E7">
        <w:rPr>
          <w:rFonts w:ascii="Times New Roman" w:hAnsi="Times New Roman" w:cs="Times New Roman"/>
          <w:sz w:val="24"/>
          <w:szCs w:val="24"/>
        </w:rPr>
        <w:t>podugovaratelje</w:t>
      </w:r>
      <w:proofErr w:type="spellEnd"/>
      <w:r w:rsidRPr="000230E7">
        <w:rPr>
          <w:rFonts w:ascii="Times New Roman" w:hAnsi="Times New Roman" w:cs="Times New Roman"/>
          <w:sz w:val="24"/>
          <w:szCs w:val="24"/>
        </w:rPr>
        <w:t xml:space="preserve"> samo za onaj dio koji je naveo u ponudi, s drugim ovlaštenim </w:t>
      </w:r>
      <w:proofErr w:type="spellStart"/>
      <w:r w:rsidRPr="000230E7">
        <w:rPr>
          <w:rFonts w:ascii="Times New Roman" w:hAnsi="Times New Roman" w:cs="Times New Roman"/>
          <w:sz w:val="24"/>
          <w:szCs w:val="24"/>
        </w:rPr>
        <w:t>podugovarateljima</w:t>
      </w:r>
      <w:proofErr w:type="spellEnd"/>
      <w:r w:rsidRPr="000230E7">
        <w:rPr>
          <w:rFonts w:ascii="Times New Roman" w:hAnsi="Times New Roman" w:cs="Times New Roman"/>
          <w:sz w:val="24"/>
          <w:szCs w:val="24"/>
        </w:rPr>
        <w:t>.</w:t>
      </w:r>
    </w:p>
    <w:p w:rsidR="00B643EE" w:rsidRPr="000230E7" w:rsidRDefault="00B643EE" w:rsidP="00B643EE">
      <w:p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Ugovaratelj može tijekom izvršenja Ugovora od javnog naručitelja zahtijevati suglasnost za uvođenje jednog ili više novih </w:t>
      </w:r>
      <w:proofErr w:type="spellStart"/>
      <w:r w:rsidRPr="000230E7">
        <w:rPr>
          <w:rFonts w:ascii="Times New Roman" w:hAnsi="Times New Roman" w:cs="Times New Roman"/>
          <w:sz w:val="24"/>
          <w:szCs w:val="24"/>
        </w:rPr>
        <w:t>podugovaratelja</w:t>
      </w:r>
      <w:proofErr w:type="spellEnd"/>
      <w:r w:rsidRPr="000230E7">
        <w:rPr>
          <w:rFonts w:ascii="Times New Roman" w:hAnsi="Times New Roman" w:cs="Times New Roman"/>
          <w:sz w:val="24"/>
          <w:szCs w:val="24"/>
        </w:rPr>
        <w:t xml:space="preserve"> čiji ukupni udio ne smije prijeći 30% (trideset posto) vrijednosti Ugovora neovisno o tome je li prethodno dao dio ugovora u podugovor ili ne.</w:t>
      </w:r>
    </w:p>
    <w:p w:rsidR="00B643EE" w:rsidRPr="000230E7" w:rsidRDefault="00B643EE" w:rsidP="00B643EE">
      <w:p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Ustupanje dijela Ugovora </w:t>
      </w:r>
      <w:proofErr w:type="spellStart"/>
      <w:r w:rsidRPr="000230E7">
        <w:rPr>
          <w:rFonts w:ascii="Times New Roman" w:hAnsi="Times New Roman" w:cs="Times New Roman"/>
          <w:sz w:val="24"/>
          <w:szCs w:val="24"/>
        </w:rPr>
        <w:t>podugovarateljima</w:t>
      </w:r>
      <w:proofErr w:type="spellEnd"/>
      <w:r w:rsidRPr="000230E7">
        <w:rPr>
          <w:rFonts w:ascii="Times New Roman" w:hAnsi="Times New Roman" w:cs="Times New Roman"/>
          <w:sz w:val="24"/>
          <w:szCs w:val="24"/>
        </w:rPr>
        <w:t xml:space="preserve"> ne može utjecati na prava i obveze ugovornih strana utvrđene ovim Ugovorom.</w:t>
      </w:r>
    </w:p>
    <w:p w:rsidR="00B643EE" w:rsidRPr="000230E7" w:rsidRDefault="00B643EE" w:rsidP="00B643EE">
      <w:p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Ugovaratelj snosi odgovornost za bilo koji postupak ili kršenje Ugovora od strane bilo kojeg </w:t>
      </w:r>
      <w:proofErr w:type="spellStart"/>
      <w:r w:rsidRPr="000230E7">
        <w:rPr>
          <w:rFonts w:ascii="Times New Roman" w:hAnsi="Times New Roman" w:cs="Times New Roman"/>
          <w:sz w:val="24"/>
          <w:szCs w:val="24"/>
        </w:rPr>
        <w:t>podugovaratelja</w:t>
      </w:r>
      <w:proofErr w:type="spellEnd"/>
      <w:r w:rsidRPr="000230E7">
        <w:rPr>
          <w:rFonts w:ascii="Times New Roman" w:hAnsi="Times New Roman" w:cs="Times New Roman"/>
          <w:sz w:val="24"/>
          <w:szCs w:val="24"/>
        </w:rPr>
        <w:t>, njegovih zastupnika ili zaposlenika, kao da je to postupak ili kršenje Ugovora od strane Ugovaratelja.</w:t>
      </w:r>
    </w:p>
    <w:p w:rsidR="00B643EE" w:rsidRPr="000230E7" w:rsidRDefault="00B643EE" w:rsidP="00B643EE">
      <w:p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 xml:space="preserve">Naručitelj je obvezan dio Ugovora koji je izvršen od strane </w:t>
      </w:r>
      <w:proofErr w:type="spellStart"/>
      <w:r w:rsidRPr="000230E7">
        <w:rPr>
          <w:rFonts w:ascii="Times New Roman" w:hAnsi="Times New Roman" w:cs="Times New Roman"/>
          <w:sz w:val="24"/>
          <w:szCs w:val="24"/>
        </w:rPr>
        <w:t>podugovaratelja</w:t>
      </w:r>
      <w:proofErr w:type="spellEnd"/>
      <w:r w:rsidRPr="000230E7">
        <w:rPr>
          <w:rFonts w:ascii="Times New Roman" w:hAnsi="Times New Roman" w:cs="Times New Roman"/>
          <w:sz w:val="24"/>
          <w:szCs w:val="24"/>
        </w:rPr>
        <w:t xml:space="preserve"> izravno plaćati </w:t>
      </w:r>
      <w:proofErr w:type="spellStart"/>
      <w:r w:rsidRPr="000230E7">
        <w:rPr>
          <w:rFonts w:ascii="Times New Roman" w:hAnsi="Times New Roman" w:cs="Times New Roman"/>
          <w:sz w:val="24"/>
          <w:szCs w:val="24"/>
        </w:rPr>
        <w:t>podugovarateljima</w:t>
      </w:r>
      <w:proofErr w:type="spellEnd"/>
      <w:r w:rsidRPr="000230E7">
        <w:rPr>
          <w:rFonts w:ascii="Times New Roman" w:hAnsi="Times New Roman" w:cs="Times New Roman"/>
          <w:sz w:val="24"/>
          <w:szCs w:val="24"/>
        </w:rPr>
        <w:t xml:space="preserve">. Ugovaratelj je obvezan naznačiti koje iznose i na koji račun treba plaćati </w:t>
      </w:r>
      <w:proofErr w:type="spellStart"/>
      <w:r w:rsidRPr="000230E7">
        <w:rPr>
          <w:rFonts w:ascii="Times New Roman" w:hAnsi="Times New Roman" w:cs="Times New Roman"/>
          <w:sz w:val="24"/>
          <w:szCs w:val="24"/>
        </w:rPr>
        <w:t>podugovarateljima</w:t>
      </w:r>
      <w:proofErr w:type="spellEnd"/>
    </w:p>
    <w:p w:rsidR="00B643EE" w:rsidRDefault="00B643EE" w:rsidP="00B643EE">
      <w:pPr>
        <w:spacing w:before="120" w:after="0" w:line="240" w:lineRule="auto"/>
        <w:jc w:val="both"/>
        <w:rPr>
          <w:rFonts w:ascii="Times New Roman" w:hAnsi="Times New Roman" w:cs="Times New Roman"/>
          <w:sz w:val="24"/>
          <w:szCs w:val="24"/>
        </w:rPr>
      </w:pPr>
      <w:r w:rsidRPr="000230E7">
        <w:rPr>
          <w:rFonts w:ascii="Times New Roman" w:hAnsi="Times New Roman" w:cs="Times New Roman"/>
          <w:sz w:val="24"/>
          <w:szCs w:val="24"/>
        </w:rPr>
        <w:t>U slučaju postupanja Ugovaratelja suprotno ovom članku Naručitelj ima pravo raskinuti Ugovor.</w:t>
      </w:r>
    </w:p>
    <w:p w:rsidR="00FC4266" w:rsidRPr="000230E7" w:rsidRDefault="00FC4266" w:rsidP="00B643EE">
      <w:pPr>
        <w:spacing w:before="120" w:after="0" w:line="240" w:lineRule="auto"/>
        <w:jc w:val="both"/>
        <w:rPr>
          <w:rFonts w:ascii="Times New Roman" w:hAnsi="Times New Roman" w:cs="Times New Roman"/>
          <w:sz w:val="24"/>
          <w:szCs w:val="24"/>
        </w:rPr>
      </w:pPr>
    </w:p>
    <w:p w:rsidR="00B643EE" w:rsidRPr="00B643EE" w:rsidRDefault="00B643EE" w:rsidP="00B643EE">
      <w:pPr>
        <w:spacing w:before="240"/>
        <w:jc w:val="both"/>
        <w:rPr>
          <w:rFonts w:ascii="Times New Roman" w:hAnsi="Times New Roman" w:cs="Times New Roman"/>
          <w:i/>
          <w:iCs/>
          <w:sz w:val="24"/>
          <w:szCs w:val="24"/>
        </w:rPr>
      </w:pPr>
      <w:r w:rsidRPr="002B14CA">
        <w:rPr>
          <w:rFonts w:ascii="Times New Roman" w:hAnsi="Times New Roman" w:cs="Times New Roman"/>
          <w:i/>
          <w:iCs/>
          <w:sz w:val="24"/>
          <w:szCs w:val="24"/>
        </w:rPr>
        <w:lastRenderedPageBreak/>
        <w:t>RJEŠAVANJE SPOROVA</w:t>
      </w:r>
    </w:p>
    <w:p w:rsidR="00B643EE" w:rsidRPr="002B14CA" w:rsidRDefault="00B643EE" w:rsidP="00B643EE">
      <w:pPr>
        <w:numPr>
          <w:ilvl w:val="0"/>
          <w:numId w:val="21"/>
        </w:numPr>
        <w:spacing w:before="240" w:after="120" w:line="240" w:lineRule="auto"/>
        <w:jc w:val="both"/>
        <w:rPr>
          <w:rFonts w:ascii="Times New Roman" w:hAnsi="Times New Roman" w:cs="Times New Roman"/>
          <w:b/>
          <w:bCs/>
          <w:i/>
          <w:iCs/>
          <w:sz w:val="20"/>
          <w:szCs w:val="20"/>
        </w:rPr>
      </w:pP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Za sve ostalo što nije definirano ovim Ugovorom vrijede odredbe Dokumentacije za nadmetanje.</w:t>
      </w: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Svi sporovi koji proiziđu iz Ugovora, uključujući i sporove koji se odnose na pitanje njegova valjanog nastanka, provedbe ili prestanka, kao i na pravne učinke koji iz toga proistječu, a ne mogu se riješiti sporazumom ugovornih strana, konačno će se riješiti pred nadležnim sudom prema sjedištu Naručitelja.</w:t>
      </w:r>
    </w:p>
    <w:p w:rsidR="002B14CA" w:rsidRPr="002B14CA" w:rsidRDefault="002B14CA" w:rsidP="002B14CA">
      <w:pPr>
        <w:spacing w:before="240"/>
        <w:jc w:val="both"/>
        <w:rPr>
          <w:rFonts w:ascii="Times New Roman" w:hAnsi="Times New Roman" w:cs="Times New Roman"/>
          <w:i/>
          <w:iCs/>
          <w:sz w:val="24"/>
          <w:szCs w:val="24"/>
        </w:rPr>
      </w:pPr>
      <w:r w:rsidRPr="002B14CA">
        <w:rPr>
          <w:rFonts w:ascii="Times New Roman" w:hAnsi="Times New Roman" w:cs="Times New Roman"/>
          <w:i/>
          <w:iCs/>
          <w:sz w:val="24"/>
          <w:szCs w:val="24"/>
        </w:rPr>
        <w:t>STUPANJE UGOVORA NA SNAGU</w:t>
      </w:r>
    </w:p>
    <w:p w:rsidR="002B14CA" w:rsidRPr="002B14CA" w:rsidRDefault="002B14CA" w:rsidP="002B14CA">
      <w:pPr>
        <w:numPr>
          <w:ilvl w:val="0"/>
          <w:numId w:val="21"/>
        </w:numPr>
        <w:spacing w:before="240" w:after="120" w:line="240" w:lineRule="auto"/>
        <w:jc w:val="both"/>
        <w:rPr>
          <w:rFonts w:ascii="Times New Roman" w:hAnsi="Times New Roman" w:cs="Times New Roman"/>
          <w:b/>
          <w:bCs/>
          <w:i/>
          <w:iCs/>
          <w:sz w:val="20"/>
          <w:szCs w:val="20"/>
        </w:rPr>
      </w:pP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 xml:space="preserve">Ovaj Ugovor stupa na pravnu snagu danom potpisa ugovornih strana. </w:t>
      </w:r>
    </w:p>
    <w:p w:rsidR="002B14CA" w:rsidRPr="002B14CA" w:rsidRDefault="002B14CA" w:rsidP="002B14CA">
      <w:pPr>
        <w:numPr>
          <w:ilvl w:val="0"/>
          <w:numId w:val="21"/>
        </w:numPr>
        <w:spacing w:before="240" w:after="120" w:line="240" w:lineRule="auto"/>
        <w:jc w:val="both"/>
        <w:rPr>
          <w:rFonts w:ascii="Times New Roman" w:hAnsi="Times New Roman" w:cs="Times New Roman"/>
          <w:b/>
          <w:bCs/>
          <w:i/>
          <w:iCs/>
          <w:sz w:val="20"/>
          <w:szCs w:val="20"/>
        </w:rPr>
      </w:pPr>
    </w:p>
    <w:p w:rsidR="002B14CA" w:rsidRPr="002B14CA" w:rsidRDefault="002B14CA" w:rsidP="002B14CA">
      <w:pPr>
        <w:spacing w:before="120"/>
        <w:jc w:val="both"/>
        <w:rPr>
          <w:rFonts w:ascii="Times New Roman" w:hAnsi="Times New Roman" w:cs="Times New Roman"/>
          <w:iCs/>
          <w:sz w:val="24"/>
          <w:szCs w:val="24"/>
        </w:rPr>
      </w:pPr>
      <w:r w:rsidRPr="002B14CA">
        <w:rPr>
          <w:rFonts w:ascii="Times New Roman" w:hAnsi="Times New Roman" w:cs="Times New Roman"/>
          <w:iCs/>
          <w:sz w:val="24"/>
          <w:szCs w:val="24"/>
        </w:rPr>
        <w:t>Ovaj Ugovor sastavljen je u 4 istovjetna primjeraka, od kojih Naručitelj zadržava 2 primjeraka, a 2 primjerka dobiva Izvođač.</w:t>
      </w:r>
    </w:p>
    <w:p w:rsidR="002B14CA" w:rsidRDefault="002B14CA" w:rsidP="002B14CA">
      <w:pPr>
        <w:spacing w:before="120"/>
        <w:jc w:val="both"/>
        <w:rPr>
          <w:rFonts w:ascii="Arial" w:hAnsi="Arial" w:cs="Arial"/>
          <w:iCs/>
          <w:sz w:val="24"/>
          <w:szCs w:val="24"/>
        </w:rPr>
      </w:pPr>
    </w:p>
    <w:p w:rsidR="002B14CA" w:rsidRDefault="002B14CA" w:rsidP="002B14CA">
      <w:pPr>
        <w:spacing w:before="120"/>
        <w:jc w:val="both"/>
        <w:rPr>
          <w:rFonts w:ascii="Arial" w:hAnsi="Arial" w:cs="Arial"/>
          <w:iCs/>
          <w:sz w:val="24"/>
          <w:szCs w:val="24"/>
        </w:rPr>
      </w:pPr>
      <w:r>
        <w:rPr>
          <w:rFonts w:ascii="Arial" w:hAnsi="Arial" w:cs="Arial"/>
          <w:b/>
          <w:iCs/>
          <w:sz w:val="24"/>
          <w:szCs w:val="24"/>
        </w:rPr>
        <w:t xml:space="preserve">       ZA IZVOĐAČA:                                                         ZA NARUČITELJA:                 </w:t>
      </w:r>
    </w:p>
    <w:p w:rsidR="002B14CA" w:rsidRDefault="002B14CA" w:rsidP="002B14CA">
      <w:pPr>
        <w:spacing w:before="120"/>
        <w:jc w:val="both"/>
        <w:rPr>
          <w:rFonts w:ascii="Arial" w:hAnsi="Arial" w:cs="Arial"/>
          <w:b/>
          <w:iCs/>
          <w:sz w:val="24"/>
          <w:szCs w:val="24"/>
        </w:rPr>
      </w:pPr>
      <w:r>
        <w:rPr>
          <w:rFonts w:ascii="Arial" w:hAnsi="Arial" w:cs="Arial"/>
          <w:b/>
          <w:iCs/>
          <w:sz w:val="24"/>
          <w:szCs w:val="24"/>
        </w:rPr>
        <w:t xml:space="preserve">           Direktor:                                                                    </w:t>
      </w:r>
      <w:r>
        <w:rPr>
          <w:rFonts w:ascii="Arial" w:hAnsi="Arial" w:cs="Arial"/>
          <w:b/>
          <w:iCs/>
          <w:sz w:val="24"/>
          <w:szCs w:val="24"/>
        </w:rPr>
        <w:tab/>
        <w:t>Ravnateljica:</w:t>
      </w:r>
    </w:p>
    <w:sectPr w:rsidR="002B14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71D" w:rsidRDefault="0066771D" w:rsidP="004F7C34">
      <w:pPr>
        <w:spacing w:after="0" w:line="240" w:lineRule="auto"/>
      </w:pPr>
      <w:r>
        <w:separator/>
      </w:r>
    </w:p>
  </w:endnote>
  <w:endnote w:type="continuationSeparator" w:id="0">
    <w:p w:rsidR="0066771D" w:rsidRDefault="0066771D" w:rsidP="004F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02" w:rsidRDefault="003C4602" w:rsidP="004F7C34">
    <w:pPr>
      <w:pStyle w:val="Podnoje"/>
      <w:jc w:val="right"/>
    </w:pPr>
    <w:r>
      <w:fldChar w:fldCharType="begin"/>
    </w:r>
    <w:r>
      <w:instrText>PAGE   \* MERGEFORMAT</w:instrText>
    </w:r>
    <w:r>
      <w:fldChar w:fldCharType="separate"/>
    </w:r>
    <w:r w:rsidR="00F5538F">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319640"/>
      <w:docPartObj>
        <w:docPartGallery w:val="Page Numbers (Bottom of Page)"/>
        <w:docPartUnique/>
      </w:docPartObj>
    </w:sdtPr>
    <w:sdtEndPr/>
    <w:sdtContent>
      <w:p w:rsidR="003C4602" w:rsidRDefault="003C4602">
        <w:pPr>
          <w:pStyle w:val="Podnoje"/>
        </w:pPr>
        <w:r>
          <w:rPr>
            <w:noProof/>
            <w:lang w:eastAsia="hr-HR"/>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602" w:rsidRDefault="003C4602">
                                <w:pPr>
                                  <w:jc w:val="center"/>
                                </w:pPr>
                                <w:r>
                                  <w:fldChar w:fldCharType="begin"/>
                                </w:r>
                                <w:r>
                                  <w:instrText>PAGE    \* MERGEFORMAT</w:instrText>
                                </w:r>
                                <w:r>
                                  <w:fldChar w:fldCharType="separate"/>
                                </w:r>
                                <w:r w:rsidR="00F5538F" w:rsidRPr="00F5538F">
                                  <w:rPr>
                                    <w:noProof/>
                                    <w:color w:val="8C8C8C" w:themeColor="background1" w:themeShade="8C"/>
                                  </w:rPr>
                                  <w:t>28</w:t>
                                </w:r>
                                <w:r>
                                  <w:rPr>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qkNQQAAAgOAAAOAAAAZHJzL2Uyb0RvYy54bWzsV9tu4zYQfS/QfyD47uhiyZaEKIvEl7RA&#10;2i6wad9pibq0EqmSdOS06L93SEryJRt0sbtB+1AbEChehjNnzhxS1+8ObYOeqJA1Zyn2rlyMKMt4&#10;XrMyxT8/bmcRRlIRlpOGM5riZyrxu5tvv7nuu4T6vOJNTgUCI0wmfZfiSqkucRyZVbQl8op3lMFg&#10;wUVLFLyK0skF6cF62zi+6y6cnou8EzyjUkLv2g7iG2O/KGimfioKSRVqUgy+KfMU5rnTT+fmmiSl&#10;IF1VZ4Mb5DO8aEnNYNPJ1JoogvaifmGqrTPBJS/UVcZbhxdFnVETA0TjuRfR3Au+70wsZdKX3QQT&#10;QHuB02ebzX58ei9QnUPuMGKkhRTdi31HkKeh6bsygRn3ovvQvRc2Pmg+8Ow3CcPO5bh+L+1ktOt/&#10;4DmYI3vFDTSHQrTaBASNDiYDz1MG6EGhDDqXy3A+DyFRGYx5sRu6Q4qyCvJ4XOYF8XIa2QyLPd8P&#10;Q7t0btc5JLG7Gk8Hz3RYQDZ5xFN+GZ4fKtJRkyap0Rrw9Ec8H3Vwd/yA/NBiamZpQJE6QL+GXuMi&#10;La6I8VVFWElvheB9RUkO7plsQBDTUhuE1Eb+CWjPjdw5RhrQII58S/kR8EUYW8T8KNIjE2Ik6YRU&#10;95S3SDdSLKCWjJ/k6UEqO3Wcot1nfFs3DfSTpGFnHWDT9sCmsFSP6e1NefwZu/Em2kTBLPAXm1ng&#10;rtez2+0qmC223jJcz9er1dr7S+/rBUlV5zllepuxVL3g01I3iIYtsqlYJW/qXJvTLklR7laNQE8E&#10;pGJrfgMgJ9OcczcMXhDLRUieH7h3fjzbLqLlLNgG4QzYGs1cL76LF24QB+vteUgPNaNfHhLqUxyH&#10;wDITzquxueb3MjaStLUCMW7qNsXRNIkkmoMblpvUKlI3tn0ChXb/CAWke0y0YawmqaWrOuwOYEXT&#10;eMfzZ+Cu4MAsKHc4QaBRcfEHRj2ocYrl73siKEbN9wz4r6V7bIixsRsbhGWwNMUKI9tcKSvx+07U&#10;ZQWWbYUxfgtiVNSGvUcvjJAZRdC+DQpmm8dyDsZyNqKM5m+jj6ho6u670d8zpTyRPF09Wi1PBM+f&#10;T3I4CKU+eW3NL01lkySrNq8unOr+X1BKECd78ujsGDFF/lLzc9C7FbNnT3Zgw9kzaaSZ/fjcwTlz&#10;JpF2iV7/ukQarH+5wPolakewF8O5NGA9QfZCKneUqRVnDBSTi/lRNHVdlvkQLMl/hSO3aBu4b4Dm&#10;IDjqpkPLSKypqFcV9hOL/TbU/69Q7P9RCZ9OnRM5sopuZWiUJXPuXMiR1SDgmemHC4Fl3JvfDBYf&#10;4bsp0TfmuxFbfRswTNNkHATG80O4rZyLxUR7N46HS9Xb8D5eLK1AQcL+5/3Lj4OPX12+Mu+Pqm+q&#10;wXxumNIZPo3098zpu5l1/IC7+RsAAP//AwBQSwMEFAAGAAgAAAAhAPAtuOTbAAAABQEAAA8AAABk&#10;cnMvZG93bnJldi54bWxMj8FOwzAQRO9I/QdrkbhRuykCFOJUgMoNhChpy9GNlzhqvA62m4a/x+UC&#10;l5FGs5p5WyxG27EBfWgdSZhNBTCk2umWGgnV+9PlLbAQFWnVOUIJ3xhgUU7OCpVrd6Q3HFaxYamE&#10;Qq4kmBj7nPNQG7QqTF2PlLJP562KyfqGa6+Oqdx2PBPimlvVUlowqsdHg/V+dbASspv1VVh+9K8P&#10;L+uvzfC8rYxvKikvzsf7O2ARx/h3DCf8hA5lYtq5A+nAOgnpkfirpyzLZsnvJMyFAF4W/D99+QMA&#10;AP//AwBQSwECLQAUAAYACAAAACEAtoM4kv4AAADhAQAAEwAAAAAAAAAAAAAAAAAAAAAAW0NvbnRl&#10;bnRfVHlwZXNdLnhtbFBLAQItABQABgAIAAAAIQA4/SH/1gAAAJQBAAALAAAAAAAAAAAAAAAAAC8B&#10;AABfcmVscy8ucmVsc1BLAQItABQABgAIAAAAIQDPkmqkNQQAAAgOAAAOAAAAAAAAAAAAAAAAAC4C&#10;AABkcnMvZTJvRG9jLnhtbFBLAQItABQABgAIAAAAIQDwLbjk2wAAAAUBAAAPAAAAAAAAAAAAAAAA&#10;AI8GAABkcnMvZG93bnJldi54bWxQSwUGAAAAAAQABADzAAAAl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3C4602" w:rsidRDefault="003C4602">
                          <w:pPr>
                            <w:jc w:val="center"/>
                          </w:pPr>
                          <w:r>
                            <w:fldChar w:fldCharType="begin"/>
                          </w:r>
                          <w:r>
                            <w:instrText>PAGE    \* MERGEFORMAT</w:instrText>
                          </w:r>
                          <w:r>
                            <w:fldChar w:fldCharType="separate"/>
                          </w:r>
                          <w:r w:rsidR="00F5538F" w:rsidRPr="00F5538F">
                            <w:rPr>
                              <w:noProof/>
                              <w:color w:val="8C8C8C" w:themeColor="background1" w:themeShade="8C"/>
                            </w:rPr>
                            <w:t>28</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cC8wgAAANoAAAAPAAAAZHJzL2Rvd25yZXYueG1sRI9Pi8Iw&#10;FMTvwn6H8Bb2Imvqi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A6TcC8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02" w:rsidRDefault="003C4602">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02" w:rsidRDefault="003C4602">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02" w:rsidRDefault="003C4602">
    <w:pPr>
      <w:pStyle w:val="Podnoje"/>
      <w:jc w:val="right"/>
    </w:pPr>
  </w:p>
  <w:p w:rsidR="003C4602" w:rsidRDefault="003C4602">
    <w:pPr>
      <w:pStyle w:val="Podnoj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02" w:rsidRPr="00E24B7D" w:rsidRDefault="003C4602" w:rsidP="0019254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71D" w:rsidRDefault="0066771D" w:rsidP="004F7C34">
      <w:pPr>
        <w:spacing w:after="0" w:line="240" w:lineRule="auto"/>
      </w:pPr>
      <w:r>
        <w:separator/>
      </w:r>
    </w:p>
  </w:footnote>
  <w:footnote w:type="continuationSeparator" w:id="0">
    <w:p w:rsidR="0066771D" w:rsidRDefault="0066771D" w:rsidP="004F7C34">
      <w:pPr>
        <w:spacing w:after="0" w:line="240" w:lineRule="auto"/>
      </w:pPr>
      <w:r>
        <w:continuationSeparator/>
      </w:r>
    </w:p>
  </w:footnote>
  <w:footnote w:id="1">
    <w:p w:rsidR="003C4602" w:rsidRPr="006641E0" w:rsidRDefault="003C4602" w:rsidP="00936E4E">
      <w:pPr>
        <w:pStyle w:val="Tekstfusnote"/>
        <w:spacing w:after="0" w:line="240" w:lineRule="auto"/>
        <w:rPr>
          <w:color w:val="323E4F"/>
          <w:sz w:val="18"/>
          <w:szCs w:val="18"/>
        </w:rPr>
      </w:pPr>
      <w:r>
        <w:rPr>
          <w:rStyle w:val="Referencafusnote"/>
        </w:rPr>
        <w:footnoteRef/>
      </w:r>
      <w:r>
        <w:t xml:space="preserve"> </w:t>
      </w:r>
      <w:r>
        <w:rPr>
          <w:color w:val="002060"/>
          <w:sz w:val="18"/>
          <w:szCs w:val="18"/>
        </w:rPr>
        <w:t>I</w:t>
      </w:r>
      <w:r w:rsidRPr="005F114A">
        <w:rPr>
          <w:color w:val="002060"/>
          <w:sz w:val="18"/>
          <w:szCs w:val="18"/>
        </w:rPr>
        <w:t xml:space="preserve">li </w:t>
      </w:r>
      <w:r w:rsidRPr="006641E0">
        <w:rPr>
          <w:color w:val="323E4F"/>
          <w:sz w:val="18"/>
          <w:szCs w:val="18"/>
        </w:rPr>
        <w:t>nacionalni identifikacijski broj prema zemlji sjedišta gospodarskog subjekta ako je primjenjivo.</w:t>
      </w:r>
    </w:p>
  </w:footnote>
  <w:footnote w:id="2">
    <w:p w:rsidR="003C4602" w:rsidRPr="006641E0" w:rsidRDefault="003C4602" w:rsidP="009B4C13">
      <w:pPr>
        <w:pStyle w:val="Tekstfusnote"/>
        <w:spacing w:after="0" w:line="240" w:lineRule="auto"/>
        <w:rPr>
          <w:color w:val="323E4F"/>
          <w:sz w:val="18"/>
          <w:szCs w:val="18"/>
        </w:rPr>
      </w:pPr>
      <w:r>
        <w:rPr>
          <w:rStyle w:val="Referencafusnote"/>
        </w:rPr>
        <w:footnoteRef/>
      </w:r>
      <w:r>
        <w:t xml:space="preserve"> </w:t>
      </w:r>
      <w:r>
        <w:rPr>
          <w:color w:val="002060"/>
          <w:sz w:val="18"/>
          <w:szCs w:val="18"/>
        </w:rPr>
        <w:t>I</w:t>
      </w:r>
      <w:r w:rsidRPr="005F114A">
        <w:rPr>
          <w:color w:val="002060"/>
          <w:sz w:val="18"/>
          <w:szCs w:val="18"/>
        </w:rPr>
        <w:t xml:space="preserve">li </w:t>
      </w:r>
      <w:r w:rsidRPr="006641E0">
        <w:rPr>
          <w:color w:val="323E4F"/>
          <w:sz w:val="18"/>
          <w:szCs w:val="18"/>
        </w:rPr>
        <w:t>nacionalni identifikacijski broj prema zemlji sjedišta gospodarskog subjekta ako je primjenjivo.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02" w:rsidRDefault="003C460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02" w:rsidRDefault="003C4602" w:rsidP="0019254D">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059"/>
    <w:multiLevelType w:val="hybridMultilevel"/>
    <w:tmpl w:val="0000127E"/>
    <w:lvl w:ilvl="0" w:tplc="00000035">
      <w:start w:val="1"/>
      <w:numFmt w:val="lowerLetter"/>
      <w:lvlText w:val="%1"/>
      <w:lvlJc w:val="left"/>
      <w:pPr>
        <w:tabs>
          <w:tab w:val="num" w:pos="720"/>
        </w:tabs>
        <w:ind w:left="720" w:hanging="360"/>
      </w:pPr>
      <w:rPr>
        <w:rFonts w:cs="Times New Roman"/>
      </w:rPr>
    </w:lvl>
    <w:lvl w:ilvl="1" w:tplc="000007C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6D97595"/>
    <w:multiLevelType w:val="hybridMultilevel"/>
    <w:tmpl w:val="433815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886945"/>
    <w:multiLevelType w:val="hybridMultilevel"/>
    <w:tmpl w:val="1214E768"/>
    <w:lvl w:ilvl="0" w:tplc="61A46CEC">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269B50AB"/>
    <w:multiLevelType w:val="hybridMultilevel"/>
    <w:tmpl w:val="0F2A16E6"/>
    <w:lvl w:ilvl="0" w:tplc="61A46CEC">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F2078C3"/>
    <w:multiLevelType w:val="hybridMultilevel"/>
    <w:tmpl w:val="3C12EB0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4291F7F"/>
    <w:multiLevelType w:val="hybridMultilevel"/>
    <w:tmpl w:val="C32CFE86"/>
    <w:lvl w:ilvl="0" w:tplc="03948178">
      <w:start w:val="1"/>
      <w:numFmt w:val="decimal"/>
      <w:lvlText w:val="Članak %1."/>
      <w:lvlJc w:val="center"/>
      <w:pPr>
        <w:tabs>
          <w:tab w:val="num" w:pos="1080"/>
        </w:tabs>
        <w:ind w:left="169" w:firstLine="191"/>
      </w:pPr>
      <w:rPr>
        <w:rFonts w:ascii="Times New Roman" w:hAnsi="Times New Roman" w:cs="Times New Roman" w:hint="default"/>
        <w:b/>
        <w:i w:val="0"/>
        <w:sz w:val="24"/>
      </w:rPr>
    </w:lvl>
    <w:lvl w:ilvl="1" w:tplc="B682301C">
      <w:numFmt w:val="bullet"/>
      <w:lvlText w:val="-"/>
      <w:lvlJc w:val="left"/>
      <w:pPr>
        <w:tabs>
          <w:tab w:val="num" w:pos="1873"/>
        </w:tabs>
        <w:ind w:left="1930" w:hanging="850"/>
      </w:pPr>
      <w:rPr>
        <w:b/>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4704AC0"/>
    <w:multiLevelType w:val="hybridMultilevel"/>
    <w:tmpl w:val="EE52848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45E80DBF"/>
    <w:multiLevelType w:val="multilevel"/>
    <w:tmpl w:val="50FC6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4C145D"/>
    <w:multiLevelType w:val="hybridMultilevel"/>
    <w:tmpl w:val="CAEC64C2"/>
    <w:lvl w:ilvl="0" w:tplc="EEC6A5C6">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DA0398C"/>
    <w:multiLevelType w:val="hybridMultilevel"/>
    <w:tmpl w:val="660411F2"/>
    <w:lvl w:ilvl="0" w:tplc="A68E26E2">
      <w:start w:val="1"/>
      <w:numFmt w:val="upperRoman"/>
      <w:lvlText w:val="%1."/>
      <w:lvlJc w:val="left"/>
      <w:pPr>
        <w:ind w:left="1080" w:hanging="720"/>
      </w:pPr>
      <w:rPr>
        <w:b/>
      </w:rPr>
    </w:lvl>
    <w:lvl w:ilvl="1" w:tplc="BCF0F3A6">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51160901"/>
    <w:multiLevelType w:val="hybridMultilevel"/>
    <w:tmpl w:val="09AEBEEC"/>
    <w:lvl w:ilvl="0" w:tplc="05668C0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4B9042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3B6C10"/>
    <w:multiLevelType w:val="hybridMultilevel"/>
    <w:tmpl w:val="BAF6E9B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583C3717"/>
    <w:multiLevelType w:val="hybridMultilevel"/>
    <w:tmpl w:val="C55CFCAE"/>
    <w:lvl w:ilvl="0" w:tplc="F09C3874">
      <w:start w:val="1"/>
      <w:numFmt w:val="decimal"/>
      <w:lvlText w:val="Članak %1."/>
      <w:lvlJc w:val="center"/>
      <w:pPr>
        <w:tabs>
          <w:tab w:val="num" w:pos="5256"/>
        </w:tabs>
        <w:ind w:left="4345" w:firstLine="191"/>
      </w:pPr>
      <w:rPr>
        <w:rFonts w:ascii="Times New Roman" w:hAnsi="Times New Roman" w:cs="Times New Roman" w:hint="default"/>
        <w:b/>
        <w:i w:val="0"/>
        <w:sz w:val="24"/>
        <w:szCs w:val="24"/>
      </w:rPr>
    </w:lvl>
    <w:lvl w:ilvl="1" w:tplc="A4420E7C">
      <w:start w:val="1"/>
      <w:numFmt w:val="decimal"/>
      <w:lvlText w:val="%2."/>
      <w:lvlJc w:val="left"/>
      <w:pPr>
        <w:tabs>
          <w:tab w:val="num" w:pos="502"/>
        </w:tabs>
        <w:ind w:left="502" w:hanging="360"/>
      </w:pPr>
    </w:lvl>
    <w:lvl w:ilvl="2" w:tplc="F9EA3A92">
      <w:start w:val="1"/>
      <w:numFmt w:val="lowerLetter"/>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F156ED7"/>
    <w:multiLevelType w:val="hybridMultilevel"/>
    <w:tmpl w:val="9774E1D8"/>
    <w:lvl w:ilvl="0" w:tplc="0E0A08B6">
      <w:start w:val="1"/>
      <w:numFmt w:val="lowerLetter"/>
      <w:lvlText w:val="%1)"/>
      <w:lvlJc w:val="left"/>
      <w:pPr>
        <w:ind w:left="360" w:hanging="360"/>
      </w:p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47C3B7D"/>
    <w:multiLevelType w:val="hybridMultilevel"/>
    <w:tmpl w:val="931C39F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6A824436"/>
    <w:multiLevelType w:val="hybridMultilevel"/>
    <w:tmpl w:val="348A14DA"/>
    <w:lvl w:ilvl="0" w:tplc="7EEC89B4">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8" w15:restartNumberingAfterBreak="0">
    <w:nsid w:val="726D0080"/>
    <w:multiLevelType w:val="hybridMultilevel"/>
    <w:tmpl w:val="D4C4DBC8"/>
    <w:lvl w:ilvl="0" w:tplc="80E08AD8">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760C6CA2"/>
    <w:multiLevelType w:val="hybridMultilevel"/>
    <w:tmpl w:val="C1FC9CEE"/>
    <w:lvl w:ilvl="0" w:tplc="61A46CE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69F7E02"/>
    <w:multiLevelType w:val="hybridMultilevel"/>
    <w:tmpl w:val="E66441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9F3420B"/>
    <w:multiLevelType w:val="hybridMultilevel"/>
    <w:tmpl w:val="B45CA1D4"/>
    <w:lvl w:ilvl="0" w:tplc="22404C96">
      <w:start w:val="1"/>
      <w:numFmt w:val="lowerLetter"/>
      <w:lvlText w:val="%1)"/>
      <w:lvlJc w:val="left"/>
      <w:pPr>
        <w:ind w:left="360" w:hanging="360"/>
      </w:pPr>
      <w:rPr>
        <w:b/>
      </w:rPr>
    </w:lvl>
    <w:lvl w:ilvl="1" w:tplc="BC76AE9A">
      <w:start w:val="1"/>
      <w:numFmt w:val="decimal"/>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2" w15:restartNumberingAfterBreak="0">
    <w:nsid w:val="7C552D0F"/>
    <w:multiLevelType w:val="hybridMultilevel"/>
    <w:tmpl w:val="50FC68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7E0978AB"/>
    <w:multiLevelType w:val="hybridMultilevel"/>
    <w:tmpl w:val="27D435A6"/>
    <w:lvl w:ilvl="0" w:tplc="03948178">
      <w:start w:val="1"/>
      <w:numFmt w:val="decimal"/>
      <w:lvlText w:val="Članak %1."/>
      <w:lvlJc w:val="center"/>
      <w:pPr>
        <w:tabs>
          <w:tab w:val="num" w:pos="1080"/>
        </w:tabs>
        <w:ind w:left="169" w:firstLine="191"/>
      </w:pPr>
      <w:rPr>
        <w:rFonts w:ascii="Times New Roman" w:hAnsi="Times New Roman" w:cs="Times New Roman" w:hint="default"/>
        <w:b/>
        <w:i w:val="0"/>
        <w:sz w:val="24"/>
      </w:rPr>
    </w:lvl>
    <w:lvl w:ilvl="1" w:tplc="B682301C">
      <w:numFmt w:val="bullet"/>
      <w:lvlText w:val="-"/>
      <w:lvlJc w:val="left"/>
      <w:pPr>
        <w:tabs>
          <w:tab w:val="num" w:pos="1873"/>
        </w:tabs>
        <w:ind w:left="1930" w:hanging="850"/>
      </w:pPr>
      <w:rPr>
        <w:b/>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0"/>
  </w:num>
  <w:num w:numId="14">
    <w:abstractNumId w:val="23"/>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
  </w:num>
  <w:num w:numId="19">
    <w:abstractNumId w:val="19"/>
  </w:num>
  <w:num w:numId="20">
    <w:abstractNumId w:val="8"/>
  </w:num>
  <w:num w:numId="21">
    <w:abstractNumId w:val="14"/>
  </w:num>
  <w:num w:numId="22">
    <w:abstractNumId w:val="9"/>
  </w:num>
  <w:num w:numId="23">
    <w:abstractNumId w:val="23"/>
  </w:num>
  <w:num w:numId="24">
    <w:abstractNumId w:val="10"/>
  </w:num>
  <w:num w:numId="25">
    <w:abstractNumId w:val="6"/>
  </w:num>
  <w:num w:numId="26">
    <w:abstractNumId w:val="14"/>
  </w:num>
  <w:num w:numId="2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47"/>
    <w:rsid w:val="000230E7"/>
    <w:rsid w:val="00024E1A"/>
    <w:rsid w:val="00076F2F"/>
    <w:rsid w:val="000923A7"/>
    <w:rsid w:val="000A14D1"/>
    <w:rsid w:val="000A1CC5"/>
    <w:rsid w:val="000A5F6E"/>
    <w:rsid w:val="000E3B2B"/>
    <w:rsid w:val="00135263"/>
    <w:rsid w:val="00150D36"/>
    <w:rsid w:val="00191AC5"/>
    <w:rsid w:val="0019254D"/>
    <w:rsid w:val="001A6DD3"/>
    <w:rsid w:val="002B14CA"/>
    <w:rsid w:val="002B6ED6"/>
    <w:rsid w:val="002E6D89"/>
    <w:rsid w:val="00317D78"/>
    <w:rsid w:val="003B0105"/>
    <w:rsid w:val="003C4602"/>
    <w:rsid w:val="003F4EF4"/>
    <w:rsid w:val="00435518"/>
    <w:rsid w:val="004E2F94"/>
    <w:rsid w:val="004F7C34"/>
    <w:rsid w:val="00500540"/>
    <w:rsid w:val="00517999"/>
    <w:rsid w:val="00534719"/>
    <w:rsid w:val="005530DA"/>
    <w:rsid w:val="005700B1"/>
    <w:rsid w:val="005C0846"/>
    <w:rsid w:val="005D06E1"/>
    <w:rsid w:val="005F5EAA"/>
    <w:rsid w:val="00617247"/>
    <w:rsid w:val="0065799C"/>
    <w:rsid w:val="00660FE4"/>
    <w:rsid w:val="0066771D"/>
    <w:rsid w:val="00690587"/>
    <w:rsid w:val="006B7E96"/>
    <w:rsid w:val="006D2314"/>
    <w:rsid w:val="00707B67"/>
    <w:rsid w:val="00726DC5"/>
    <w:rsid w:val="00753B2B"/>
    <w:rsid w:val="00786873"/>
    <w:rsid w:val="008152FB"/>
    <w:rsid w:val="008C17A7"/>
    <w:rsid w:val="00936E4E"/>
    <w:rsid w:val="00994E91"/>
    <w:rsid w:val="009B4C13"/>
    <w:rsid w:val="009C4BB9"/>
    <w:rsid w:val="009D2BED"/>
    <w:rsid w:val="00A577D4"/>
    <w:rsid w:val="00A928BD"/>
    <w:rsid w:val="00AE2C59"/>
    <w:rsid w:val="00B110F3"/>
    <w:rsid w:val="00B13C29"/>
    <w:rsid w:val="00B216EC"/>
    <w:rsid w:val="00B643EE"/>
    <w:rsid w:val="00B74906"/>
    <w:rsid w:val="00B80FB8"/>
    <w:rsid w:val="00B97F3B"/>
    <w:rsid w:val="00BE4A4E"/>
    <w:rsid w:val="00C37C75"/>
    <w:rsid w:val="00C43368"/>
    <w:rsid w:val="00C46AFC"/>
    <w:rsid w:val="00C47BFF"/>
    <w:rsid w:val="00C57CE1"/>
    <w:rsid w:val="00CD3986"/>
    <w:rsid w:val="00D417A3"/>
    <w:rsid w:val="00D962B1"/>
    <w:rsid w:val="00E40E69"/>
    <w:rsid w:val="00F40B52"/>
    <w:rsid w:val="00F52B20"/>
    <w:rsid w:val="00F5538F"/>
    <w:rsid w:val="00F70AAB"/>
    <w:rsid w:val="00F775BE"/>
    <w:rsid w:val="00F876AB"/>
    <w:rsid w:val="00FC42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746E4"/>
  <w15:chartTrackingRefBased/>
  <w15:docId w15:val="{2073ADD6-10EC-44E7-8032-0246D751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3EE"/>
  </w:style>
  <w:style w:type="paragraph" w:styleId="Naslov1">
    <w:name w:val="heading 1"/>
    <w:aliases w:val="DZN 1,angela1"/>
    <w:basedOn w:val="Normal"/>
    <w:next w:val="Normal"/>
    <w:link w:val="Naslov1Char"/>
    <w:uiPriority w:val="9"/>
    <w:qFormat/>
    <w:rsid w:val="005700B1"/>
    <w:pPr>
      <w:keepNext/>
      <w:keepLines/>
      <w:numPr>
        <w:numId w:val="4"/>
      </w:numPr>
      <w:pBdr>
        <w:bottom w:val="single" w:sz="4" w:space="1" w:color="595959" w:themeColor="text1" w:themeTint="A6"/>
      </w:pBdr>
      <w:spacing w:before="360" w:line="256" w:lineRule="auto"/>
      <w:outlineLvl w:val="0"/>
    </w:pPr>
    <w:rPr>
      <w:rFonts w:asciiTheme="majorHAnsi" w:eastAsiaTheme="majorEastAsia" w:hAnsiTheme="majorHAnsi" w:cstheme="majorBidi"/>
      <w:smallCaps/>
      <w:color w:val="000000" w:themeColor="text1"/>
      <w:sz w:val="36"/>
      <w:szCs w:val="36"/>
      <w:lang w:eastAsia="hr-HR"/>
    </w:rPr>
  </w:style>
  <w:style w:type="paragraph" w:styleId="Naslov2">
    <w:name w:val="heading 2"/>
    <w:aliases w:val="DZN 2"/>
    <w:basedOn w:val="Normal"/>
    <w:next w:val="Normal"/>
    <w:link w:val="Naslov2Char"/>
    <w:uiPriority w:val="9"/>
    <w:semiHidden/>
    <w:unhideWhenUsed/>
    <w:qFormat/>
    <w:rsid w:val="005700B1"/>
    <w:pPr>
      <w:keepNext/>
      <w:keepLines/>
      <w:numPr>
        <w:ilvl w:val="1"/>
        <w:numId w:val="4"/>
      </w:numPr>
      <w:spacing w:before="360" w:after="0" w:line="256" w:lineRule="auto"/>
      <w:outlineLvl w:val="1"/>
    </w:pPr>
    <w:rPr>
      <w:rFonts w:asciiTheme="majorHAnsi" w:eastAsiaTheme="majorEastAsia" w:hAnsiTheme="majorHAnsi" w:cstheme="majorBidi"/>
      <w:smallCaps/>
      <w:color w:val="000000" w:themeColor="text1"/>
      <w:sz w:val="28"/>
      <w:szCs w:val="28"/>
      <w:lang w:eastAsia="hr-HR"/>
    </w:rPr>
  </w:style>
  <w:style w:type="paragraph" w:styleId="Naslov3">
    <w:name w:val="heading 3"/>
    <w:aliases w:val="DZN2"/>
    <w:basedOn w:val="Normal"/>
    <w:next w:val="Normal"/>
    <w:link w:val="Naslov3Char"/>
    <w:uiPriority w:val="9"/>
    <w:semiHidden/>
    <w:unhideWhenUsed/>
    <w:qFormat/>
    <w:rsid w:val="005700B1"/>
    <w:pPr>
      <w:keepNext/>
      <w:keepLines/>
      <w:numPr>
        <w:ilvl w:val="2"/>
        <w:numId w:val="4"/>
      </w:numPr>
      <w:spacing w:before="200" w:after="0" w:line="256" w:lineRule="auto"/>
      <w:outlineLvl w:val="2"/>
    </w:pPr>
    <w:rPr>
      <w:rFonts w:asciiTheme="majorHAnsi" w:eastAsiaTheme="majorEastAsia" w:hAnsiTheme="majorHAnsi" w:cstheme="majorBidi"/>
      <w:color w:val="000000" w:themeColor="text1"/>
      <w:lang w:eastAsia="hr-HR"/>
    </w:rPr>
  </w:style>
  <w:style w:type="paragraph" w:styleId="Naslov4">
    <w:name w:val="heading 4"/>
    <w:aliases w:val="DZN 3"/>
    <w:basedOn w:val="Normal"/>
    <w:next w:val="Normal"/>
    <w:link w:val="Naslov4Char"/>
    <w:uiPriority w:val="9"/>
    <w:semiHidden/>
    <w:unhideWhenUsed/>
    <w:qFormat/>
    <w:rsid w:val="005700B1"/>
    <w:pPr>
      <w:keepNext/>
      <w:keepLines/>
      <w:numPr>
        <w:ilvl w:val="3"/>
        <w:numId w:val="4"/>
      </w:numPr>
      <w:spacing w:before="200" w:after="0" w:line="256" w:lineRule="auto"/>
      <w:outlineLvl w:val="3"/>
    </w:pPr>
    <w:rPr>
      <w:rFonts w:asciiTheme="majorHAnsi" w:eastAsiaTheme="majorEastAsia" w:hAnsiTheme="majorHAnsi" w:cstheme="majorBidi"/>
      <w:i/>
      <w:iCs/>
      <w:color w:val="000000" w:themeColor="text1"/>
      <w:lang w:eastAsia="hr-HR"/>
    </w:rPr>
  </w:style>
  <w:style w:type="paragraph" w:styleId="Naslov5">
    <w:name w:val="heading 5"/>
    <w:aliases w:val="DZN 4"/>
    <w:basedOn w:val="Normal"/>
    <w:next w:val="Normal"/>
    <w:link w:val="Naslov5Char"/>
    <w:uiPriority w:val="9"/>
    <w:semiHidden/>
    <w:unhideWhenUsed/>
    <w:qFormat/>
    <w:rsid w:val="005700B1"/>
    <w:pPr>
      <w:keepNext/>
      <w:keepLines/>
      <w:numPr>
        <w:ilvl w:val="4"/>
        <w:numId w:val="4"/>
      </w:numPr>
      <w:spacing w:before="200" w:after="0" w:line="256" w:lineRule="auto"/>
      <w:outlineLvl w:val="4"/>
    </w:pPr>
    <w:rPr>
      <w:rFonts w:asciiTheme="majorHAnsi" w:eastAsiaTheme="majorEastAsia" w:hAnsiTheme="majorHAnsi" w:cstheme="majorBidi"/>
      <w:color w:val="323E4F" w:themeColor="text2" w:themeShade="BF"/>
      <w:lang w:eastAsia="hr-HR"/>
    </w:rPr>
  </w:style>
  <w:style w:type="paragraph" w:styleId="Naslov6">
    <w:name w:val="heading 6"/>
    <w:basedOn w:val="Normal"/>
    <w:next w:val="Normal"/>
    <w:link w:val="Naslov6Char"/>
    <w:uiPriority w:val="9"/>
    <w:semiHidden/>
    <w:unhideWhenUsed/>
    <w:qFormat/>
    <w:rsid w:val="005700B1"/>
    <w:pPr>
      <w:keepNext/>
      <w:keepLines/>
      <w:numPr>
        <w:ilvl w:val="5"/>
        <w:numId w:val="4"/>
      </w:numPr>
      <w:spacing w:before="200" w:after="0" w:line="256" w:lineRule="auto"/>
      <w:outlineLvl w:val="5"/>
    </w:pPr>
    <w:rPr>
      <w:rFonts w:asciiTheme="majorHAnsi" w:eastAsiaTheme="majorEastAsia" w:hAnsiTheme="majorHAnsi" w:cstheme="majorBidi"/>
      <w:i/>
      <w:iCs/>
      <w:color w:val="323E4F" w:themeColor="text2" w:themeShade="BF"/>
      <w:lang w:eastAsia="hr-HR"/>
    </w:rPr>
  </w:style>
  <w:style w:type="paragraph" w:styleId="Naslov7">
    <w:name w:val="heading 7"/>
    <w:basedOn w:val="Normal"/>
    <w:next w:val="Normal"/>
    <w:link w:val="Naslov7Char"/>
    <w:uiPriority w:val="9"/>
    <w:semiHidden/>
    <w:unhideWhenUsed/>
    <w:qFormat/>
    <w:rsid w:val="005700B1"/>
    <w:pPr>
      <w:keepNext/>
      <w:keepLines/>
      <w:numPr>
        <w:ilvl w:val="6"/>
        <w:numId w:val="4"/>
      </w:numPr>
      <w:spacing w:before="200" w:after="0" w:line="256" w:lineRule="auto"/>
      <w:outlineLvl w:val="6"/>
    </w:pPr>
    <w:rPr>
      <w:rFonts w:asciiTheme="majorHAnsi" w:eastAsiaTheme="majorEastAsia" w:hAnsiTheme="majorHAnsi" w:cstheme="majorBidi"/>
      <w:i/>
      <w:iCs/>
      <w:color w:val="404040" w:themeColor="text1" w:themeTint="BF"/>
      <w:lang w:eastAsia="hr-HR"/>
    </w:rPr>
  </w:style>
  <w:style w:type="paragraph" w:styleId="Naslov8">
    <w:name w:val="heading 8"/>
    <w:basedOn w:val="Normal"/>
    <w:next w:val="Normal"/>
    <w:link w:val="Naslov8Char"/>
    <w:uiPriority w:val="9"/>
    <w:semiHidden/>
    <w:unhideWhenUsed/>
    <w:qFormat/>
    <w:rsid w:val="005700B1"/>
    <w:pPr>
      <w:keepNext/>
      <w:keepLines/>
      <w:numPr>
        <w:ilvl w:val="7"/>
        <w:numId w:val="4"/>
      </w:numPr>
      <w:spacing w:before="200" w:after="0" w:line="256" w:lineRule="auto"/>
      <w:outlineLvl w:val="7"/>
    </w:pPr>
    <w:rPr>
      <w:rFonts w:asciiTheme="majorHAnsi" w:eastAsiaTheme="majorEastAsia" w:hAnsiTheme="majorHAnsi" w:cstheme="majorBidi"/>
      <w:color w:val="404040" w:themeColor="text1" w:themeTint="BF"/>
      <w:sz w:val="20"/>
      <w:szCs w:val="20"/>
      <w:lang w:eastAsia="hr-HR"/>
    </w:rPr>
  </w:style>
  <w:style w:type="paragraph" w:styleId="Naslov9">
    <w:name w:val="heading 9"/>
    <w:basedOn w:val="Normal"/>
    <w:next w:val="Normal"/>
    <w:link w:val="Naslov9Char"/>
    <w:uiPriority w:val="9"/>
    <w:semiHidden/>
    <w:unhideWhenUsed/>
    <w:qFormat/>
    <w:rsid w:val="005700B1"/>
    <w:pPr>
      <w:keepNext/>
      <w:keepLines/>
      <w:numPr>
        <w:ilvl w:val="8"/>
        <w:numId w:val="4"/>
      </w:numPr>
      <w:spacing w:before="200" w:after="0" w:line="256" w:lineRule="auto"/>
      <w:outlineLvl w:val="8"/>
    </w:pPr>
    <w:rPr>
      <w:rFonts w:asciiTheme="majorHAnsi" w:eastAsiaTheme="majorEastAsia" w:hAnsiTheme="majorHAnsi" w:cstheme="majorBidi"/>
      <w:i/>
      <w:iCs/>
      <w:color w:val="404040" w:themeColor="text1" w:themeTint="BF"/>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DZN 1 Char,angela1 Char"/>
    <w:basedOn w:val="Zadanifontodlomka"/>
    <w:link w:val="Naslov1"/>
    <w:uiPriority w:val="9"/>
    <w:rsid w:val="005700B1"/>
    <w:rPr>
      <w:rFonts w:asciiTheme="majorHAnsi" w:eastAsiaTheme="majorEastAsia" w:hAnsiTheme="majorHAnsi" w:cstheme="majorBidi"/>
      <w:smallCaps/>
      <w:color w:val="000000" w:themeColor="text1"/>
      <w:sz w:val="36"/>
      <w:szCs w:val="36"/>
      <w:lang w:eastAsia="hr-HR"/>
    </w:rPr>
  </w:style>
  <w:style w:type="character" w:customStyle="1" w:styleId="Naslov2Char">
    <w:name w:val="Naslov 2 Char"/>
    <w:aliases w:val="DZN 2 Char"/>
    <w:basedOn w:val="Zadanifontodlomka"/>
    <w:link w:val="Naslov2"/>
    <w:uiPriority w:val="9"/>
    <w:semiHidden/>
    <w:rsid w:val="005700B1"/>
    <w:rPr>
      <w:rFonts w:asciiTheme="majorHAnsi" w:eastAsiaTheme="majorEastAsia" w:hAnsiTheme="majorHAnsi" w:cstheme="majorBidi"/>
      <w:smallCaps/>
      <w:color w:val="000000" w:themeColor="text1"/>
      <w:sz w:val="28"/>
      <w:szCs w:val="28"/>
      <w:lang w:eastAsia="hr-HR"/>
    </w:rPr>
  </w:style>
  <w:style w:type="character" w:customStyle="1" w:styleId="Naslov3Char">
    <w:name w:val="Naslov 3 Char"/>
    <w:aliases w:val="DZN2 Char"/>
    <w:basedOn w:val="Zadanifontodlomka"/>
    <w:link w:val="Naslov3"/>
    <w:uiPriority w:val="9"/>
    <w:semiHidden/>
    <w:rsid w:val="005700B1"/>
    <w:rPr>
      <w:rFonts w:asciiTheme="majorHAnsi" w:eastAsiaTheme="majorEastAsia" w:hAnsiTheme="majorHAnsi" w:cstheme="majorBidi"/>
      <w:color w:val="000000" w:themeColor="text1"/>
      <w:lang w:eastAsia="hr-HR"/>
    </w:rPr>
  </w:style>
  <w:style w:type="character" w:customStyle="1" w:styleId="Naslov4Char">
    <w:name w:val="Naslov 4 Char"/>
    <w:aliases w:val="DZN 3 Char"/>
    <w:basedOn w:val="Zadanifontodlomka"/>
    <w:link w:val="Naslov4"/>
    <w:uiPriority w:val="9"/>
    <w:semiHidden/>
    <w:rsid w:val="005700B1"/>
    <w:rPr>
      <w:rFonts w:asciiTheme="majorHAnsi" w:eastAsiaTheme="majorEastAsia" w:hAnsiTheme="majorHAnsi" w:cstheme="majorBidi"/>
      <w:i/>
      <w:iCs/>
      <w:color w:val="000000" w:themeColor="text1"/>
      <w:lang w:eastAsia="hr-HR"/>
    </w:rPr>
  </w:style>
  <w:style w:type="character" w:customStyle="1" w:styleId="Naslov5Char">
    <w:name w:val="Naslov 5 Char"/>
    <w:aliases w:val="DZN 4 Char"/>
    <w:basedOn w:val="Zadanifontodlomka"/>
    <w:link w:val="Naslov5"/>
    <w:uiPriority w:val="9"/>
    <w:semiHidden/>
    <w:rsid w:val="005700B1"/>
    <w:rPr>
      <w:rFonts w:asciiTheme="majorHAnsi" w:eastAsiaTheme="majorEastAsia" w:hAnsiTheme="majorHAnsi" w:cstheme="majorBidi"/>
      <w:color w:val="323E4F" w:themeColor="text2" w:themeShade="BF"/>
      <w:lang w:eastAsia="hr-HR"/>
    </w:rPr>
  </w:style>
  <w:style w:type="character" w:customStyle="1" w:styleId="Naslov6Char">
    <w:name w:val="Naslov 6 Char"/>
    <w:basedOn w:val="Zadanifontodlomka"/>
    <w:link w:val="Naslov6"/>
    <w:uiPriority w:val="9"/>
    <w:semiHidden/>
    <w:rsid w:val="005700B1"/>
    <w:rPr>
      <w:rFonts w:asciiTheme="majorHAnsi" w:eastAsiaTheme="majorEastAsia" w:hAnsiTheme="majorHAnsi" w:cstheme="majorBidi"/>
      <w:i/>
      <w:iCs/>
      <w:color w:val="323E4F" w:themeColor="text2" w:themeShade="BF"/>
      <w:lang w:eastAsia="hr-HR"/>
    </w:rPr>
  </w:style>
  <w:style w:type="character" w:customStyle="1" w:styleId="Naslov7Char">
    <w:name w:val="Naslov 7 Char"/>
    <w:basedOn w:val="Zadanifontodlomka"/>
    <w:link w:val="Naslov7"/>
    <w:uiPriority w:val="9"/>
    <w:semiHidden/>
    <w:rsid w:val="005700B1"/>
    <w:rPr>
      <w:rFonts w:asciiTheme="majorHAnsi" w:eastAsiaTheme="majorEastAsia" w:hAnsiTheme="majorHAnsi" w:cstheme="majorBidi"/>
      <w:i/>
      <w:iCs/>
      <w:color w:val="404040" w:themeColor="text1" w:themeTint="BF"/>
      <w:lang w:eastAsia="hr-HR"/>
    </w:rPr>
  </w:style>
  <w:style w:type="character" w:customStyle="1" w:styleId="Naslov8Char">
    <w:name w:val="Naslov 8 Char"/>
    <w:basedOn w:val="Zadanifontodlomka"/>
    <w:link w:val="Naslov8"/>
    <w:uiPriority w:val="9"/>
    <w:semiHidden/>
    <w:rsid w:val="005700B1"/>
    <w:rPr>
      <w:rFonts w:asciiTheme="majorHAnsi" w:eastAsiaTheme="majorEastAsia" w:hAnsiTheme="majorHAnsi" w:cstheme="majorBidi"/>
      <w:color w:val="404040" w:themeColor="text1" w:themeTint="BF"/>
      <w:sz w:val="20"/>
      <w:szCs w:val="20"/>
      <w:lang w:eastAsia="hr-HR"/>
    </w:rPr>
  </w:style>
  <w:style w:type="character" w:customStyle="1" w:styleId="Naslov9Char">
    <w:name w:val="Naslov 9 Char"/>
    <w:basedOn w:val="Zadanifontodlomka"/>
    <w:link w:val="Naslov9"/>
    <w:uiPriority w:val="9"/>
    <w:semiHidden/>
    <w:rsid w:val="005700B1"/>
    <w:rPr>
      <w:rFonts w:asciiTheme="majorHAnsi" w:eastAsiaTheme="majorEastAsia" w:hAnsiTheme="majorHAnsi" w:cstheme="majorBidi"/>
      <w:i/>
      <w:iCs/>
      <w:color w:val="404040" w:themeColor="text1" w:themeTint="BF"/>
      <w:sz w:val="20"/>
      <w:szCs w:val="20"/>
      <w:lang w:eastAsia="hr-HR"/>
    </w:rPr>
  </w:style>
  <w:style w:type="paragraph" w:customStyle="1" w:styleId="normalweb-000013">
    <w:name w:val="normalweb-000013"/>
    <w:basedOn w:val="Normal"/>
    <w:rsid w:val="00617247"/>
    <w:pPr>
      <w:spacing w:before="100" w:beforeAutospacing="1" w:after="105" w:line="240" w:lineRule="auto"/>
      <w:jc w:val="both"/>
    </w:pPr>
    <w:rPr>
      <w:rFonts w:ascii="Times New Roman" w:eastAsiaTheme="minorEastAsia" w:hAnsi="Times New Roman" w:cs="Times New Roman"/>
      <w:sz w:val="24"/>
      <w:szCs w:val="24"/>
      <w:lang w:eastAsia="hr-HR"/>
    </w:rPr>
  </w:style>
  <w:style w:type="character" w:customStyle="1" w:styleId="defaultparagraphfont-000004">
    <w:name w:val="defaultparagraphfont-000004"/>
    <w:basedOn w:val="Zadanifontodlomka"/>
    <w:rsid w:val="00617247"/>
    <w:rPr>
      <w:rFonts w:ascii="Times New Roman" w:hAnsi="Times New Roman" w:cs="Times New Roman" w:hint="default"/>
      <w:b w:val="0"/>
      <w:bCs w:val="0"/>
      <w:sz w:val="24"/>
      <w:szCs w:val="24"/>
    </w:rPr>
  </w:style>
  <w:style w:type="character" w:styleId="Tekstrezerviranogmjesta">
    <w:name w:val="Placeholder Text"/>
    <w:basedOn w:val="Zadanifontodlomka"/>
    <w:uiPriority w:val="99"/>
    <w:semiHidden/>
    <w:rsid w:val="00F876AB"/>
    <w:rPr>
      <w:color w:val="808080"/>
    </w:rPr>
  </w:style>
  <w:style w:type="character" w:customStyle="1" w:styleId="Stil1">
    <w:name w:val="Stil1"/>
    <w:basedOn w:val="Zadanifontodlomka"/>
    <w:uiPriority w:val="1"/>
    <w:rsid w:val="00A928BD"/>
    <w:rPr>
      <w:rFonts w:ascii="Arial" w:hAnsi="Arial"/>
      <w:sz w:val="24"/>
    </w:rPr>
  </w:style>
  <w:style w:type="character" w:customStyle="1" w:styleId="Stil2">
    <w:name w:val="Stil2"/>
    <w:basedOn w:val="Zadanifontodlomka"/>
    <w:uiPriority w:val="1"/>
    <w:rsid w:val="00A928BD"/>
    <w:rPr>
      <w:rFonts w:ascii="Arial" w:hAnsi="Arial"/>
      <w:sz w:val="24"/>
    </w:rPr>
  </w:style>
  <w:style w:type="paragraph" w:styleId="Odlomakpopisa">
    <w:name w:val="List Paragraph"/>
    <w:aliases w:val="Heading 12,heading 1,naslov 1,Naslov 12,List Paragraph,Graf,TG lista,Paragraph,List Paragraph Red,lp1,Paragraphe de liste PBLH,Graph &amp; Table tite,Normal bullet 2,Bullet list,Figure_name,Equipment,Numbered Indented Text,List Paragraph11"/>
    <w:basedOn w:val="Normal"/>
    <w:link w:val="OdlomakpopisaChar"/>
    <w:qFormat/>
    <w:rsid w:val="00435518"/>
    <w:pPr>
      <w:ind w:left="720"/>
      <w:contextualSpacing/>
    </w:pPr>
  </w:style>
  <w:style w:type="character" w:customStyle="1" w:styleId="OdlomakpopisaChar">
    <w:name w:val="Odlomak popisa Char"/>
    <w:aliases w:val="Heading 12 Char,heading 1 Char,naslov 1 Char,Naslov 12 Char,List Paragraph Char,Graf Char,TG lista Char,Paragraph Char,List Paragraph Red Char,lp1 Char,Paragraphe de liste PBLH Char,Graph &amp; Table tite Char,Normal bullet 2 Char"/>
    <w:basedOn w:val="Zadanifontodlomka"/>
    <w:link w:val="Odlomakpopisa"/>
    <w:locked/>
    <w:rsid w:val="005700B1"/>
  </w:style>
  <w:style w:type="character" w:styleId="Hiperveza">
    <w:name w:val="Hyperlink"/>
    <w:basedOn w:val="Zadanifontodlomka"/>
    <w:uiPriority w:val="99"/>
    <w:unhideWhenUsed/>
    <w:rsid w:val="003B0105"/>
    <w:rPr>
      <w:color w:val="0563C1" w:themeColor="hyperlink"/>
      <w:u w:val="single"/>
    </w:rPr>
  </w:style>
  <w:style w:type="paragraph" w:styleId="Sadraj1">
    <w:name w:val="toc 1"/>
    <w:basedOn w:val="Normal"/>
    <w:next w:val="Normal"/>
    <w:autoRedefine/>
    <w:uiPriority w:val="39"/>
    <w:unhideWhenUsed/>
    <w:rsid w:val="00C46AFC"/>
    <w:pPr>
      <w:shd w:val="clear" w:color="auto" w:fill="D9E2F3" w:themeFill="accent1" w:themeFillTint="33"/>
      <w:spacing w:before="120" w:after="0" w:line="240" w:lineRule="auto"/>
    </w:pPr>
    <w:rPr>
      <w:rFonts w:ascii="Arial" w:hAnsi="Arial"/>
      <w:b/>
      <w:sz w:val="20"/>
    </w:rPr>
  </w:style>
  <w:style w:type="paragraph" w:styleId="Sadraj2">
    <w:name w:val="toc 2"/>
    <w:basedOn w:val="Normal"/>
    <w:next w:val="Normal"/>
    <w:autoRedefine/>
    <w:uiPriority w:val="39"/>
    <w:unhideWhenUsed/>
    <w:rsid w:val="004F7C34"/>
    <w:pPr>
      <w:tabs>
        <w:tab w:val="left" w:pos="880"/>
        <w:tab w:val="right" w:leader="dot" w:pos="9062"/>
      </w:tabs>
      <w:spacing w:after="0" w:line="240" w:lineRule="auto"/>
      <w:ind w:left="850" w:hanging="629"/>
    </w:pPr>
    <w:rPr>
      <w:rFonts w:ascii="Arial" w:hAnsi="Arial"/>
      <w:sz w:val="18"/>
    </w:rPr>
  </w:style>
  <w:style w:type="paragraph" w:styleId="Sadraj3">
    <w:name w:val="toc 3"/>
    <w:basedOn w:val="Normal"/>
    <w:next w:val="Normal"/>
    <w:autoRedefine/>
    <w:uiPriority w:val="39"/>
    <w:unhideWhenUsed/>
    <w:rsid w:val="004F7C34"/>
    <w:pPr>
      <w:spacing w:after="0" w:line="240" w:lineRule="auto"/>
      <w:ind w:left="442"/>
    </w:pPr>
    <w:rPr>
      <w:sz w:val="18"/>
    </w:rPr>
  </w:style>
  <w:style w:type="character" w:customStyle="1" w:styleId="defaultparagraphfont-000009">
    <w:name w:val="defaultparagraphfont-000009"/>
    <w:basedOn w:val="Zadanifontodlomka"/>
    <w:rsid w:val="003B0105"/>
    <w:rPr>
      <w:rFonts w:ascii="Cambria" w:hAnsi="Cambria" w:hint="default"/>
      <w:b/>
      <w:bCs/>
      <w:color w:val="4F81BD"/>
      <w:sz w:val="26"/>
      <w:szCs w:val="26"/>
    </w:rPr>
  </w:style>
  <w:style w:type="paragraph" w:customStyle="1" w:styleId="Default">
    <w:name w:val="Default"/>
    <w:rsid w:val="003B010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Tijeloteksta">
    <w:name w:val="Body Text"/>
    <w:basedOn w:val="Normal"/>
    <w:link w:val="TijelotekstaChar"/>
    <w:unhideWhenUsed/>
    <w:rsid w:val="003B0105"/>
    <w:pPr>
      <w:spacing w:after="120" w:line="276" w:lineRule="auto"/>
    </w:pPr>
    <w:rPr>
      <w:rFonts w:ascii="Calibri" w:eastAsia="Times New Roman" w:hAnsi="Calibri" w:cs="Times New Roman"/>
      <w:lang w:eastAsia="hr-HR"/>
    </w:rPr>
  </w:style>
  <w:style w:type="character" w:customStyle="1" w:styleId="TijelotekstaChar">
    <w:name w:val="Tijelo teksta Char"/>
    <w:basedOn w:val="Zadanifontodlomka"/>
    <w:link w:val="Tijeloteksta"/>
    <w:rsid w:val="003B0105"/>
    <w:rPr>
      <w:rFonts w:ascii="Calibri" w:eastAsia="Times New Roman" w:hAnsi="Calibri" w:cs="Times New Roman"/>
      <w:lang w:eastAsia="hr-HR"/>
    </w:rPr>
  </w:style>
  <w:style w:type="paragraph" w:styleId="Zaglavlje">
    <w:name w:val="header"/>
    <w:basedOn w:val="Normal"/>
    <w:link w:val="ZaglavljeChar"/>
    <w:uiPriority w:val="99"/>
    <w:unhideWhenUsed/>
    <w:rsid w:val="004F7C3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7C34"/>
  </w:style>
  <w:style w:type="paragraph" w:styleId="Podnoje">
    <w:name w:val="footer"/>
    <w:basedOn w:val="Normal"/>
    <w:link w:val="PodnojeChar"/>
    <w:uiPriority w:val="99"/>
    <w:unhideWhenUsed/>
    <w:rsid w:val="004F7C3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7C34"/>
  </w:style>
  <w:style w:type="paragraph" w:customStyle="1" w:styleId="t-9-8">
    <w:name w:val="t-9-8"/>
    <w:basedOn w:val="Normal"/>
    <w:uiPriority w:val="99"/>
    <w:rsid w:val="005700B1"/>
    <w:pPr>
      <w:spacing w:before="100" w:beforeAutospacing="1" w:after="100" w:afterAutospacing="1" w:line="256" w:lineRule="auto"/>
    </w:pPr>
    <w:rPr>
      <w:rFonts w:eastAsiaTheme="minorEastAsia"/>
      <w:lang w:eastAsia="hr-HR"/>
    </w:rPr>
  </w:style>
  <w:style w:type="paragraph" w:customStyle="1" w:styleId="ListParagraph1">
    <w:name w:val="List Paragraph1"/>
    <w:basedOn w:val="Normal"/>
    <w:uiPriority w:val="34"/>
    <w:rsid w:val="00B110F3"/>
    <w:pPr>
      <w:spacing w:line="256" w:lineRule="auto"/>
      <w:ind w:left="720"/>
      <w:jc w:val="both"/>
    </w:pPr>
    <w:rPr>
      <w:rFonts w:eastAsiaTheme="minorEastAsia"/>
    </w:rPr>
  </w:style>
  <w:style w:type="character" w:customStyle="1" w:styleId="UnresolvedMention">
    <w:name w:val="Unresolved Mention"/>
    <w:basedOn w:val="Zadanifontodlomka"/>
    <w:uiPriority w:val="99"/>
    <w:semiHidden/>
    <w:unhideWhenUsed/>
    <w:rsid w:val="00F775BE"/>
    <w:rPr>
      <w:color w:val="808080"/>
      <w:shd w:val="clear" w:color="auto" w:fill="E6E6E6"/>
    </w:rPr>
  </w:style>
  <w:style w:type="paragraph" w:styleId="StandardWeb">
    <w:name w:val="Normal (Web)"/>
    <w:basedOn w:val="Normal"/>
    <w:uiPriority w:val="99"/>
    <w:semiHidden/>
    <w:unhideWhenUsed/>
    <w:rsid w:val="00936E4E"/>
    <w:pPr>
      <w:spacing w:before="100" w:beforeAutospacing="1" w:after="100" w:afterAutospacing="1" w:line="240" w:lineRule="auto"/>
    </w:pPr>
    <w:rPr>
      <w:rFonts w:ascii="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36E4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36E4E"/>
    <w:rPr>
      <w:rFonts w:ascii="Segoe UI" w:hAnsi="Segoe UI" w:cs="Segoe UI"/>
      <w:sz w:val="18"/>
      <w:szCs w:val="18"/>
    </w:rPr>
  </w:style>
  <w:style w:type="table" w:styleId="Reetkatablice">
    <w:name w:val="Table Grid"/>
    <w:basedOn w:val="Obinatablica"/>
    <w:uiPriority w:val="59"/>
    <w:rsid w:val="0093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36E4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936E4E"/>
    <w:pPr>
      <w:spacing w:before="100" w:beforeAutospacing="1" w:after="100" w:afterAutospacing="1" w:line="240" w:lineRule="auto"/>
    </w:pPr>
    <w:rPr>
      <w:rFonts w:ascii="Calibri" w:eastAsia="Times New Roman" w:hAnsi="Calibri" w:cs="Times New Roman"/>
      <w:sz w:val="20"/>
      <w:szCs w:val="20"/>
      <w:lang w:eastAsia="hr-HR"/>
    </w:rPr>
  </w:style>
  <w:style w:type="paragraph" w:customStyle="1" w:styleId="font6">
    <w:name w:val="font6"/>
    <w:basedOn w:val="Normal"/>
    <w:rsid w:val="00936E4E"/>
    <w:pPr>
      <w:spacing w:before="100" w:beforeAutospacing="1" w:after="100" w:afterAutospacing="1" w:line="240" w:lineRule="auto"/>
    </w:pPr>
    <w:rPr>
      <w:rFonts w:ascii="Calibri" w:eastAsia="Times New Roman" w:hAnsi="Calibri" w:cs="Times New Roman"/>
      <w:b/>
      <w:bCs/>
      <w:sz w:val="20"/>
      <w:szCs w:val="20"/>
      <w:lang w:eastAsia="hr-HR"/>
    </w:rPr>
  </w:style>
  <w:style w:type="paragraph" w:customStyle="1" w:styleId="font7">
    <w:name w:val="font7"/>
    <w:basedOn w:val="Normal"/>
    <w:rsid w:val="00936E4E"/>
    <w:pPr>
      <w:spacing w:before="100" w:beforeAutospacing="1" w:after="100" w:afterAutospacing="1" w:line="240" w:lineRule="auto"/>
    </w:pPr>
    <w:rPr>
      <w:rFonts w:ascii="Calibri" w:eastAsia="Times New Roman" w:hAnsi="Calibri" w:cs="Times New Roman"/>
      <w:b/>
      <w:bCs/>
      <w:color w:val="000000"/>
      <w:sz w:val="20"/>
      <w:szCs w:val="20"/>
      <w:lang w:eastAsia="hr-HR"/>
    </w:rPr>
  </w:style>
  <w:style w:type="paragraph" w:customStyle="1" w:styleId="font8">
    <w:name w:val="font8"/>
    <w:basedOn w:val="Normal"/>
    <w:rsid w:val="00936E4E"/>
    <w:pPr>
      <w:spacing w:before="100" w:beforeAutospacing="1" w:after="100" w:afterAutospacing="1" w:line="240" w:lineRule="auto"/>
    </w:pPr>
    <w:rPr>
      <w:rFonts w:ascii="Calibri" w:eastAsia="Times New Roman" w:hAnsi="Calibri" w:cs="Times New Roman"/>
      <w:color w:val="000000"/>
      <w:sz w:val="20"/>
      <w:szCs w:val="20"/>
      <w:lang w:eastAsia="hr-HR"/>
    </w:rPr>
  </w:style>
  <w:style w:type="paragraph" w:customStyle="1" w:styleId="font9">
    <w:name w:val="font9"/>
    <w:basedOn w:val="Normal"/>
    <w:rsid w:val="00936E4E"/>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81">
    <w:name w:val="xl81"/>
    <w:basedOn w:val="Normal"/>
    <w:rsid w:val="00936E4E"/>
    <w:pPr>
      <w:spacing w:before="100" w:beforeAutospacing="1" w:after="100" w:afterAutospacing="1" w:line="240" w:lineRule="auto"/>
    </w:pPr>
    <w:rPr>
      <w:rFonts w:ascii="Arial" w:eastAsia="Times New Roman" w:hAnsi="Arial" w:cs="Arial"/>
      <w:sz w:val="20"/>
      <w:szCs w:val="20"/>
      <w:lang w:eastAsia="hr-HR"/>
    </w:rPr>
  </w:style>
  <w:style w:type="paragraph" w:customStyle="1" w:styleId="xl82">
    <w:name w:val="xl82"/>
    <w:basedOn w:val="Normal"/>
    <w:rsid w:val="00936E4E"/>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83">
    <w:name w:val="xl83"/>
    <w:basedOn w:val="Normal"/>
    <w:rsid w:val="00936E4E"/>
    <w:pP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84">
    <w:name w:val="xl84"/>
    <w:basedOn w:val="Normal"/>
    <w:rsid w:val="00936E4E"/>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hr-HR"/>
    </w:rPr>
  </w:style>
  <w:style w:type="paragraph" w:customStyle="1" w:styleId="xl85">
    <w:name w:val="xl85"/>
    <w:basedOn w:val="Normal"/>
    <w:rsid w:val="00936E4E"/>
    <w:pPr>
      <w:spacing w:before="100" w:beforeAutospacing="1" w:after="100" w:afterAutospacing="1" w:line="240" w:lineRule="auto"/>
      <w:jc w:val="right"/>
      <w:textAlignment w:val="center"/>
    </w:pPr>
    <w:rPr>
      <w:rFonts w:ascii="Times New Roman" w:eastAsia="Times New Roman" w:hAnsi="Times New Roman" w:cs="Times New Roman"/>
      <w:sz w:val="18"/>
      <w:szCs w:val="18"/>
      <w:lang w:eastAsia="hr-HR"/>
    </w:rPr>
  </w:style>
  <w:style w:type="paragraph" w:customStyle="1" w:styleId="xl86">
    <w:name w:val="xl86"/>
    <w:basedOn w:val="Normal"/>
    <w:rsid w:val="00936E4E"/>
    <w:pP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87">
    <w:name w:val="xl87"/>
    <w:basedOn w:val="Normal"/>
    <w:rsid w:val="00936E4E"/>
    <w:pPr>
      <w:shd w:val="clear" w:color="000000" w:fill="BFBFB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8">
    <w:name w:val="xl88"/>
    <w:basedOn w:val="Normal"/>
    <w:rsid w:val="00936E4E"/>
    <w:pPr>
      <w:shd w:val="clear" w:color="000000" w:fill="BFBFBF"/>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xl89">
    <w:name w:val="xl89"/>
    <w:basedOn w:val="Normal"/>
    <w:rsid w:val="00936E4E"/>
    <w:pPr>
      <w:shd w:val="clear" w:color="000000" w:fill="BFBFB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0">
    <w:name w:val="xl90"/>
    <w:basedOn w:val="Normal"/>
    <w:rsid w:val="00936E4E"/>
    <w:pP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91">
    <w:name w:val="xl91"/>
    <w:basedOn w:val="Normal"/>
    <w:rsid w:val="00936E4E"/>
    <w:pP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hr-HR"/>
    </w:rPr>
  </w:style>
  <w:style w:type="paragraph" w:customStyle="1" w:styleId="xl92">
    <w:name w:val="xl92"/>
    <w:basedOn w:val="Normal"/>
    <w:rsid w:val="00936E4E"/>
    <w:pPr>
      <w:spacing w:before="100" w:beforeAutospacing="1" w:after="100" w:afterAutospacing="1" w:line="240" w:lineRule="auto"/>
      <w:jc w:val="center"/>
    </w:pPr>
    <w:rPr>
      <w:rFonts w:ascii="Times New Roman" w:eastAsia="Times New Roman" w:hAnsi="Times New Roman" w:cs="Times New Roman"/>
      <w:b/>
      <w:bCs/>
      <w:i/>
      <w:iCs/>
      <w:sz w:val="24"/>
      <w:szCs w:val="24"/>
      <w:lang w:eastAsia="hr-HR"/>
    </w:rPr>
  </w:style>
  <w:style w:type="paragraph" w:customStyle="1" w:styleId="xl93">
    <w:name w:val="xl93"/>
    <w:basedOn w:val="Normal"/>
    <w:rsid w:val="00936E4E"/>
    <w:pPr>
      <w:spacing w:before="100" w:beforeAutospacing="1" w:after="100" w:afterAutospacing="1" w:line="240" w:lineRule="auto"/>
      <w:jc w:val="center"/>
    </w:pPr>
    <w:rPr>
      <w:rFonts w:ascii="Times New Roman" w:eastAsia="Times New Roman" w:hAnsi="Times New Roman" w:cs="Times New Roman"/>
      <w:sz w:val="20"/>
      <w:szCs w:val="20"/>
      <w:lang w:eastAsia="hr-HR"/>
    </w:rPr>
  </w:style>
  <w:style w:type="paragraph" w:customStyle="1" w:styleId="xl94">
    <w:name w:val="xl94"/>
    <w:basedOn w:val="Normal"/>
    <w:rsid w:val="00936E4E"/>
    <w:pPr>
      <w:spacing w:before="100" w:beforeAutospacing="1" w:after="100" w:afterAutospacing="1" w:line="240" w:lineRule="auto"/>
      <w:jc w:val="center"/>
    </w:pPr>
    <w:rPr>
      <w:rFonts w:ascii="Times New Roman" w:eastAsia="Times New Roman" w:hAnsi="Times New Roman" w:cs="Times New Roman"/>
      <w:b/>
      <w:bCs/>
      <w:sz w:val="20"/>
      <w:szCs w:val="20"/>
      <w:lang w:eastAsia="hr-HR"/>
    </w:rPr>
  </w:style>
  <w:style w:type="paragraph" w:customStyle="1" w:styleId="xl95">
    <w:name w:val="xl95"/>
    <w:basedOn w:val="Normal"/>
    <w:rsid w:val="00936E4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6">
    <w:name w:val="xl96"/>
    <w:basedOn w:val="Normal"/>
    <w:rsid w:val="00936E4E"/>
    <w:pP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hr-HR"/>
    </w:rPr>
  </w:style>
  <w:style w:type="paragraph" w:customStyle="1" w:styleId="xl97">
    <w:name w:val="xl97"/>
    <w:basedOn w:val="Normal"/>
    <w:rsid w:val="00936E4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hr-HR"/>
    </w:rPr>
  </w:style>
  <w:style w:type="paragraph" w:customStyle="1" w:styleId="xl98">
    <w:name w:val="xl98"/>
    <w:basedOn w:val="Normal"/>
    <w:rsid w:val="00936E4E"/>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99">
    <w:name w:val="xl99"/>
    <w:basedOn w:val="Normal"/>
    <w:rsid w:val="00936E4E"/>
    <w:pPr>
      <w:spacing w:before="100" w:beforeAutospacing="1" w:after="100" w:afterAutospacing="1" w:line="240" w:lineRule="auto"/>
      <w:jc w:val="center"/>
    </w:pPr>
    <w:rPr>
      <w:rFonts w:ascii="Times New Roman" w:eastAsia="Times New Roman" w:hAnsi="Times New Roman" w:cs="Times New Roman"/>
      <w:i/>
      <w:iCs/>
      <w:sz w:val="20"/>
      <w:szCs w:val="20"/>
      <w:lang w:eastAsia="hr-HR"/>
    </w:rPr>
  </w:style>
  <w:style w:type="paragraph" w:customStyle="1" w:styleId="xl100">
    <w:name w:val="xl100"/>
    <w:basedOn w:val="Normal"/>
    <w:rsid w:val="00936E4E"/>
    <w:pPr>
      <w:spacing w:before="100" w:beforeAutospacing="1" w:after="100" w:afterAutospacing="1" w:line="240" w:lineRule="auto"/>
      <w:jc w:val="center"/>
    </w:pPr>
    <w:rPr>
      <w:rFonts w:ascii="Times New Roman" w:eastAsia="Times New Roman" w:hAnsi="Times New Roman" w:cs="Times New Roman"/>
      <w:sz w:val="20"/>
      <w:szCs w:val="20"/>
      <w:lang w:eastAsia="hr-HR"/>
    </w:rPr>
  </w:style>
  <w:style w:type="paragraph" w:customStyle="1" w:styleId="xl101">
    <w:name w:val="xl101"/>
    <w:basedOn w:val="Normal"/>
    <w:rsid w:val="00936E4E"/>
    <w:pP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102">
    <w:name w:val="xl102"/>
    <w:basedOn w:val="Normal"/>
    <w:rsid w:val="00936E4E"/>
    <w:pPr>
      <w:spacing w:before="100" w:beforeAutospacing="1" w:after="100" w:afterAutospacing="1" w:line="240" w:lineRule="auto"/>
      <w:textAlignment w:val="top"/>
    </w:pPr>
    <w:rPr>
      <w:rFonts w:ascii="Times New Roman" w:eastAsia="Times New Roman" w:hAnsi="Times New Roman" w:cs="Times New Roman"/>
      <w:b/>
      <w:bCs/>
      <w:sz w:val="20"/>
      <w:szCs w:val="20"/>
      <w:lang w:eastAsia="hr-HR"/>
    </w:rPr>
  </w:style>
  <w:style w:type="paragraph" w:customStyle="1" w:styleId="xl103">
    <w:name w:val="xl103"/>
    <w:basedOn w:val="Normal"/>
    <w:rsid w:val="00936E4E"/>
    <w:pPr>
      <w:spacing w:before="100" w:beforeAutospacing="1" w:after="100" w:afterAutospacing="1" w:line="240" w:lineRule="auto"/>
      <w:jc w:val="center"/>
    </w:pPr>
    <w:rPr>
      <w:rFonts w:ascii="Times New Roman" w:eastAsia="Times New Roman" w:hAnsi="Times New Roman" w:cs="Times New Roman"/>
      <w:b/>
      <w:bCs/>
      <w:i/>
      <w:iCs/>
      <w:sz w:val="20"/>
      <w:szCs w:val="20"/>
      <w:lang w:eastAsia="hr-HR"/>
    </w:rPr>
  </w:style>
  <w:style w:type="paragraph" w:customStyle="1" w:styleId="xl104">
    <w:name w:val="xl104"/>
    <w:basedOn w:val="Normal"/>
    <w:rsid w:val="00936E4E"/>
    <w:pPr>
      <w:spacing w:before="100" w:beforeAutospacing="1" w:after="100" w:afterAutospacing="1" w:line="240" w:lineRule="auto"/>
      <w:jc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936E4E"/>
    <w:pPr>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106">
    <w:name w:val="xl106"/>
    <w:basedOn w:val="Normal"/>
    <w:rsid w:val="00936E4E"/>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7">
    <w:name w:val="xl107"/>
    <w:basedOn w:val="Normal"/>
    <w:rsid w:val="00936E4E"/>
    <w:pPr>
      <w:spacing w:before="100" w:beforeAutospacing="1" w:after="100" w:afterAutospacing="1" w:line="240" w:lineRule="auto"/>
      <w:textAlignment w:val="top"/>
    </w:pPr>
    <w:rPr>
      <w:rFonts w:ascii="Times New Roman" w:eastAsia="Times New Roman" w:hAnsi="Times New Roman" w:cs="Times New Roman"/>
      <w:sz w:val="20"/>
      <w:szCs w:val="20"/>
      <w:lang w:eastAsia="hr-HR"/>
    </w:rPr>
  </w:style>
  <w:style w:type="paragraph" w:customStyle="1" w:styleId="xl108">
    <w:name w:val="xl108"/>
    <w:basedOn w:val="Normal"/>
    <w:rsid w:val="00936E4E"/>
    <w:pPr>
      <w:spacing w:before="100" w:beforeAutospacing="1" w:after="100" w:afterAutospacing="1" w:line="240" w:lineRule="auto"/>
      <w:jc w:val="center"/>
    </w:pPr>
    <w:rPr>
      <w:rFonts w:ascii="Times New Roman" w:eastAsia="Times New Roman" w:hAnsi="Times New Roman" w:cs="Times New Roman"/>
      <w:i/>
      <w:iCs/>
      <w:sz w:val="20"/>
      <w:szCs w:val="20"/>
      <w:lang w:eastAsia="hr-HR"/>
    </w:rPr>
  </w:style>
  <w:style w:type="paragraph" w:customStyle="1" w:styleId="xl109">
    <w:name w:val="xl109"/>
    <w:basedOn w:val="Normal"/>
    <w:rsid w:val="00936E4E"/>
    <w:pPr>
      <w:spacing w:before="100" w:beforeAutospacing="1" w:after="100" w:afterAutospacing="1" w:line="240" w:lineRule="auto"/>
      <w:jc w:val="center"/>
    </w:pPr>
    <w:rPr>
      <w:rFonts w:ascii="Times New Roman" w:eastAsia="Times New Roman" w:hAnsi="Times New Roman" w:cs="Times New Roman"/>
      <w:sz w:val="20"/>
      <w:szCs w:val="20"/>
      <w:lang w:eastAsia="hr-HR"/>
    </w:rPr>
  </w:style>
  <w:style w:type="paragraph" w:customStyle="1" w:styleId="xl110">
    <w:name w:val="xl110"/>
    <w:basedOn w:val="Normal"/>
    <w:rsid w:val="00936E4E"/>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11">
    <w:name w:val="xl111"/>
    <w:basedOn w:val="Normal"/>
    <w:rsid w:val="00936E4E"/>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112">
    <w:name w:val="xl112"/>
    <w:basedOn w:val="Normal"/>
    <w:rsid w:val="00936E4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hr-HR"/>
    </w:rPr>
  </w:style>
  <w:style w:type="paragraph" w:customStyle="1" w:styleId="xl113">
    <w:name w:val="xl113"/>
    <w:basedOn w:val="Normal"/>
    <w:rsid w:val="00936E4E"/>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14">
    <w:name w:val="xl114"/>
    <w:basedOn w:val="Normal"/>
    <w:rsid w:val="00936E4E"/>
    <w:pPr>
      <w:spacing w:before="100" w:beforeAutospacing="1" w:after="100" w:afterAutospacing="1" w:line="240" w:lineRule="auto"/>
      <w:jc w:val="right"/>
    </w:pPr>
    <w:rPr>
      <w:rFonts w:ascii="Times New Roman" w:eastAsia="Times New Roman" w:hAnsi="Times New Roman" w:cs="Times New Roman"/>
      <w:sz w:val="18"/>
      <w:szCs w:val="18"/>
      <w:lang w:eastAsia="hr-HR"/>
    </w:rPr>
  </w:style>
  <w:style w:type="paragraph" w:customStyle="1" w:styleId="xl115">
    <w:name w:val="xl115"/>
    <w:basedOn w:val="Normal"/>
    <w:rsid w:val="00936E4E"/>
    <w:pPr>
      <w:spacing w:before="100" w:beforeAutospacing="1" w:after="100" w:afterAutospacing="1" w:line="240" w:lineRule="auto"/>
      <w:jc w:val="center"/>
    </w:pPr>
    <w:rPr>
      <w:rFonts w:ascii="Calibri" w:eastAsia="Times New Roman" w:hAnsi="Calibri" w:cs="Times New Roman"/>
      <w:sz w:val="20"/>
      <w:szCs w:val="20"/>
      <w:lang w:eastAsia="hr-HR"/>
    </w:rPr>
  </w:style>
  <w:style w:type="paragraph" w:customStyle="1" w:styleId="xl116">
    <w:name w:val="xl116"/>
    <w:basedOn w:val="Normal"/>
    <w:rsid w:val="00936E4E"/>
    <w:pPr>
      <w:spacing w:before="100" w:beforeAutospacing="1" w:after="100" w:afterAutospacing="1" w:line="240" w:lineRule="auto"/>
      <w:jc w:val="right"/>
    </w:pPr>
    <w:rPr>
      <w:rFonts w:ascii="Calibri" w:eastAsia="Times New Roman" w:hAnsi="Calibri" w:cs="Times New Roman"/>
      <w:sz w:val="20"/>
      <w:szCs w:val="20"/>
      <w:lang w:eastAsia="hr-HR"/>
    </w:rPr>
  </w:style>
  <w:style w:type="paragraph" w:customStyle="1" w:styleId="xl117">
    <w:name w:val="xl117"/>
    <w:basedOn w:val="Normal"/>
    <w:rsid w:val="00936E4E"/>
    <w:pPr>
      <w:spacing w:before="100" w:beforeAutospacing="1" w:after="100" w:afterAutospacing="1" w:line="240" w:lineRule="auto"/>
    </w:pPr>
    <w:rPr>
      <w:rFonts w:ascii="Calibri" w:eastAsia="Times New Roman" w:hAnsi="Calibri" w:cs="Times New Roman"/>
      <w:sz w:val="20"/>
      <w:szCs w:val="20"/>
      <w:lang w:eastAsia="hr-HR"/>
    </w:rPr>
  </w:style>
  <w:style w:type="paragraph" w:customStyle="1" w:styleId="xl118">
    <w:name w:val="xl118"/>
    <w:basedOn w:val="Normal"/>
    <w:rsid w:val="00936E4E"/>
    <w:pPr>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119">
    <w:name w:val="xl119"/>
    <w:basedOn w:val="Normal"/>
    <w:rsid w:val="00936E4E"/>
    <w:pP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120">
    <w:name w:val="xl120"/>
    <w:basedOn w:val="Normal"/>
    <w:rsid w:val="00936E4E"/>
    <w:pPr>
      <w:spacing w:before="100" w:beforeAutospacing="1" w:after="100" w:afterAutospacing="1" w:line="240" w:lineRule="auto"/>
    </w:pPr>
    <w:rPr>
      <w:rFonts w:ascii="Calibri" w:eastAsia="Times New Roman" w:hAnsi="Calibri" w:cs="Times New Roman"/>
      <w:sz w:val="20"/>
      <w:szCs w:val="20"/>
      <w:lang w:eastAsia="hr-HR"/>
    </w:rPr>
  </w:style>
  <w:style w:type="paragraph" w:customStyle="1" w:styleId="xl121">
    <w:name w:val="xl121"/>
    <w:basedOn w:val="Normal"/>
    <w:rsid w:val="00936E4E"/>
    <w:pPr>
      <w:spacing w:before="100" w:beforeAutospacing="1" w:after="100" w:afterAutospacing="1" w:line="240" w:lineRule="auto"/>
      <w:jc w:val="center"/>
    </w:pPr>
    <w:rPr>
      <w:rFonts w:ascii="Times New Roman" w:eastAsia="Times New Roman" w:hAnsi="Times New Roman" w:cs="Times New Roman"/>
      <w:i/>
      <w:iCs/>
      <w:sz w:val="20"/>
      <w:szCs w:val="20"/>
      <w:lang w:eastAsia="hr-HR"/>
    </w:rPr>
  </w:style>
  <w:style w:type="paragraph" w:customStyle="1" w:styleId="xl122">
    <w:name w:val="xl122"/>
    <w:basedOn w:val="Normal"/>
    <w:rsid w:val="00936E4E"/>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23">
    <w:name w:val="xl123"/>
    <w:basedOn w:val="Normal"/>
    <w:rsid w:val="00936E4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hr-HR"/>
    </w:rPr>
  </w:style>
  <w:style w:type="paragraph" w:customStyle="1" w:styleId="xl124">
    <w:name w:val="xl124"/>
    <w:basedOn w:val="Normal"/>
    <w:rsid w:val="00936E4E"/>
    <w:pPr>
      <w:spacing w:before="100" w:beforeAutospacing="1" w:after="100" w:afterAutospacing="1" w:line="240" w:lineRule="auto"/>
      <w:textAlignment w:val="top"/>
    </w:pPr>
    <w:rPr>
      <w:rFonts w:ascii="Times New Roman" w:eastAsia="Times New Roman" w:hAnsi="Times New Roman" w:cs="Times New Roman"/>
      <w:b/>
      <w:bCs/>
      <w:sz w:val="20"/>
      <w:szCs w:val="20"/>
      <w:lang w:eastAsia="hr-HR"/>
    </w:rPr>
  </w:style>
  <w:style w:type="paragraph" w:customStyle="1" w:styleId="xl125">
    <w:name w:val="xl125"/>
    <w:basedOn w:val="Normal"/>
    <w:rsid w:val="00936E4E"/>
    <w:pPr>
      <w:spacing w:before="100" w:beforeAutospacing="1" w:after="100" w:afterAutospacing="1" w:line="240" w:lineRule="auto"/>
    </w:pPr>
    <w:rPr>
      <w:rFonts w:ascii="Times New Roman" w:eastAsia="Times New Roman" w:hAnsi="Times New Roman" w:cs="Times New Roman"/>
      <w:b/>
      <w:bCs/>
      <w:sz w:val="28"/>
      <w:szCs w:val="28"/>
      <w:lang w:eastAsia="hr-HR"/>
    </w:rPr>
  </w:style>
  <w:style w:type="paragraph" w:customStyle="1" w:styleId="xl126">
    <w:name w:val="xl126"/>
    <w:basedOn w:val="Normal"/>
    <w:rsid w:val="00936E4E"/>
    <w:pPr>
      <w:spacing w:before="100" w:beforeAutospacing="1" w:after="100" w:afterAutospacing="1" w:line="240" w:lineRule="auto"/>
      <w:textAlignment w:val="top"/>
    </w:pPr>
    <w:rPr>
      <w:rFonts w:ascii="Times New Roman" w:eastAsia="Times New Roman" w:hAnsi="Times New Roman" w:cs="Times New Roman"/>
      <w:sz w:val="20"/>
      <w:szCs w:val="20"/>
      <w:lang w:eastAsia="hr-HR"/>
    </w:rPr>
  </w:style>
  <w:style w:type="paragraph" w:customStyle="1" w:styleId="xl127">
    <w:name w:val="xl127"/>
    <w:basedOn w:val="Normal"/>
    <w:rsid w:val="00936E4E"/>
    <w:pPr>
      <w:pBdr>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28">
    <w:name w:val="xl128"/>
    <w:basedOn w:val="Normal"/>
    <w:rsid w:val="00936E4E"/>
    <w:pPr>
      <w:pBdr>
        <w:bottom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29">
    <w:name w:val="xl129"/>
    <w:basedOn w:val="Normal"/>
    <w:rsid w:val="00936E4E"/>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30">
    <w:name w:val="xl130"/>
    <w:basedOn w:val="Normal"/>
    <w:rsid w:val="00936E4E"/>
    <w:pPr>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131">
    <w:name w:val="xl131"/>
    <w:basedOn w:val="Normal"/>
    <w:rsid w:val="00936E4E"/>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xl132">
    <w:name w:val="xl132"/>
    <w:basedOn w:val="Normal"/>
    <w:rsid w:val="00936E4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33">
    <w:name w:val="xl133"/>
    <w:basedOn w:val="Normal"/>
    <w:rsid w:val="00936E4E"/>
    <w:pPr>
      <w:spacing w:before="100" w:beforeAutospacing="1" w:after="100" w:afterAutospacing="1" w:line="240" w:lineRule="auto"/>
      <w:textAlignment w:val="top"/>
    </w:pPr>
    <w:rPr>
      <w:rFonts w:ascii="Times New Roman" w:eastAsia="Times New Roman" w:hAnsi="Times New Roman" w:cs="Times New Roman"/>
      <w:sz w:val="20"/>
      <w:szCs w:val="20"/>
      <w:u w:val="single"/>
      <w:lang w:eastAsia="hr-HR"/>
    </w:rPr>
  </w:style>
  <w:style w:type="paragraph" w:customStyle="1" w:styleId="xl134">
    <w:name w:val="xl134"/>
    <w:basedOn w:val="Normal"/>
    <w:rsid w:val="00936E4E"/>
    <w:pPr>
      <w:spacing w:before="100" w:beforeAutospacing="1" w:after="100" w:afterAutospacing="1" w:line="240" w:lineRule="auto"/>
      <w:textAlignment w:val="top"/>
    </w:pPr>
    <w:rPr>
      <w:rFonts w:ascii="Times New Roman" w:eastAsia="Times New Roman" w:hAnsi="Times New Roman" w:cs="Times New Roman"/>
      <w:sz w:val="20"/>
      <w:szCs w:val="20"/>
      <w:u w:val="single"/>
      <w:lang w:eastAsia="hr-HR"/>
    </w:rPr>
  </w:style>
  <w:style w:type="paragraph" w:customStyle="1" w:styleId="xl135">
    <w:name w:val="xl135"/>
    <w:basedOn w:val="Normal"/>
    <w:rsid w:val="00936E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hr-HR"/>
    </w:rPr>
  </w:style>
  <w:style w:type="paragraph" w:customStyle="1" w:styleId="xl136">
    <w:name w:val="xl136"/>
    <w:basedOn w:val="Normal"/>
    <w:rsid w:val="00936E4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hr-HR"/>
    </w:rPr>
  </w:style>
  <w:style w:type="paragraph" w:customStyle="1" w:styleId="xl137">
    <w:name w:val="xl137"/>
    <w:basedOn w:val="Normal"/>
    <w:rsid w:val="00936E4E"/>
    <w:pPr>
      <w:spacing w:before="100" w:beforeAutospacing="1" w:after="100" w:afterAutospacing="1" w:line="240" w:lineRule="auto"/>
    </w:pPr>
    <w:rPr>
      <w:rFonts w:ascii="Calibri" w:eastAsia="Times New Roman" w:hAnsi="Calibri" w:cs="Times New Roman"/>
      <w:color w:val="000000"/>
      <w:sz w:val="20"/>
      <w:szCs w:val="20"/>
      <w:lang w:eastAsia="hr-HR"/>
    </w:rPr>
  </w:style>
  <w:style w:type="paragraph" w:customStyle="1" w:styleId="xl138">
    <w:name w:val="xl138"/>
    <w:basedOn w:val="Normal"/>
    <w:rsid w:val="00936E4E"/>
    <w:pPr>
      <w:spacing w:before="100" w:beforeAutospacing="1" w:after="100" w:afterAutospacing="1" w:line="240" w:lineRule="auto"/>
      <w:jc w:val="center"/>
      <w:textAlignment w:val="top"/>
    </w:pPr>
    <w:rPr>
      <w:rFonts w:ascii="Arial" w:eastAsia="Times New Roman" w:hAnsi="Arial" w:cs="Arial"/>
      <w:b/>
      <w:bCs/>
      <w:color w:val="000000"/>
      <w:sz w:val="20"/>
      <w:szCs w:val="20"/>
      <w:lang w:eastAsia="hr-HR"/>
    </w:rPr>
  </w:style>
  <w:style w:type="paragraph" w:customStyle="1" w:styleId="xl139">
    <w:name w:val="xl139"/>
    <w:basedOn w:val="Normal"/>
    <w:rsid w:val="00936E4E"/>
    <w:pPr>
      <w:spacing w:before="100" w:beforeAutospacing="1" w:after="100" w:afterAutospacing="1" w:line="240" w:lineRule="auto"/>
      <w:textAlignment w:val="center"/>
    </w:pPr>
    <w:rPr>
      <w:rFonts w:ascii="Arial" w:eastAsia="Times New Roman" w:hAnsi="Arial" w:cs="Arial"/>
      <w:color w:val="339966"/>
      <w:sz w:val="20"/>
      <w:szCs w:val="20"/>
      <w:lang w:eastAsia="hr-HR"/>
    </w:rPr>
  </w:style>
  <w:style w:type="paragraph" w:customStyle="1" w:styleId="xl140">
    <w:name w:val="xl140"/>
    <w:basedOn w:val="Normal"/>
    <w:rsid w:val="00936E4E"/>
    <w:pPr>
      <w:spacing w:before="100" w:beforeAutospacing="1" w:after="100" w:afterAutospacing="1" w:line="240" w:lineRule="auto"/>
      <w:jc w:val="center"/>
      <w:textAlignment w:val="top"/>
    </w:pPr>
    <w:rPr>
      <w:rFonts w:ascii="Arial" w:eastAsia="Times New Roman" w:hAnsi="Arial" w:cs="Arial"/>
      <w:b/>
      <w:bCs/>
      <w:color w:val="000000"/>
      <w:sz w:val="20"/>
      <w:szCs w:val="20"/>
      <w:lang w:eastAsia="hr-HR"/>
    </w:rPr>
  </w:style>
  <w:style w:type="paragraph" w:customStyle="1" w:styleId="xl141">
    <w:name w:val="xl141"/>
    <w:basedOn w:val="Normal"/>
    <w:rsid w:val="00936E4E"/>
    <w:pPr>
      <w:spacing w:before="100" w:beforeAutospacing="1" w:after="100" w:afterAutospacing="1" w:line="240" w:lineRule="auto"/>
      <w:textAlignment w:val="center"/>
    </w:pPr>
    <w:rPr>
      <w:rFonts w:ascii="Calibri" w:eastAsia="Times New Roman" w:hAnsi="Calibri" w:cs="Times New Roman"/>
      <w:color w:val="000000"/>
      <w:sz w:val="20"/>
      <w:szCs w:val="20"/>
      <w:lang w:eastAsia="hr-HR"/>
    </w:rPr>
  </w:style>
  <w:style w:type="paragraph" w:customStyle="1" w:styleId="xl142">
    <w:name w:val="xl142"/>
    <w:basedOn w:val="Normal"/>
    <w:rsid w:val="00936E4E"/>
    <w:pPr>
      <w:spacing w:before="100" w:beforeAutospacing="1" w:after="100" w:afterAutospacing="1" w:line="240" w:lineRule="auto"/>
      <w:jc w:val="center"/>
      <w:textAlignment w:val="top"/>
    </w:pPr>
    <w:rPr>
      <w:rFonts w:ascii="Arial" w:eastAsia="Times New Roman" w:hAnsi="Arial" w:cs="Arial"/>
      <w:sz w:val="20"/>
      <w:szCs w:val="20"/>
      <w:lang w:eastAsia="hr-HR"/>
    </w:rPr>
  </w:style>
  <w:style w:type="paragraph" w:customStyle="1" w:styleId="xl143">
    <w:name w:val="xl143"/>
    <w:basedOn w:val="Normal"/>
    <w:rsid w:val="00936E4E"/>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144">
    <w:name w:val="xl144"/>
    <w:basedOn w:val="Normal"/>
    <w:rsid w:val="00936E4E"/>
    <w:pPr>
      <w:spacing w:before="100" w:beforeAutospacing="1" w:after="100" w:afterAutospacing="1" w:line="240" w:lineRule="auto"/>
      <w:textAlignment w:val="center"/>
    </w:pPr>
    <w:rPr>
      <w:rFonts w:ascii="Arial" w:eastAsia="Times New Roman" w:hAnsi="Arial" w:cs="Arial"/>
      <w:color w:val="000000"/>
      <w:sz w:val="20"/>
      <w:szCs w:val="20"/>
      <w:lang w:eastAsia="hr-HR"/>
    </w:rPr>
  </w:style>
  <w:style w:type="paragraph" w:customStyle="1" w:styleId="xl145">
    <w:name w:val="xl145"/>
    <w:basedOn w:val="Normal"/>
    <w:rsid w:val="00936E4E"/>
    <w:pPr>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146">
    <w:name w:val="xl146"/>
    <w:basedOn w:val="Normal"/>
    <w:rsid w:val="00936E4E"/>
    <w:pP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147">
    <w:name w:val="xl147"/>
    <w:basedOn w:val="Normal"/>
    <w:rsid w:val="00936E4E"/>
    <w:pPr>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148">
    <w:name w:val="xl148"/>
    <w:basedOn w:val="Normal"/>
    <w:rsid w:val="00936E4E"/>
    <w:pPr>
      <w:spacing w:before="100" w:beforeAutospacing="1" w:after="100" w:afterAutospacing="1" w:line="240" w:lineRule="auto"/>
      <w:jc w:val="center"/>
      <w:textAlignment w:val="top"/>
    </w:pPr>
    <w:rPr>
      <w:rFonts w:ascii="Arial" w:eastAsia="Times New Roman" w:hAnsi="Arial" w:cs="Arial"/>
      <w:sz w:val="20"/>
      <w:szCs w:val="20"/>
      <w:lang w:eastAsia="hr-HR"/>
    </w:rPr>
  </w:style>
  <w:style w:type="paragraph" w:customStyle="1" w:styleId="xl149">
    <w:name w:val="xl149"/>
    <w:basedOn w:val="Normal"/>
    <w:rsid w:val="00936E4E"/>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50">
    <w:name w:val="xl150"/>
    <w:basedOn w:val="Normal"/>
    <w:rsid w:val="00936E4E"/>
    <w:pPr>
      <w:spacing w:before="100" w:beforeAutospacing="1" w:after="100" w:afterAutospacing="1" w:line="240" w:lineRule="auto"/>
      <w:jc w:val="center"/>
    </w:pPr>
    <w:rPr>
      <w:rFonts w:ascii="Arial" w:eastAsia="Times New Roman" w:hAnsi="Arial" w:cs="Arial"/>
      <w:color w:val="000000"/>
      <w:sz w:val="20"/>
      <w:szCs w:val="20"/>
      <w:lang w:eastAsia="hr-HR"/>
    </w:rPr>
  </w:style>
  <w:style w:type="paragraph" w:customStyle="1" w:styleId="xl151">
    <w:name w:val="xl151"/>
    <w:basedOn w:val="Normal"/>
    <w:rsid w:val="00936E4E"/>
    <w:pPr>
      <w:spacing w:before="100" w:beforeAutospacing="1" w:after="100" w:afterAutospacing="1" w:line="240" w:lineRule="auto"/>
      <w:jc w:val="center"/>
      <w:textAlignment w:val="top"/>
    </w:pPr>
    <w:rPr>
      <w:rFonts w:ascii="Arial" w:eastAsia="Times New Roman" w:hAnsi="Arial" w:cs="Arial"/>
      <w:sz w:val="20"/>
      <w:szCs w:val="20"/>
      <w:lang w:eastAsia="hr-HR"/>
    </w:rPr>
  </w:style>
  <w:style w:type="paragraph" w:customStyle="1" w:styleId="xl152">
    <w:name w:val="xl152"/>
    <w:basedOn w:val="Normal"/>
    <w:rsid w:val="00936E4E"/>
    <w:pPr>
      <w:spacing w:before="100" w:beforeAutospacing="1" w:after="100" w:afterAutospacing="1" w:line="240" w:lineRule="auto"/>
    </w:pPr>
    <w:rPr>
      <w:rFonts w:ascii="Arial" w:eastAsia="Times New Roman" w:hAnsi="Arial" w:cs="Times New Roman"/>
      <w:sz w:val="20"/>
      <w:szCs w:val="20"/>
      <w:lang w:eastAsia="hr-HR"/>
    </w:rPr>
  </w:style>
  <w:style w:type="paragraph" w:customStyle="1" w:styleId="xl153">
    <w:name w:val="xl153"/>
    <w:basedOn w:val="Normal"/>
    <w:rsid w:val="00936E4E"/>
    <w:pPr>
      <w:spacing w:before="100" w:beforeAutospacing="1" w:after="100" w:afterAutospacing="1" w:line="240" w:lineRule="auto"/>
      <w:jc w:val="center"/>
      <w:textAlignment w:val="top"/>
    </w:pPr>
    <w:rPr>
      <w:rFonts w:ascii="Arial" w:eastAsia="Times New Roman" w:hAnsi="Arial" w:cs="Times New Roman"/>
      <w:sz w:val="20"/>
      <w:szCs w:val="20"/>
      <w:lang w:eastAsia="hr-HR"/>
    </w:rPr>
  </w:style>
  <w:style w:type="paragraph" w:customStyle="1" w:styleId="xl154">
    <w:name w:val="xl154"/>
    <w:basedOn w:val="Normal"/>
    <w:rsid w:val="00936E4E"/>
    <w:pPr>
      <w:spacing w:before="100" w:beforeAutospacing="1" w:after="100" w:afterAutospacing="1" w:line="240" w:lineRule="auto"/>
      <w:jc w:val="center"/>
      <w:textAlignment w:val="top"/>
    </w:pPr>
    <w:rPr>
      <w:rFonts w:ascii="Arial" w:eastAsia="Times New Roman" w:hAnsi="Arial" w:cs="Arial"/>
      <w:sz w:val="20"/>
      <w:szCs w:val="20"/>
      <w:lang w:eastAsia="hr-HR"/>
    </w:rPr>
  </w:style>
  <w:style w:type="paragraph" w:customStyle="1" w:styleId="xl155">
    <w:name w:val="xl155"/>
    <w:basedOn w:val="Normal"/>
    <w:rsid w:val="00936E4E"/>
    <w:pPr>
      <w:spacing w:before="100" w:beforeAutospacing="1" w:after="100" w:afterAutospacing="1" w:line="240" w:lineRule="auto"/>
      <w:jc w:val="right"/>
      <w:textAlignment w:val="center"/>
    </w:pPr>
    <w:rPr>
      <w:rFonts w:ascii="Arial" w:eastAsia="Times New Roman" w:hAnsi="Arial" w:cs="Arial"/>
      <w:sz w:val="20"/>
      <w:szCs w:val="20"/>
      <w:lang w:eastAsia="hr-HR"/>
    </w:rPr>
  </w:style>
  <w:style w:type="paragraph" w:customStyle="1" w:styleId="xl156">
    <w:name w:val="xl156"/>
    <w:basedOn w:val="Normal"/>
    <w:rsid w:val="00936E4E"/>
    <w:pPr>
      <w:spacing w:before="100" w:beforeAutospacing="1" w:after="100" w:afterAutospacing="1" w:line="240" w:lineRule="auto"/>
      <w:jc w:val="right"/>
      <w:textAlignment w:val="center"/>
    </w:pPr>
    <w:rPr>
      <w:rFonts w:ascii="Arial" w:eastAsia="Times New Roman" w:hAnsi="Arial" w:cs="Arial"/>
      <w:sz w:val="24"/>
      <w:szCs w:val="24"/>
      <w:lang w:eastAsia="hr-HR"/>
    </w:rPr>
  </w:style>
  <w:style w:type="paragraph" w:customStyle="1" w:styleId="xl157">
    <w:name w:val="xl157"/>
    <w:basedOn w:val="Normal"/>
    <w:rsid w:val="00936E4E"/>
    <w:pPr>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158">
    <w:name w:val="xl158"/>
    <w:basedOn w:val="Normal"/>
    <w:rsid w:val="00936E4E"/>
    <w:pPr>
      <w:spacing w:before="100" w:beforeAutospacing="1" w:after="100" w:afterAutospacing="1" w:line="240" w:lineRule="auto"/>
      <w:jc w:val="center"/>
    </w:pPr>
    <w:rPr>
      <w:rFonts w:ascii="Times New Roman" w:eastAsia="Times New Roman" w:hAnsi="Times New Roman" w:cs="Times New Roman"/>
      <w:i/>
      <w:iCs/>
      <w:sz w:val="20"/>
      <w:szCs w:val="20"/>
      <w:lang w:eastAsia="hr-HR"/>
    </w:rPr>
  </w:style>
  <w:style w:type="paragraph" w:customStyle="1" w:styleId="xl159">
    <w:name w:val="xl159"/>
    <w:basedOn w:val="Normal"/>
    <w:rsid w:val="00936E4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hr-HR"/>
    </w:rPr>
  </w:style>
  <w:style w:type="paragraph" w:customStyle="1" w:styleId="xl160">
    <w:name w:val="xl160"/>
    <w:basedOn w:val="Normal"/>
    <w:rsid w:val="00936E4E"/>
    <w:pP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161">
    <w:name w:val="xl161"/>
    <w:basedOn w:val="Normal"/>
    <w:rsid w:val="00936E4E"/>
    <w:pPr>
      <w:spacing w:before="100" w:beforeAutospacing="1" w:after="100" w:afterAutospacing="1" w:line="240" w:lineRule="auto"/>
      <w:jc w:val="center"/>
    </w:pPr>
    <w:rPr>
      <w:rFonts w:ascii="Times New Roman" w:eastAsia="Times New Roman" w:hAnsi="Times New Roman" w:cs="Times New Roman"/>
      <w:sz w:val="20"/>
      <w:szCs w:val="20"/>
      <w:lang w:eastAsia="hr-HR"/>
    </w:rPr>
  </w:style>
  <w:style w:type="paragraph" w:customStyle="1" w:styleId="xl162">
    <w:name w:val="xl162"/>
    <w:basedOn w:val="Normal"/>
    <w:rsid w:val="00936E4E"/>
    <w:pP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163">
    <w:name w:val="xl163"/>
    <w:basedOn w:val="Normal"/>
    <w:rsid w:val="00936E4E"/>
    <w:pPr>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164">
    <w:name w:val="xl164"/>
    <w:basedOn w:val="Normal"/>
    <w:rsid w:val="00936E4E"/>
    <w:pP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65">
    <w:name w:val="xl165"/>
    <w:basedOn w:val="Normal"/>
    <w:rsid w:val="00936E4E"/>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166">
    <w:name w:val="xl166"/>
    <w:basedOn w:val="Normal"/>
    <w:rsid w:val="00936E4E"/>
    <w:pPr>
      <w:spacing w:before="100" w:beforeAutospacing="1" w:after="100" w:afterAutospacing="1" w:line="240" w:lineRule="auto"/>
    </w:pPr>
    <w:rPr>
      <w:rFonts w:ascii="Arial" w:eastAsia="Times New Roman" w:hAnsi="Arial" w:cs="Arial"/>
      <w:sz w:val="20"/>
      <w:szCs w:val="20"/>
      <w:lang w:eastAsia="hr-HR"/>
    </w:rPr>
  </w:style>
  <w:style w:type="paragraph" w:customStyle="1" w:styleId="xl167">
    <w:name w:val="xl167"/>
    <w:basedOn w:val="Normal"/>
    <w:rsid w:val="00936E4E"/>
    <w:pPr>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168">
    <w:name w:val="xl168"/>
    <w:basedOn w:val="Normal"/>
    <w:rsid w:val="00936E4E"/>
    <w:pPr>
      <w:spacing w:before="100" w:beforeAutospacing="1" w:after="100" w:afterAutospacing="1" w:line="240" w:lineRule="auto"/>
      <w:jc w:val="right"/>
      <w:textAlignment w:val="center"/>
    </w:pPr>
    <w:rPr>
      <w:rFonts w:ascii="Arial" w:eastAsia="Times New Roman" w:hAnsi="Arial" w:cs="Arial"/>
      <w:color w:val="000000"/>
      <w:sz w:val="24"/>
      <w:szCs w:val="24"/>
      <w:lang w:eastAsia="hr-HR"/>
    </w:rPr>
  </w:style>
  <w:style w:type="paragraph" w:customStyle="1" w:styleId="xl169">
    <w:name w:val="xl169"/>
    <w:basedOn w:val="Normal"/>
    <w:rsid w:val="00936E4E"/>
    <w:pPr>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170">
    <w:name w:val="xl170"/>
    <w:basedOn w:val="Normal"/>
    <w:rsid w:val="00936E4E"/>
    <w:pPr>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171">
    <w:name w:val="xl171"/>
    <w:basedOn w:val="Normal"/>
    <w:rsid w:val="00936E4E"/>
    <w:pPr>
      <w:spacing w:before="100" w:beforeAutospacing="1" w:after="100" w:afterAutospacing="1" w:line="240" w:lineRule="auto"/>
      <w:jc w:val="center"/>
    </w:pPr>
    <w:rPr>
      <w:rFonts w:ascii="Times New Roman" w:eastAsia="Times New Roman" w:hAnsi="Times New Roman" w:cs="Times New Roman"/>
      <w:sz w:val="20"/>
      <w:szCs w:val="20"/>
      <w:lang w:eastAsia="hr-HR"/>
    </w:rPr>
  </w:style>
  <w:style w:type="character" w:customStyle="1" w:styleId="TekstkomentaraChar">
    <w:name w:val="Tekst komentara Char"/>
    <w:aliases w:val=" Char Char Char"/>
    <w:basedOn w:val="Zadanifontodlomka"/>
    <w:link w:val="Tekstkomentara"/>
    <w:uiPriority w:val="99"/>
    <w:rsid w:val="00936E4E"/>
    <w:rPr>
      <w:sz w:val="20"/>
      <w:szCs w:val="20"/>
    </w:rPr>
  </w:style>
  <w:style w:type="paragraph" w:styleId="Tekstkomentara">
    <w:name w:val="annotation text"/>
    <w:aliases w:val=" Char Char"/>
    <w:basedOn w:val="Normal"/>
    <w:link w:val="TekstkomentaraChar"/>
    <w:uiPriority w:val="99"/>
    <w:unhideWhenUsed/>
    <w:rsid w:val="00936E4E"/>
    <w:pPr>
      <w:spacing w:line="240" w:lineRule="auto"/>
    </w:pPr>
    <w:rPr>
      <w:sz w:val="20"/>
      <w:szCs w:val="20"/>
    </w:rPr>
  </w:style>
  <w:style w:type="character" w:customStyle="1" w:styleId="TekstkomentaraChar1">
    <w:name w:val="Tekst komentara Char1"/>
    <w:basedOn w:val="Zadanifontodlomka"/>
    <w:uiPriority w:val="99"/>
    <w:semiHidden/>
    <w:rsid w:val="00936E4E"/>
    <w:rPr>
      <w:sz w:val="20"/>
      <w:szCs w:val="20"/>
    </w:rPr>
  </w:style>
  <w:style w:type="character" w:customStyle="1" w:styleId="PredmetkomentaraChar">
    <w:name w:val="Predmet komentara Char"/>
    <w:basedOn w:val="TekstkomentaraChar"/>
    <w:link w:val="Predmetkomentara"/>
    <w:uiPriority w:val="99"/>
    <w:semiHidden/>
    <w:rsid w:val="00936E4E"/>
    <w:rPr>
      <w:b/>
      <w:bCs/>
      <w:sz w:val="20"/>
      <w:szCs w:val="20"/>
    </w:rPr>
  </w:style>
  <w:style w:type="paragraph" w:styleId="Predmetkomentara">
    <w:name w:val="annotation subject"/>
    <w:basedOn w:val="Tekstkomentara"/>
    <w:next w:val="Tekstkomentara"/>
    <w:link w:val="PredmetkomentaraChar"/>
    <w:uiPriority w:val="99"/>
    <w:semiHidden/>
    <w:unhideWhenUsed/>
    <w:rsid w:val="00936E4E"/>
    <w:rPr>
      <w:b/>
      <w:bCs/>
    </w:rPr>
  </w:style>
  <w:style w:type="character" w:customStyle="1" w:styleId="PredmetkomentaraChar1">
    <w:name w:val="Predmet komentara Char1"/>
    <w:basedOn w:val="TekstkomentaraChar1"/>
    <w:uiPriority w:val="99"/>
    <w:semiHidden/>
    <w:rsid w:val="00936E4E"/>
    <w:rPr>
      <w:b/>
      <w:bCs/>
      <w:sz w:val="20"/>
      <w:szCs w:val="20"/>
    </w:rPr>
  </w:style>
  <w:style w:type="paragraph" w:styleId="Tekstfusnote">
    <w:name w:val="footnote text"/>
    <w:aliases w:val="Footnote Text Char"/>
    <w:basedOn w:val="Normal"/>
    <w:link w:val="TekstfusnoteChar"/>
    <w:unhideWhenUsed/>
    <w:rsid w:val="00936E4E"/>
    <w:pPr>
      <w:spacing w:after="200" w:line="276" w:lineRule="auto"/>
    </w:pPr>
    <w:rPr>
      <w:rFonts w:ascii="Calibri" w:eastAsia="Times New Roman" w:hAnsi="Calibri" w:cs="Times New Roman"/>
      <w:sz w:val="20"/>
      <w:szCs w:val="20"/>
      <w:lang w:eastAsia="hr-HR"/>
    </w:rPr>
  </w:style>
  <w:style w:type="character" w:customStyle="1" w:styleId="TekstfusnoteChar">
    <w:name w:val="Tekst fusnote Char"/>
    <w:aliases w:val="Footnote Text Char Char"/>
    <w:basedOn w:val="Zadanifontodlomka"/>
    <w:link w:val="Tekstfusnote"/>
    <w:rsid w:val="00936E4E"/>
    <w:rPr>
      <w:rFonts w:ascii="Calibri" w:eastAsia="Times New Roman" w:hAnsi="Calibri" w:cs="Times New Roman"/>
      <w:sz w:val="20"/>
      <w:szCs w:val="20"/>
      <w:lang w:eastAsia="hr-HR"/>
    </w:rPr>
  </w:style>
  <w:style w:type="character" w:styleId="Referencafusnote">
    <w:name w:val="footnote reference"/>
    <w:rsid w:val="00936E4E"/>
    <w:rPr>
      <w:vertAlign w:val="superscript"/>
    </w:rPr>
  </w:style>
  <w:style w:type="paragraph" w:styleId="Sadraj4">
    <w:name w:val="toc 4"/>
    <w:basedOn w:val="Normal"/>
    <w:next w:val="Normal"/>
    <w:autoRedefine/>
    <w:uiPriority w:val="39"/>
    <w:unhideWhenUsed/>
    <w:rsid w:val="00936E4E"/>
    <w:pPr>
      <w:spacing w:after="100"/>
      <w:ind w:left="660"/>
    </w:pPr>
    <w:rPr>
      <w:rFonts w:eastAsiaTheme="minorEastAsia"/>
      <w:lang w:eastAsia="hr-HR"/>
    </w:rPr>
  </w:style>
  <w:style w:type="paragraph" w:styleId="Sadraj5">
    <w:name w:val="toc 5"/>
    <w:basedOn w:val="Normal"/>
    <w:next w:val="Normal"/>
    <w:autoRedefine/>
    <w:uiPriority w:val="39"/>
    <w:unhideWhenUsed/>
    <w:rsid w:val="00936E4E"/>
    <w:pPr>
      <w:spacing w:after="100"/>
      <w:ind w:left="880"/>
    </w:pPr>
    <w:rPr>
      <w:rFonts w:eastAsiaTheme="minorEastAsia"/>
      <w:lang w:eastAsia="hr-HR"/>
    </w:rPr>
  </w:style>
  <w:style w:type="paragraph" w:styleId="Sadraj6">
    <w:name w:val="toc 6"/>
    <w:basedOn w:val="Normal"/>
    <w:next w:val="Normal"/>
    <w:autoRedefine/>
    <w:uiPriority w:val="39"/>
    <w:unhideWhenUsed/>
    <w:rsid w:val="00936E4E"/>
    <w:pPr>
      <w:spacing w:after="100"/>
      <w:ind w:left="1100"/>
    </w:pPr>
    <w:rPr>
      <w:rFonts w:eastAsiaTheme="minorEastAsia"/>
      <w:lang w:eastAsia="hr-HR"/>
    </w:rPr>
  </w:style>
  <w:style w:type="paragraph" w:styleId="Sadraj7">
    <w:name w:val="toc 7"/>
    <w:basedOn w:val="Normal"/>
    <w:next w:val="Normal"/>
    <w:autoRedefine/>
    <w:uiPriority w:val="39"/>
    <w:unhideWhenUsed/>
    <w:rsid w:val="00936E4E"/>
    <w:pPr>
      <w:spacing w:after="100"/>
      <w:ind w:left="1320"/>
    </w:pPr>
    <w:rPr>
      <w:rFonts w:eastAsiaTheme="minorEastAsia"/>
      <w:lang w:eastAsia="hr-HR"/>
    </w:rPr>
  </w:style>
  <w:style w:type="paragraph" w:styleId="Sadraj8">
    <w:name w:val="toc 8"/>
    <w:basedOn w:val="Normal"/>
    <w:next w:val="Normal"/>
    <w:autoRedefine/>
    <w:uiPriority w:val="39"/>
    <w:unhideWhenUsed/>
    <w:rsid w:val="00936E4E"/>
    <w:pPr>
      <w:spacing w:after="100"/>
      <w:ind w:left="1540"/>
    </w:pPr>
    <w:rPr>
      <w:rFonts w:eastAsiaTheme="minorEastAsia"/>
      <w:lang w:eastAsia="hr-HR"/>
    </w:rPr>
  </w:style>
  <w:style w:type="paragraph" w:styleId="Sadraj9">
    <w:name w:val="toc 9"/>
    <w:basedOn w:val="Normal"/>
    <w:next w:val="Normal"/>
    <w:autoRedefine/>
    <w:uiPriority w:val="39"/>
    <w:unhideWhenUsed/>
    <w:rsid w:val="00936E4E"/>
    <w:pPr>
      <w:spacing w:after="100"/>
      <w:ind w:left="1760"/>
    </w:pPr>
    <w:rPr>
      <w:rFonts w:eastAsiaTheme="minorEastAsia"/>
      <w:lang w:eastAsia="hr-HR"/>
    </w:rPr>
  </w:style>
  <w:style w:type="character" w:styleId="Referencakomentara">
    <w:name w:val="annotation reference"/>
    <w:basedOn w:val="Zadanifontodlomka"/>
    <w:uiPriority w:val="99"/>
    <w:unhideWhenUsed/>
    <w:rsid w:val="00936E4E"/>
    <w:rPr>
      <w:sz w:val="16"/>
      <w:szCs w:val="16"/>
    </w:rPr>
  </w:style>
  <w:style w:type="paragraph" w:styleId="Revizija">
    <w:name w:val="Revision"/>
    <w:hidden/>
    <w:uiPriority w:val="99"/>
    <w:semiHidden/>
    <w:rsid w:val="00936E4E"/>
    <w:pPr>
      <w:spacing w:after="0" w:line="240" w:lineRule="auto"/>
    </w:pPr>
  </w:style>
  <w:style w:type="paragraph" w:customStyle="1" w:styleId="Bezproreda1">
    <w:name w:val="Bez proreda1"/>
    <w:rsid w:val="00936E4E"/>
    <w:pPr>
      <w:spacing w:after="0" w:line="240" w:lineRule="auto"/>
    </w:pPr>
    <w:rPr>
      <w:rFonts w:ascii="Calibri" w:eastAsia="Times New Roman" w:hAnsi="Calibri" w:cs="Calibri"/>
    </w:rPr>
  </w:style>
  <w:style w:type="paragraph" w:customStyle="1" w:styleId="StyleStyleHeading110pt1Justified">
    <w:name w:val="Style Style Heading 1 + 10 pt1 + Justified"/>
    <w:basedOn w:val="Normal"/>
    <w:rsid w:val="00936E4E"/>
    <w:pPr>
      <w:keepNext/>
      <w:widowControl w:val="0"/>
      <w:autoSpaceDE w:val="0"/>
      <w:autoSpaceDN w:val="0"/>
      <w:adjustRightInd w:val="0"/>
      <w:spacing w:before="120" w:after="60" w:line="240" w:lineRule="auto"/>
      <w:ind w:left="360" w:hanging="360"/>
      <w:jc w:val="center"/>
      <w:outlineLvl w:val="0"/>
    </w:pPr>
    <w:rPr>
      <w:rFonts w:ascii="Arial" w:eastAsia="Times New Roman" w:hAnsi="Arial" w:cs="Times New Roman"/>
      <w:b/>
      <w:bCs/>
      <w:kern w:val="32"/>
      <w:szCs w:val="20"/>
    </w:rPr>
  </w:style>
  <w:style w:type="paragraph" w:styleId="Tijeloteksta2">
    <w:name w:val="Body Text 2"/>
    <w:basedOn w:val="Normal"/>
    <w:link w:val="Tijeloteksta2Char"/>
    <w:uiPriority w:val="99"/>
    <w:semiHidden/>
    <w:unhideWhenUsed/>
    <w:rsid w:val="00936E4E"/>
    <w:pPr>
      <w:spacing w:after="120" w:line="480" w:lineRule="auto"/>
    </w:pPr>
    <w:rPr>
      <w:rFonts w:ascii="Times New Roman" w:eastAsia="Times New Roman" w:hAnsi="Times New Roman" w:cs="Times New Roman"/>
      <w:sz w:val="20"/>
      <w:szCs w:val="20"/>
    </w:rPr>
  </w:style>
  <w:style w:type="character" w:customStyle="1" w:styleId="Tijeloteksta2Char">
    <w:name w:val="Tijelo teksta 2 Char"/>
    <w:basedOn w:val="Zadanifontodlomka"/>
    <w:link w:val="Tijeloteksta2"/>
    <w:uiPriority w:val="99"/>
    <w:semiHidden/>
    <w:rsid w:val="00936E4E"/>
    <w:rPr>
      <w:rFonts w:ascii="Times New Roman" w:eastAsia="Times New Roman" w:hAnsi="Times New Roman" w:cs="Times New Roman"/>
      <w:sz w:val="20"/>
      <w:szCs w:val="20"/>
    </w:rPr>
  </w:style>
  <w:style w:type="paragraph" w:customStyle="1" w:styleId="a">
    <w:name w:val="(a)"/>
    <w:basedOn w:val="Tijeloteksta3"/>
    <w:rsid w:val="00936E4E"/>
    <w:pPr>
      <w:spacing w:line="240" w:lineRule="auto"/>
    </w:pPr>
    <w:rPr>
      <w:rFonts w:ascii="Times New Roman" w:eastAsia="SimSun" w:hAnsi="Times New Roman" w:cs="Times New Roman"/>
      <w:lang w:val="en-GB"/>
    </w:rPr>
  </w:style>
  <w:style w:type="paragraph" w:styleId="Tijeloteksta3">
    <w:name w:val="Body Text 3"/>
    <w:basedOn w:val="Normal"/>
    <w:link w:val="Tijeloteksta3Char"/>
    <w:uiPriority w:val="99"/>
    <w:semiHidden/>
    <w:unhideWhenUsed/>
    <w:rsid w:val="00936E4E"/>
    <w:pPr>
      <w:spacing w:after="120"/>
    </w:pPr>
    <w:rPr>
      <w:sz w:val="16"/>
      <w:szCs w:val="16"/>
    </w:rPr>
  </w:style>
  <w:style w:type="character" w:customStyle="1" w:styleId="Tijeloteksta3Char">
    <w:name w:val="Tijelo teksta 3 Char"/>
    <w:basedOn w:val="Zadanifontodlomka"/>
    <w:link w:val="Tijeloteksta3"/>
    <w:uiPriority w:val="99"/>
    <w:semiHidden/>
    <w:rsid w:val="00936E4E"/>
    <w:rPr>
      <w:sz w:val="16"/>
      <w:szCs w:val="16"/>
    </w:rPr>
  </w:style>
  <w:style w:type="table" w:customStyle="1" w:styleId="Reetkatablice1">
    <w:name w:val="Rešetka tablice1"/>
    <w:basedOn w:val="Obinatablica"/>
    <w:uiPriority w:val="59"/>
    <w:rsid w:val="00936E4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5626">
      <w:bodyDiv w:val="1"/>
      <w:marLeft w:val="0"/>
      <w:marRight w:val="0"/>
      <w:marTop w:val="0"/>
      <w:marBottom w:val="0"/>
      <w:divBdr>
        <w:top w:val="none" w:sz="0" w:space="0" w:color="auto"/>
        <w:left w:val="none" w:sz="0" w:space="0" w:color="auto"/>
        <w:bottom w:val="none" w:sz="0" w:space="0" w:color="auto"/>
        <w:right w:val="none" w:sz="0" w:space="0" w:color="auto"/>
      </w:divBdr>
    </w:div>
    <w:div w:id="217012896">
      <w:bodyDiv w:val="1"/>
      <w:marLeft w:val="0"/>
      <w:marRight w:val="0"/>
      <w:marTop w:val="0"/>
      <w:marBottom w:val="0"/>
      <w:divBdr>
        <w:top w:val="none" w:sz="0" w:space="0" w:color="auto"/>
        <w:left w:val="none" w:sz="0" w:space="0" w:color="auto"/>
        <w:bottom w:val="none" w:sz="0" w:space="0" w:color="auto"/>
        <w:right w:val="none" w:sz="0" w:space="0" w:color="auto"/>
      </w:divBdr>
    </w:div>
    <w:div w:id="325548408">
      <w:bodyDiv w:val="1"/>
      <w:marLeft w:val="0"/>
      <w:marRight w:val="0"/>
      <w:marTop w:val="0"/>
      <w:marBottom w:val="0"/>
      <w:divBdr>
        <w:top w:val="none" w:sz="0" w:space="0" w:color="auto"/>
        <w:left w:val="none" w:sz="0" w:space="0" w:color="auto"/>
        <w:bottom w:val="none" w:sz="0" w:space="0" w:color="auto"/>
        <w:right w:val="none" w:sz="0" w:space="0" w:color="auto"/>
      </w:divBdr>
    </w:div>
    <w:div w:id="686444514">
      <w:bodyDiv w:val="1"/>
      <w:marLeft w:val="0"/>
      <w:marRight w:val="0"/>
      <w:marTop w:val="0"/>
      <w:marBottom w:val="0"/>
      <w:divBdr>
        <w:top w:val="none" w:sz="0" w:space="0" w:color="auto"/>
        <w:left w:val="none" w:sz="0" w:space="0" w:color="auto"/>
        <w:bottom w:val="none" w:sz="0" w:space="0" w:color="auto"/>
        <w:right w:val="none" w:sz="0" w:space="0" w:color="auto"/>
      </w:divBdr>
    </w:div>
    <w:div w:id="1330132191">
      <w:bodyDiv w:val="1"/>
      <w:marLeft w:val="0"/>
      <w:marRight w:val="0"/>
      <w:marTop w:val="0"/>
      <w:marBottom w:val="0"/>
      <w:divBdr>
        <w:top w:val="none" w:sz="0" w:space="0" w:color="auto"/>
        <w:left w:val="none" w:sz="0" w:space="0" w:color="auto"/>
        <w:bottom w:val="none" w:sz="0" w:space="0" w:color="auto"/>
        <w:right w:val="none" w:sz="0" w:space="0" w:color="auto"/>
      </w:divBdr>
    </w:div>
    <w:div w:id="1683238469">
      <w:bodyDiv w:val="1"/>
      <w:marLeft w:val="0"/>
      <w:marRight w:val="0"/>
      <w:marTop w:val="0"/>
      <w:marBottom w:val="0"/>
      <w:divBdr>
        <w:top w:val="none" w:sz="0" w:space="0" w:color="auto"/>
        <w:left w:val="none" w:sz="0" w:space="0" w:color="auto"/>
        <w:bottom w:val="none" w:sz="0" w:space="0" w:color="auto"/>
        <w:right w:val="none" w:sz="0" w:space="0" w:color="auto"/>
      </w:divBdr>
    </w:div>
    <w:div w:id="1727609741">
      <w:bodyDiv w:val="1"/>
      <w:marLeft w:val="0"/>
      <w:marRight w:val="0"/>
      <w:marTop w:val="0"/>
      <w:marBottom w:val="0"/>
      <w:divBdr>
        <w:top w:val="none" w:sz="0" w:space="0" w:color="auto"/>
        <w:left w:val="none" w:sz="0" w:space="0" w:color="auto"/>
        <w:bottom w:val="none" w:sz="0" w:space="0" w:color="auto"/>
        <w:right w:val="none" w:sz="0" w:space="0" w:color="auto"/>
      </w:divBdr>
    </w:div>
    <w:div w:id="1801730746">
      <w:bodyDiv w:val="1"/>
      <w:marLeft w:val="0"/>
      <w:marRight w:val="0"/>
      <w:marTop w:val="0"/>
      <w:marBottom w:val="0"/>
      <w:divBdr>
        <w:top w:val="none" w:sz="0" w:space="0" w:color="auto"/>
        <w:left w:val="none" w:sz="0" w:space="0" w:color="auto"/>
        <w:bottom w:val="none" w:sz="0" w:space="0" w:color="auto"/>
        <w:right w:val="none" w:sz="0" w:space="0" w:color="auto"/>
      </w:divBdr>
    </w:div>
    <w:div w:id="1828814088">
      <w:bodyDiv w:val="1"/>
      <w:marLeft w:val="0"/>
      <w:marRight w:val="0"/>
      <w:marTop w:val="0"/>
      <w:marBottom w:val="0"/>
      <w:divBdr>
        <w:top w:val="none" w:sz="0" w:space="0" w:color="auto"/>
        <w:left w:val="none" w:sz="0" w:space="0" w:color="auto"/>
        <w:bottom w:val="none" w:sz="0" w:space="0" w:color="auto"/>
        <w:right w:val="none" w:sz="0" w:space="0" w:color="auto"/>
      </w:divBdr>
    </w:div>
    <w:div w:id="2063365953">
      <w:bodyDiv w:val="1"/>
      <w:marLeft w:val="0"/>
      <w:marRight w:val="0"/>
      <w:marTop w:val="0"/>
      <w:marBottom w:val="0"/>
      <w:divBdr>
        <w:top w:val="none" w:sz="0" w:space="0" w:color="auto"/>
        <w:left w:val="none" w:sz="0" w:space="0" w:color="auto"/>
        <w:bottom w:val="none" w:sz="0" w:space="0" w:color="auto"/>
        <w:right w:val="none" w:sz="0" w:space="0" w:color="auto"/>
      </w:divBdr>
    </w:div>
    <w:div w:id="208503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yperlink" Target="http://www.mgipu.hr/default.aspx?id=38118"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hyperlink" Target="http://www.mgipu.hr/default.aspx?id=381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gipu.hr/default.aspx?id=3289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ed@os-komiza.skole.h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s-komiza.skole.hr/savjetovanje_javna_nabava" TargetMode="External"/><Relationship Id="rId23" Type="http://schemas.openxmlformats.org/officeDocument/2006/relationships/footer" Target="footer6.xml"/><Relationship Id="rId10" Type="http://schemas.openxmlformats.org/officeDocument/2006/relationships/hyperlink" Target="mailto:ured@os-komiza.skole.h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os-komiza.skole.hr/savjetovanje_javna_nabava"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6BE82-F246-438C-BBFD-CAA8E311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15976</Words>
  <Characters>91064</Characters>
  <Application>Microsoft Office Word</Application>
  <DocSecurity>0</DocSecurity>
  <Lines>758</Lines>
  <Paragraphs>213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Nedjeljko Kegalj</dc:creator>
  <cp:keywords/>
  <dc:description/>
  <cp:lastModifiedBy>Melita Mardešić</cp:lastModifiedBy>
  <cp:revision>6</cp:revision>
  <dcterms:created xsi:type="dcterms:W3CDTF">2017-07-24T19:54:00Z</dcterms:created>
  <dcterms:modified xsi:type="dcterms:W3CDTF">2017-07-25T13:24:00Z</dcterms:modified>
</cp:coreProperties>
</file>